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8D8FB" w14:textId="7E138A25" w:rsidR="0025622F" w:rsidRPr="006455CA" w:rsidRDefault="006455CA">
      <w:pPr>
        <w:rPr>
          <w:rFonts w:cs="Times New Roman"/>
          <w:b/>
          <w:sz w:val="28"/>
          <w:szCs w:val="28"/>
        </w:rPr>
      </w:pPr>
      <w:r w:rsidRPr="006455CA">
        <w:rPr>
          <w:rFonts w:cs="Times New Roman"/>
          <w:b/>
          <w:sz w:val="28"/>
          <w:szCs w:val="28"/>
        </w:rPr>
        <w:t>CONSUMER INFORMATION</w:t>
      </w:r>
    </w:p>
    <w:p w14:paraId="3BD8D8FC" w14:textId="6194A9B3" w:rsidR="00DA5597" w:rsidRPr="002377BE" w:rsidRDefault="00FC3E96">
      <w:pPr>
        <w:rPr>
          <w:rFonts w:cs="Times New Roman"/>
          <w:sz w:val="24"/>
          <w:szCs w:val="24"/>
        </w:rPr>
      </w:pPr>
      <w:r w:rsidRPr="002377BE">
        <w:rPr>
          <w:rFonts w:cs="Times New Roman"/>
          <w:b/>
          <w:bCs/>
          <w:color w:val="000000" w:themeColor="text1"/>
          <w:sz w:val="24"/>
          <w:szCs w:val="24"/>
        </w:rPr>
        <w:t>WILLIAM EDGE INSTITUTE</w:t>
      </w:r>
      <w:r w:rsidR="007C087C" w:rsidRPr="002377BE">
        <w:rPr>
          <w:rFonts w:cs="Times New Roman"/>
          <w:b/>
          <w:bCs/>
          <w:color w:val="000000" w:themeColor="text1"/>
          <w:sz w:val="24"/>
          <w:szCs w:val="24"/>
        </w:rPr>
        <w:t xml:space="preserve"> </w:t>
      </w:r>
      <w:r w:rsidR="00DA5597" w:rsidRPr="002377BE">
        <w:rPr>
          <w:rFonts w:cs="Times New Roman"/>
          <w:sz w:val="24"/>
          <w:szCs w:val="24"/>
        </w:rPr>
        <w:t xml:space="preserve">administrative staff is responsible for disseminating consumer information to </w:t>
      </w:r>
      <w:r w:rsidR="00514199" w:rsidRPr="002377BE">
        <w:rPr>
          <w:rFonts w:cs="Times New Roman"/>
          <w:sz w:val="24"/>
          <w:szCs w:val="24"/>
        </w:rPr>
        <w:t xml:space="preserve">all enrolled </w:t>
      </w:r>
      <w:r w:rsidR="00DA5597" w:rsidRPr="002377BE">
        <w:rPr>
          <w:rFonts w:cs="Times New Roman"/>
          <w:sz w:val="24"/>
          <w:szCs w:val="24"/>
        </w:rPr>
        <w:t>students.  Policies have been implemented to ensure that the information is disseminated accurately and timely.</w:t>
      </w:r>
      <w:r w:rsidR="00647DBA">
        <w:rPr>
          <w:rFonts w:cs="Times New Roman"/>
          <w:sz w:val="24"/>
          <w:szCs w:val="24"/>
        </w:rPr>
        <w:t xml:space="preserve">  Additional information can be found in the Student Handbook.</w:t>
      </w:r>
    </w:p>
    <w:p w14:paraId="3BD8D8FD" w14:textId="10AF1B8E" w:rsidR="002B5F62" w:rsidRPr="002377BE" w:rsidRDefault="00FC3E96">
      <w:pPr>
        <w:rPr>
          <w:rFonts w:cs="Times New Roman"/>
          <w:sz w:val="24"/>
          <w:szCs w:val="24"/>
        </w:rPr>
      </w:pPr>
      <w:r w:rsidRPr="002377BE">
        <w:rPr>
          <w:rFonts w:cs="Times New Roman"/>
          <w:color w:val="000000" w:themeColor="text1"/>
          <w:sz w:val="24"/>
          <w:szCs w:val="24"/>
        </w:rPr>
        <w:t>WILLIAM EDGE INSTITUTE</w:t>
      </w:r>
      <w:r w:rsidR="007C087C" w:rsidRPr="002377BE">
        <w:rPr>
          <w:rFonts w:cs="Times New Roman"/>
          <w:color w:val="000000" w:themeColor="text1"/>
          <w:sz w:val="24"/>
          <w:szCs w:val="24"/>
        </w:rPr>
        <w:t xml:space="preserve"> </w:t>
      </w:r>
      <w:r w:rsidR="005D11A0" w:rsidRPr="002377BE">
        <w:rPr>
          <w:rFonts w:cs="Times New Roman"/>
          <w:sz w:val="24"/>
          <w:szCs w:val="24"/>
        </w:rPr>
        <w:t xml:space="preserve">offers excellent </w:t>
      </w:r>
      <w:r w:rsidR="00287564" w:rsidRPr="002377BE">
        <w:rPr>
          <w:rFonts w:cs="Times New Roman"/>
          <w:sz w:val="24"/>
          <w:szCs w:val="24"/>
        </w:rPr>
        <w:t>Cosmetology</w:t>
      </w:r>
      <w:r w:rsidR="005D11A0" w:rsidRPr="002377BE">
        <w:rPr>
          <w:rFonts w:cs="Times New Roman"/>
          <w:sz w:val="24"/>
          <w:szCs w:val="24"/>
        </w:rPr>
        <w:t xml:space="preserve"> (</w:t>
      </w:r>
      <w:r w:rsidR="00D50767">
        <w:rPr>
          <w:rFonts w:cs="Times New Roman"/>
          <w:sz w:val="24"/>
          <w:szCs w:val="24"/>
        </w:rPr>
        <w:t>1000 hours</w:t>
      </w:r>
      <w:r w:rsidR="005D11A0" w:rsidRPr="002377BE">
        <w:rPr>
          <w:rFonts w:cs="Times New Roman"/>
          <w:sz w:val="24"/>
          <w:szCs w:val="24"/>
        </w:rPr>
        <w:t>) (Title IV eligible)</w:t>
      </w:r>
      <w:r w:rsidR="00287564" w:rsidRPr="002377BE">
        <w:rPr>
          <w:rFonts w:cs="Times New Roman"/>
          <w:sz w:val="24"/>
          <w:szCs w:val="24"/>
        </w:rPr>
        <w:t xml:space="preserve"> Manicure (</w:t>
      </w:r>
      <w:r w:rsidR="00ED1DAA" w:rsidRPr="002377BE">
        <w:rPr>
          <w:rFonts w:cs="Times New Roman"/>
          <w:sz w:val="24"/>
          <w:szCs w:val="24"/>
        </w:rPr>
        <w:t xml:space="preserve">600 Hours) (Title IV eligible) </w:t>
      </w:r>
      <w:r w:rsidR="005D11A0" w:rsidRPr="002377BE">
        <w:rPr>
          <w:rFonts w:cs="Times New Roman"/>
          <w:sz w:val="24"/>
          <w:szCs w:val="24"/>
        </w:rPr>
        <w:t xml:space="preserve">and </w:t>
      </w:r>
      <w:r w:rsidR="00D50767">
        <w:rPr>
          <w:rFonts w:cs="Times New Roman"/>
          <w:sz w:val="24"/>
          <w:szCs w:val="24"/>
        </w:rPr>
        <w:t>Esthetician</w:t>
      </w:r>
      <w:r w:rsidR="00287564" w:rsidRPr="002377BE">
        <w:rPr>
          <w:rFonts w:cs="Times New Roman"/>
          <w:sz w:val="24"/>
          <w:szCs w:val="24"/>
        </w:rPr>
        <w:t xml:space="preserve"> </w:t>
      </w:r>
      <w:r w:rsidR="00ED1DAA" w:rsidRPr="002377BE">
        <w:rPr>
          <w:rFonts w:cs="Times New Roman"/>
          <w:sz w:val="24"/>
          <w:szCs w:val="24"/>
        </w:rPr>
        <w:t>750 hours (</w:t>
      </w:r>
      <w:r w:rsidR="00287564" w:rsidRPr="002377BE">
        <w:rPr>
          <w:rFonts w:cs="Times New Roman"/>
          <w:sz w:val="24"/>
          <w:szCs w:val="24"/>
        </w:rPr>
        <w:t>Title IV eligible) Programs</w:t>
      </w:r>
      <w:r w:rsidR="005D11A0" w:rsidRPr="002377BE">
        <w:rPr>
          <w:rFonts w:cs="Times New Roman"/>
          <w:sz w:val="24"/>
          <w:szCs w:val="24"/>
        </w:rPr>
        <w:t xml:space="preserve">. </w:t>
      </w:r>
      <w:r w:rsidR="00287564" w:rsidRPr="002377BE">
        <w:rPr>
          <w:rFonts w:cs="Times New Roman"/>
          <w:sz w:val="24"/>
          <w:szCs w:val="24"/>
        </w:rPr>
        <w:t>Theory</w:t>
      </w:r>
      <w:r w:rsidR="005D11A0" w:rsidRPr="002377BE">
        <w:rPr>
          <w:rFonts w:cs="Times New Roman"/>
          <w:sz w:val="24"/>
          <w:szCs w:val="24"/>
        </w:rPr>
        <w:t xml:space="preserve"> is </w:t>
      </w:r>
      <w:r w:rsidR="006A46AB" w:rsidRPr="002377BE">
        <w:rPr>
          <w:rFonts w:cs="Times New Roman"/>
          <w:sz w:val="24"/>
          <w:szCs w:val="24"/>
        </w:rPr>
        <w:t>taught daily and once the classroom competencies have been taught,</w:t>
      </w:r>
      <w:r w:rsidR="005D11A0" w:rsidRPr="002377BE">
        <w:rPr>
          <w:rFonts w:cs="Times New Roman"/>
          <w:sz w:val="24"/>
          <w:szCs w:val="24"/>
        </w:rPr>
        <w:t xml:space="preserve"> the stud</w:t>
      </w:r>
      <w:r w:rsidR="006A46AB" w:rsidRPr="002377BE">
        <w:rPr>
          <w:rFonts w:cs="Times New Roman"/>
          <w:sz w:val="24"/>
          <w:szCs w:val="24"/>
        </w:rPr>
        <w:t>ents will perform laboratory,</w:t>
      </w:r>
      <w:r w:rsidR="00F64053" w:rsidRPr="002377BE">
        <w:rPr>
          <w:rFonts w:cs="Times New Roman"/>
          <w:sz w:val="24"/>
          <w:szCs w:val="24"/>
        </w:rPr>
        <w:t xml:space="preserve"> practical and clinical</w:t>
      </w:r>
      <w:r w:rsidR="005D11A0" w:rsidRPr="002377BE">
        <w:rPr>
          <w:rFonts w:cs="Times New Roman"/>
          <w:sz w:val="24"/>
          <w:szCs w:val="24"/>
        </w:rPr>
        <w:t xml:space="preserve"> work in the salon area.  The students are taught</w:t>
      </w:r>
      <w:r w:rsidR="00F64053" w:rsidRPr="002377BE">
        <w:rPr>
          <w:rFonts w:cs="Times New Roman"/>
          <w:sz w:val="24"/>
          <w:szCs w:val="24"/>
        </w:rPr>
        <w:t xml:space="preserve"> and observed by licensed</w:t>
      </w:r>
      <w:r w:rsidR="005D11A0" w:rsidRPr="002377BE">
        <w:rPr>
          <w:rFonts w:cs="Times New Roman"/>
          <w:sz w:val="24"/>
          <w:szCs w:val="24"/>
        </w:rPr>
        <w:t xml:space="preserve"> </w:t>
      </w:r>
      <w:r w:rsidR="00287564" w:rsidRPr="002377BE">
        <w:rPr>
          <w:rFonts w:cs="Times New Roman"/>
          <w:sz w:val="24"/>
          <w:szCs w:val="24"/>
        </w:rPr>
        <w:t>Cosmetology</w:t>
      </w:r>
      <w:r w:rsidR="00F64053" w:rsidRPr="002377BE">
        <w:rPr>
          <w:rFonts w:cs="Times New Roman"/>
          <w:sz w:val="24"/>
          <w:szCs w:val="24"/>
        </w:rPr>
        <w:t xml:space="preserve"> Operator</w:t>
      </w:r>
      <w:r w:rsidR="00D50767">
        <w:rPr>
          <w:rFonts w:cs="Times New Roman"/>
          <w:sz w:val="24"/>
          <w:szCs w:val="24"/>
        </w:rPr>
        <w:t>s.</w:t>
      </w:r>
      <w:r w:rsidR="009E1FCB">
        <w:rPr>
          <w:rFonts w:cs="Times New Roman"/>
          <w:sz w:val="24"/>
          <w:szCs w:val="24"/>
        </w:rPr>
        <w:t xml:space="preserve"> </w:t>
      </w:r>
      <w:r w:rsidRPr="002377BE">
        <w:rPr>
          <w:rFonts w:cs="Times New Roman"/>
          <w:sz w:val="24"/>
          <w:szCs w:val="24"/>
        </w:rPr>
        <w:t>WILLIAM EDGE INSTITUTE</w:t>
      </w:r>
      <w:r w:rsidR="007C087C" w:rsidRPr="002377BE">
        <w:rPr>
          <w:rFonts w:cs="Times New Roman"/>
          <w:sz w:val="24"/>
          <w:szCs w:val="24"/>
        </w:rPr>
        <w:t xml:space="preserve"> </w:t>
      </w:r>
      <w:proofErr w:type="gramStart"/>
      <w:r w:rsidR="00287564" w:rsidRPr="002377BE">
        <w:rPr>
          <w:rFonts w:cs="Times New Roman"/>
          <w:sz w:val="24"/>
          <w:szCs w:val="24"/>
        </w:rPr>
        <w:t>is located in</w:t>
      </w:r>
      <w:proofErr w:type="gramEnd"/>
      <w:r w:rsidR="00287564" w:rsidRPr="002377BE">
        <w:rPr>
          <w:rFonts w:cs="Times New Roman"/>
          <w:sz w:val="24"/>
          <w:szCs w:val="24"/>
        </w:rPr>
        <w:t xml:space="preserve"> </w:t>
      </w:r>
      <w:r w:rsidR="006A46AB" w:rsidRPr="002377BE">
        <w:rPr>
          <w:rFonts w:cs="Times New Roman"/>
          <w:sz w:val="24"/>
          <w:szCs w:val="24"/>
        </w:rPr>
        <w:t>New Braunfels, Texas</w:t>
      </w:r>
      <w:r w:rsidR="00575B95" w:rsidRPr="002377BE">
        <w:rPr>
          <w:rFonts w:cs="Times New Roman"/>
          <w:sz w:val="24"/>
          <w:szCs w:val="24"/>
        </w:rPr>
        <w:t xml:space="preserve">.  It has </w:t>
      </w:r>
      <w:r w:rsidR="00287564" w:rsidRPr="002377BE">
        <w:rPr>
          <w:rFonts w:cs="Times New Roman"/>
          <w:sz w:val="24"/>
          <w:szCs w:val="24"/>
        </w:rPr>
        <w:t>various</w:t>
      </w:r>
      <w:r w:rsidR="00575B95" w:rsidRPr="002377BE">
        <w:rPr>
          <w:rFonts w:cs="Times New Roman"/>
          <w:sz w:val="24"/>
          <w:szCs w:val="24"/>
        </w:rPr>
        <w:t xml:space="preserve"> large and small classrooms with a large salon to </w:t>
      </w:r>
      <w:proofErr w:type="gramStart"/>
      <w:r w:rsidR="00575B95" w:rsidRPr="002377BE">
        <w:rPr>
          <w:rFonts w:cs="Times New Roman"/>
          <w:sz w:val="24"/>
          <w:szCs w:val="24"/>
        </w:rPr>
        <w:t>service</w:t>
      </w:r>
      <w:proofErr w:type="gramEnd"/>
      <w:r w:rsidR="00575B95" w:rsidRPr="002377BE">
        <w:rPr>
          <w:rFonts w:cs="Times New Roman"/>
          <w:sz w:val="24"/>
          <w:szCs w:val="24"/>
        </w:rPr>
        <w:t xml:space="preserve"> the clients that come for</w:t>
      </w:r>
      <w:r w:rsidR="00287564" w:rsidRPr="002377BE">
        <w:rPr>
          <w:rFonts w:cs="Times New Roman"/>
          <w:sz w:val="24"/>
          <w:szCs w:val="24"/>
        </w:rPr>
        <w:t xml:space="preserve"> </w:t>
      </w:r>
      <w:r w:rsidR="00575B95" w:rsidRPr="002377BE">
        <w:rPr>
          <w:rFonts w:cs="Times New Roman"/>
          <w:sz w:val="24"/>
          <w:szCs w:val="24"/>
        </w:rPr>
        <w:t>services in the salon.</w:t>
      </w:r>
    </w:p>
    <w:p w14:paraId="3BD8D901" w14:textId="77777777" w:rsidR="0053536C" w:rsidRPr="00B26600" w:rsidRDefault="0053536C">
      <w:pPr>
        <w:rPr>
          <w:rFonts w:cs="Times New Roman"/>
          <w:b/>
          <w:sz w:val="28"/>
          <w:szCs w:val="28"/>
        </w:rPr>
      </w:pPr>
      <w:r w:rsidRPr="00B26600">
        <w:rPr>
          <w:rFonts w:cs="Times New Roman"/>
          <w:b/>
          <w:sz w:val="28"/>
          <w:szCs w:val="28"/>
        </w:rPr>
        <w:t>Notice of Availability of Institutional and Financial Aid Information</w:t>
      </w:r>
    </w:p>
    <w:p w14:paraId="3BD8D915" w14:textId="4D3E4E4B" w:rsidR="00D14BDB" w:rsidRDefault="00886F84">
      <w:pPr>
        <w:rPr>
          <w:rFonts w:cs="Times New Roman"/>
          <w:sz w:val="24"/>
          <w:szCs w:val="24"/>
        </w:rPr>
      </w:pPr>
      <w:r>
        <w:rPr>
          <w:rFonts w:cs="Times New Roman"/>
          <w:sz w:val="24"/>
          <w:szCs w:val="24"/>
        </w:rPr>
        <w:t xml:space="preserve">Financial aid is available </w:t>
      </w:r>
      <w:r w:rsidR="00057498">
        <w:rPr>
          <w:rFonts w:cs="Times New Roman"/>
          <w:sz w:val="24"/>
          <w:szCs w:val="24"/>
        </w:rPr>
        <w:t xml:space="preserve">to students who meet the necessary requirements. WEI participates in the federal Pell Grant Program, which is based on financial </w:t>
      </w:r>
      <w:r w:rsidR="00BA0426">
        <w:rPr>
          <w:rFonts w:cs="Times New Roman"/>
          <w:sz w:val="24"/>
          <w:szCs w:val="24"/>
        </w:rPr>
        <w:t>need.</w:t>
      </w:r>
    </w:p>
    <w:p w14:paraId="5B08ACB9" w14:textId="09B4E35B" w:rsidR="00BA0426" w:rsidRDefault="00BA0426">
      <w:pPr>
        <w:rPr>
          <w:rFonts w:cs="Times New Roman"/>
          <w:sz w:val="24"/>
          <w:szCs w:val="24"/>
        </w:rPr>
      </w:pPr>
      <w:r>
        <w:rPr>
          <w:rFonts w:cs="Times New Roman"/>
          <w:sz w:val="24"/>
          <w:szCs w:val="24"/>
        </w:rPr>
        <w:t xml:space="preserve">WEI also participates in programs through </w:t>
      </w:r>
      <w:r w:rsidR="004325A9">
        <w:rPr>
          <w:rFonts w:cs="Times New Roman"/>
          <w:sz w:val="24"/>
          <w:szCs w:val="24"/>
        </w:rPr>
        <w:t>the US Department of Veterans Affairs (VA)</w:t>
      </w:r>
      <w:r w:rsidR="00886F84">
        <w:rPr>
          <w:rFonts w:cs="Times New Roman"/>
          <w:sz w:val="24"/>
          <w:szCs w:val="24"/>
        </w:rPr>
        <w:t xml:space="preserve"> </w:t>
      </w:r>
      <w:r w:rsidR="007D352C">
        <w:rPr>
          <w:rFonts w:cs="Times New Roman"/>
          <w:sz w:val="24"/>
          <w:szCs w:val="24"/>
        </w:rPr>
        <w:t xml:space="preserve">for </w:t>
      </w:r>
      <w:r w:rsidR="007028FE">
        <w:rPr>
          <w:rFonts w:cs="Times New Roman"/>
          <w:sz w:val="24"/>
          <w:szCs w:val="24"/>
        </w:rPr>
        <w:t>eligible</w:t>
      </w:r>
      <w:r w:rsidR="007D352C">
        <w:rPr>
          <w:rFonts w:cs="Times New Roman"/>
          <w:sz w:val="24"/>
          <w:szCs w:val="24"/>
        </w:rPr>
        <w:t xml:space="preserve"> students.</w:t>
      </w:r>
    </w:p>
    <w:p w14:paraId="3BD8D916" w14:textId="374577EF" w:rsidR="0025622F" w:rsidRPr="002377BE" w:rsidRDefault="007D352C">
      <w:pPr>
        <w:rPr>
          <w:rFonts w:cs="Times New Roman"/>
          <w:sz w:val="24"/>
          <w:szCs w:val="24"/>
        </w:rPr>
      </w:pPr>
      <w:r>
        <w:rPr>
          <w:rFonts w:cs="Times New Roman"/>
          <w:sz w:val="24"/>
          <w:szCs w:val="24"/>
        </w:rPr>
        <w:t xml:space="preserve">Prospective students needing assistance obtaining information regarding </w:t>
      </w:r>
      <w:r w:rsidR="00AD697A">
        <w:rPr>
          <w:rFonts w:cs="Times New Roman"/>
          <w:sz w:val="24"/>
          <w:szCs w:val="24"/>
        </w:rPr>
        <w:t>Financial</w:t>
      </w:r>
      <w:r>
        <w:rPr>
          <w:rFonts w:cs="Times New Roman"/>
          <w:sz w:val="24"/>
          <w:szCs w:val="24"/>
        </w:rPr>
        <w:t xml:space="preserve"> Aid should contact the Admissions Director</w:t>
      </w:r>
      <w:r w:rsidR="00696F3E">
        <w:rPr>
          <w:rFonts w:cs="Times New Roman"/>
          <w:sz w:val="24"/>
          <w:szCs w:val="24"/>
        </w:rPr>
        <w:t>:</w:t>
      </w:r>
    </w:p>
    <w:p w14:paraId="3BD8D917" w14:textId="56AAB1D4" w:rsidR="0025622F" w:rsidRPr="002377BE" w:rsidRDefault="00FC3E96" w:rsidP="0025622F">
      <w:pPr>
        <w:pStyle w:val="NoSpacing"/>
        <w:rPr>
          <w:rFonts w:cs="Times New Roman"/>
          <w:sz w:val="24"/>
          <w:szCs w:val="24"/>
        </w:rPr>
      </w:pPr>
      <w:r w:rsidRPr="002377BE">
        <w:rPr>
          <w:rFonts w:cs="Times New Roman"/>
          <w:sz w:val="24"/>
          <w:szCs w:val="24"/>
        </w:rPr>
        <w:t>WILLIAM EDGE INSTITUTE</w:t>
      </w:r>
      <w:r w:rsidR="007C087C" w:rsidRPr="002377BE">
        <w:rPr>
          <w:rFonts w:cs="Times New Roman"/>
          <w:sz w:val="24"/>
          <w:szCs w:val="24"/>
        </w:rPr>
        <w:t xml:space="preserve"> </w:t>
      </w:r>
    </w:p>
    <w:p w14:paraId="3BD8D918" w14:textId="536D2873" w:rsidR="0025622F" w:rsidRPr="002377BE" w:rsidRDefault="006D0C6C" w:rsidP="0025622F">
      <w:pPr>
        <w:pStyle w:val="NoSpacing"/>
        <w:rPr>
          <w:rFonts w:cs="Times New Roman"/>
          <w:sz w:val="24"/>
          <w:szCs w:val="24"/>
        </w:rPr>
      </w:pPr>
      <w:r w:rsidRPr="002377BE">
        <w:rPr>
          <w:rFonts w:cs="Times New Roman"/>
          <w:sz w:val="24"/>
          <w:szCs w:val="24"/>
        </w:rPr>
        <w:t>Address</w:t>
      </w:r>
      <w:r w:rsidR="004E1AFD" w:rsidRPr="002377BE">
        <w:rPr>
          <w:rFonts w:cs="Times New Roman"/>
          <w:sz w:val="24"/>
          <w:szCs w:val="24"/>
        </w:rPr>
        <w:t xml:space="preserve">: </w:t>
      </w:r>
      <w:r w:rsidR="00F64053" w:rsidRPr="002377BE">
        <w:rPr>
          <w:rFonts w:cs="Times New Roman"/>
          <w:sz w:val="24"/>
          <w:szCs w:val="24"/>
        </w:rPr>
        <w:t>651 N Business IH 35, Suite 330 New Braunfels, Texas 78130</w:t>
      </w:r>
    </w:p>
    <w:p w14:paraId="29B4B075" w14:textId="7603DDF7" w:rsidR="00B83DF1" w:rsidRPr="002377BE" w:rsidRDefault="0025622F" w:rsidP="0025622F">
      <w:pPr>
        <w:pStyle w:val="NoSpacing"/>
        <w:rPr>
          <w:rFonts w:cs="Times New Roman"/>
          <w:sz w:val="24"/>
          <w:szCs w:val="24"/>
        </w:rPr>
      </w:pPr>
      <w:r w:rsidRPr="002377BE">
        <w:rPr>
          <w:rFonts w:cs="Times New Roman"/>
          <w:sz w:val="24"/>
          <w:szCs w:val="24"/>
        </w:rPr>
        <w:t>Phone</w:t>
      </w:r>
      <w:r w:rsidR="0079259F" w:rsidRPr="002377BE">
        <w:rPr>
          <w:rFonts w:cs="Times New Roman"/>
          <w:sz w:val="24"/>
          <w:szCs w:val="24"/>
        </w:rPr>
        <w:t xml:space="preserve">: </w:t>
      </w:r>
      <w:r w:rsidR="00F64053" w:rsidRPr="002377BE">
        <w:rPr>
          <w:rFonts w:cs="Times New Roman"/>
          <w:sz w:val="24"/>
          <w:szCs w:val="24"/>
        </w:rPr>
        <w:t>830.387.4094</w:t>
      </w:r>
    </w:p>
    <w:p w14:paraId="3BD8D91A" w14:textId="5B8C26A5" w:rsidR="006D0C6C" w:rsidRPr="002377BE" w:rsidRDefault="0025622F" w:rsidP="0025622F">
      <w:pPr>
        <w:pStyle w:val="NoSpacing"/>
        <w:rPr>
          <w:rFonts w:cs="Times New Roman"/>
          <w:sz w:val="24"/>
          <w:szCs w:val="24"/>
        </w:rPr>
      </w:pPr>
      <w:r w:rsidRPr="002377BE">
        <w:rPr>
          <w:rFonts w:cs="Times New Roman"/>
          <w:sz w:val="24"/>
          <w:szCs w:val="24"/>
        </w:rPr>
        <w:t>Email:</w:t>
      </w:r>
      <w:r w:rsidR="004E1AFD" w:rsidRPr="002377BE">
        <w:rPr>
          <w:rFonts w:cs="Times New Roman"/>
          <w:sz w:val="24"/>
          <w:szCs w:val="24"/>
        </w:rPr>
        <w:t xml:space="preserve"> </w:t>
      </w:r>
      <w:r w:rsidR="00F64053" w:rsidRPr="002377BE">
        <w:rPr>
          <w:rFonts w:cs="Times New Roman"/>
          <w:sz w:val="24"/>
          <w:szCs w:val="24"/>
        </w:rPr>
        <w:t>admissions@wmedge.com</w:t>
      </w:r>
    </w:p>
    <w:p w14:paraId="5CEEB22A" w14:textId="22D12169" w:rsidR="002E07E5" w:rsidRPr="00717106" w:rsidRDefault="0025622F" w:rsidP="0025622F">
      <w:pPr>
        <w:pStyle w:val="NoSpacing"/>
        <w:rPr>
          <w:rFonts w:cs="Times New Roman"/>
          <w:sz w:val="24"/>
          <w:szCs w:val="24"/>
        </w:rPr>
      </w:pPr>
      <w:r w:rsidRPr="002377BE">
        <w:rPr>
          <w:rFonts w:cs="Times New Roman"/>
          <w:sz w:val="24"/>
          <w:szCs w:val="24"/>
        </w:rPr>
        <w:t>Website</w:t>
      </w:r>
      <w:proofErr w:type="gramStart"/>
      <w:r w:rsidRPr="002377BE">
        <w:rPr>
          <w:rFonts w:cs="Times New Roman"/>
          <w:sz w:val="24"/>
          <w:szCs w:val="24"/>
        </w:rPr>
        <w:t xml:space="preserve">:  </w:t>
      </w:r>
      <w:r w:rsidR="00F64053" w:rsidRPr="002377BE">
        <w:rPr>
          <w:rFonts w:cs="Times New Roman"/>
          <w:sz w:val="24"/>
          <w:szCs w:val="24"/>
        </w:rPr>
        <w:t>www.williamedgeinstitute.com</w:t>
      </w:r>
      <w:proofErr w:type="gramEnd"/>
    </w:p>
    <w:p w14:paraId="3BD8D91C" w14:textId="0FADCFC1" w:rsidR="0079259F" w:rsidRPr="002377BE" w:rsidRDefault="0025622F" w:rsidP="0025622F">
      <w:pPr>
        <w:pStyle w:val="NoSpacing"/>
        <w:rPr>
          <w:rFonts w:cs="Times New Roman"/>
          <w:sz w:val="24"/>
          <w:szCs w:val="24"/>
        </w:rPr>
      </w:pPr>
      <w:r w:rsidRPr="002377BE">
        <w:rPr>
          <w:rFonts w:cs="Times New Roman"/>
          <w:sz w:val="24"/>
          <w:szCs w:val="24"/>
        </w:rPr>
        <w:t>Office hours</w:t>
      </w:r>
      <w:proofErr w:type="gramStart"/>
      <w:r w:rsidRPr="002377BE">
        <w:rPr>
          <w:rFonts w:cs="Times New Roman"/>
          <w:sz w:val="24"/>
          <w:szCs w:val="24"/>
        </w:rPr>
        <w:t xml:space="preserve">:  </w:t>
      </w:r>
      <w:r w:rsidR="00F64053" w:rsidRPr="002377BE">
        <w:rPr>
          <w:rFonts w:cs="Times New Roman"/>
          <w:sz w:val="24"/>
          <w:szCs w:val="24"/>
        </w:rPr>
        <w:t>Monday</w:t>
      </w:r>
      <w:proofErr w:type="gramEnd"/>
      <w:r w:rsidR="00F64053" w:rsidRPr="002377BE">
        <w:rPr>
          <w:rFonts w:cs="Times New Roman"/>
          <w:sz w:val="24"/>
          <w:szCs w:val="24"/>
        </w:rPr>
        <w:t>- Friday</w:t>
      </w:r>
      <w:r w:rsidR="004E1AFD" w:rsidRPr="002377BE">
        <w:rPr>
          <w:rFonts w:cs="Times New Roman"/>
          <w:sz w:val="24"/>
          <w:szCs w:val="24"/>
        </w:rPr>
        <w:t xml:space="preserve"> 9:00am- 5:00pm</w:t>
      </w:r>
    </w:p>
    <w:p w14:paraId="3BD8D91D" w14:textId="605C725E" w:rsidR="00C11B2B" w:rsidRPr="002377BE" w:rsidRDefault="0079259F" w:rsidP="0025622F">
      <w:pPr>
        <w:pStyle w:val="NoSpacing"/>
        <w:rPr>
          <w:rFonts w:cs="Times New Roman"/>
          <w:sz w:val="24"/>
          <w:szCs w:val="24"/>
        </w:rPr>
      </w:pPr>
      <w:r w:rsidRPr="002377BE">
        <w:rPr>
          <w:rFonts w:cs="Times New Roman"/>
          <w:sz w:val="24"/>
          <w:szCs w:val="24"/>
        </w:rPr>
        <w:t xml:space="preserve">The information is posted on </w:t>
      </w:r>
      <w:r w:rsidR="00FC3E96" w:rsidRPr="002377BE">
        <w:rPr>
          <w:rFonts w:cs="Times New Roman"/>
          <w:sz w:val="24"/>
          <w:szCs w:val="24"/>
        </w:rPr>
        <w:t xml:space="preserve">WILLIAM EDGE </w:t>
      </w:r>
      <w:proofErr w:type="gramStart"/>
      <w:r w:rsidR="00FC3E96" w:rsidRPr="002377BE">
        <w:rPr>
          <w:rFonts w:cs="Times New Roman"/>
          <w:sz w:val="24"/>
          <w:szCs w:val="24"/>
        </w:rPr>
        <w:t>INSTITUTE</w:t>
      </w:r>
      <w:r w:rsidR="00A43358" w:rsidRPr="002377BE">
        <w:rPr>
          <w:rFonts w:cs="Times New Roman"/>
          <w:sz w:val="24"/>
          <w:szCs w:val="24"/>
        </w:rPr>
        <w:t>‘</w:t>
      </w:r>
      <w:proofErr w:type="gramEnd"/>
      <w:r w:rsidR="00A43358" w:rsidRPr="002377BE">
        <w:rPr>
          <w:rFonts w:cs="Times New Roman"/>
          <w:sz w:val="24"/>
          <w:szCs w:val="24"/>
        </w:rPr>
        <w:t>s</w:t>
      </w:r>
      <w:r w:rsidRPr="002377BE">
        <w:rPr>
          <w:rFonts w:cs="Times New Roman"/>
          <w:sz w:val="24"/>
          <w:szCs w:val="24"/>
        </w:rPr>
        <w:t xml:space="preserve"> website and can be found in the student catalog.  Paper copies are available upon request</w:t>
      </w:r>
      <w:r w:rsidR="00F64053" w:rsidRPr="002377BE">
        <w:rPr>
          <w:rFonts w:cs="Times New Roman"/>
          <w:sz w:val="24"/>
          <w:szCs w:val="24"/>
        </w:rPr>
        <w:t xml:space="preserve"> from the Admissions</w:t>
      </w:r>
      <w:r w:rsidR="004420FF" w:rsidRPr="002377BE">
        <w:rPr>
          <w:rFonts w:cs="Times New Roman"/>
          <w:sz w:val="24"/>
          <w:szCs w:val="24"/>
        </w:rPr>
        <w:t xml:space="preserve"> Office.</w:t>
      </w:r>
    </w:p>
    <w:p w14:paraId="3BD8D91E" w14:textId="77777777" w:rsidR="00C11B2B" w:rsidRPr="002377BE" w:rsidRDefault="00C11B2B" w:rsidP="0025622F">
      <w:pPr>
        <w:pStyle w:val="NoSpacing"/>
        <w:rPr>
          <w:rFonts w:cs="Times New Roman"/>
          <w:b/>
          <w:sz w:val="24"/>
          <w:szCs w:val="24"/>
        </w:rPr>
      </w:pPr>
    </w:p>
    <w:p w14:paraId="28CB8593" w14:textId="1FADBB5B" w:rsidR="006A3D25" w:rsidRDefault="00CC50A8" w:rsidP="00717106">
      <w:pPr>
        <w:spacing w:after="0" w:line="240" w:lineRule="auto"/>
        <w:contextualSpacing/>
        <w:rPr>
          <w:rFonts w:eastAsia="Times New Roman" w:cs="Times New Roman"/>
          <w:sz w:val="24"/>
          <w:szCs w:val="24"/>
        </w:rPr>
      </w:pPr>
      <w:r>
        <w:rPr>
          <w:rFonts w:cs="Times New Roman"/>
          <w:b/>
          <w:sz w:val="24"/>
          <w:szCs w:val="24"/>
        </w:rPr>
        <w:t>ASSISTANCE AVAILABLE FROM FEDERAL PROGRAMS</w:t>
      </w:r>
    </w:p>
    <w:p w14:paraId="1CABF582" w14:textId="77777777" w:rsidR="00717106" w:rsidRPr="00717106" w:rsidRDefault="00717106" w:rsidP="00717106">
      <w:pPr>
        <w:spacing w:after="0" w:line="240" w:lineRule="auto"/>
        <w:contextualSpacing/>
        <w:rPr>
          <w:rFonts w:eastAsia="Times New Roman" w:cs="Times New Roman"/>
          <w:sz w:val="24"/>
          <w:szCs w:val="24"/>
        </w:rPr>
      </w:pPr>
    </w:p>
    <w:p w14:paraId="22D01A44" w14:textId="3FD4E75C" w:rsidR="006A3D25" w:rsidRPr="002377BE" w:rsidRDefault="006A3D25" w:rsidP="006A3D25">
      <w:pPr>
        <w:rPr>
          <w:rFonts w:cs="Times New Roman"/>
          <w:b/>
          <w:sz w:val="24"/>
          <w:szCs w:val="24"/>
        </w:rPr>
      </w:pPr>
      <w:r w:rsidRPr="002377BE">
        <w:rPr>
          <w:rFonts w:cs="Times New Roman"/>
          <w:b/>
          <w:sz w:val="24"/>
          <w:szCs w:val="24"/>
        </w:rPr>
        <w:t>Federal Pell Grant</w:t>
      </w:r>
    </w:p>
    <w:p w14:paraId="248C6F95" w14:textId="2D1FE04F" w:rsidR="006A3D25" w:rsidRDefault="0067671F" w:rsidP="00717106">
      <w:pPr>
        <w:spacing w:after="0" w:line="240" w:lineRule="auto"/>
        <w:rPr>
          <w:rFonts w:cs="Times New Roman"/>
          <w:sz w:val="24"/>
          <w:szCs w:val="24"/>
        </w:rPr>
      </w:pPr>
      <w:proofErr w:type="spellStart"/>
      <w:r>
        <w:rPr>
          <w:rFonts w:cs="Times New Roman"/>
          <w:sz w:val="24"/>
          <w:szCs w:val="24"/>
        </w:rPr>
        <w:t>Federal</w:t>
      </w:r>
      <w:r w:rsidR="00AE7AA9">
        <w:rPr>
          <w:rFonts w:cs="Times New Roman"/>
          <w:sz w:val="24"/>
          <w:szCs w:val="24"/>
        </w:rPr>
        <w:t>Pell</w:t>
      </w:r>
      <w:proofErr w:type="spellEnd"/>
      <w:r w:rsidR="00AE7AA9">
        <w:rPr>
          <w:rFonts w:cs="Times New Roman"/>
          <w:sz w:val="24"/>
          <w:szCs w:val="24"/>
        </w:rPr>
        <w:t xml:space="preserve"> Grants </w:t>
      </w:r>
      <w:r w:rsidR="006F61CE">
        <w:rPr>
          <w:rFonts w:cs="Times New Roman"/>
          <w:sz w:val="24"/>
          <w:szCs w:val="24"/>
        </w:rPr>
        <w:t xml:space="preserve">are awards </w:t>
      </w:r>
      <w:r w:rsidR="007337DF">
        <w:rPr>
          <w:rFonts w:cs="Times New Roman"/>
          <w:sz w:val="24"/>
          <w:szCs w:val="24"/>
        </w:rPr>
        <w:t xml:space="preserve">of federal aid funds, which do </w:t>
      </w:r>
      <w:r w:rsidR="007337DF" w:rsidRPr="007337DF">
        <w:rPr>
          <w:rFonts w:cs="Times New Roman"/>
          <w:i/>
          <w:iCs/>
          <w:sz w:val="24"/>
          <w:szCs w:val="24"/>
        </w:rPr>
        <w:t>not</w:t>
      </w:r>
      <w:r w:rsidR="007337DF">
        <w:rPr>
          <w:rFonts w:cs="Times New Roman"/>
          <w:i/>
          <w:iCs/>
          <w:sz w:val="24"/>
          <w:szCs w:val="24"/>
        </w:rPr>
        <w:t xml:space="preserve"> </w:t>
      </w:r>
      <w:r w:rsidR="00404E00" w:rsidRPr="00404E00">
        <w:rPr>
          <w:rFonts w:cs="Times New Roman"/>
          <w:sz w:val="24"/>
          <w:szCs w:val="24"/>
        </w:rPr>
        <w:t>have</w:t>
      </w:r>
      <w:r w:rsidR="00404E00">
        <w:rPr>
          <w:rFonts w:cs="Times New Roman"/>
          <w:sz w:val="24"/>
          <w:szCs w:val="24"/>
        </w:rPr>
        <w:t xml:space="preserve"> to be paid back.  This grant is available for undergraduates that have not earned a </w:t>
      </w:r>
      <w:r w:rsidR="00811D61">
        <w:rPr>
          <w:rFonts w:cs="Times New Roman"/>
          <w:sz w:val="24"/>
          <w:szCs w:val="24"/>
        </w:rPr>
        <w:t>bachelor’s</w:t>
      </w:r>
      <w:r w:rsidR="00404E00">
        <w:rPr>
          <w:rFonts w:cs="Times New Roman"/>
          <w:sz w:val="24"/>
          <w:szCs w:val="24"/>
        </w:rPr>
        <w:t xml:space="preserve"> or professional degree</w:t>
      </w:r>
      <w:r w:rsidR="00DE5BEC">
        <w:rPr>
          <w:rFonts w:cs="Times New Roman"/>
          <w:sz w:val="24"/>
          <w:szCs w:val="24"/>
        </w:rPr>
        <w:t xml:space="preserve">.  The amount awarded is determined by </w:t>
      </w:r>
      <w:r w:rsidR="00AD697A">
        <w:rPr>
          <w:rFonts w:cs="Times New Roman"/>
          <w:sz w:val="24"/>
          <w:szCs w:val="24"/>
        </w:rPr>
        <w:t>the</w:t>
      </w:r>
      <w:r w:rsidR="00DE5BEC">
        <w:rPr>
          <w:rFonts w:cs="Times New Roman"/>
          <w:sz w:val="24"/>
          <w:szCs w:val="24"/>
        </w:rPr>
        <w:t xml:space="preserve"> U.S. Department of Education</w:t>
      </w:r>
      <w:r w:rsidR="006B2AC2">
        <w:rPr>
          <w:rFonts w:cs="Times New Roman"/>
          <w:sz w:val="24"/>
          <w:szCs w:val="24"/>
        </w:rPr>
        <w:t xml:space="preserve">, based on </w:t>
      </w:r>
      <w:r w:rsidR="00811D61">
        <w:rPr>
          <w:rFonts w:cs="Times New Roman"/>
          <w:sz w:val="24"/>
          <w:szCs w:val="24"/>
        </w:rPr>
        <w:t>the student’s</w:t>
      </w:r>
      <w:r w:rsidR="006B2AC2">
        <w:rPr>
          <w:rFonts w:cs="Times New Roman"/>
          <w:sz w:val="24"/>
          <w:szCs w:val="24"/>
        </w:rPr>
        <w:t xml:space="preserve"> needs. A federal Pell Grant is </w:t>
      </w:r>
      <w:r w:rsidR="00366B68">
        <w:rPr>
          <w:rFonts w:cs="Times New Roman"/>
          <w:sz w:val="24"/>
          <w:szCs w:val="24"/>
        </w:rPr>
        <w:t xml:space="preserve">an </w:t>
      </w:r>
      <w:r w:rsidR="00811D61">
        <w:rPr>
          <w:rFonts w:cs="Times New Roman"/>
          <w:sz w:val="24"/>
          <w:szCs w:val="24"/>
        </w:rPr>
        <w:t>entitlement</w:t>
      </w:r>
      <w:r w:rsidR="006B2AC2">
        <w:rPr>
          <w:rFonts w:cs="Times New Roman"/>
          <w:sz w:val="24"/>
          <w:szCs w:val="24"/>
        </w:rPr>
        <w:t>, which means if a student qualifies for an award</w:t>
      </w:r>
      <w:r w:rsidR="00366B68">
        <w:rPr>
          <w:rFonts w:cs="Times New Roman"/>
          <w:sz w:val="24"/>
          <w:szCs w:val="24"/>
        </w:rPr>
        <w:t xml:space="preserve">, he or she </w:t>
      </w:r>
      <w:r w:rsidR="00366B68" w:rsidRPr="00366B68">
        <w:rPr>
          <w:rFonts w:cs="Times New Roman"/>
          <w:i/>
          <w:iCs/>
          <w:sz w:val="24"/>
          <w:szCs w:val="24"/>
        </w:rPr>
        <w:t>will</w:t>
      </w:r>
      <w:r w:rsidR="00366B68">
        <w:rPr>
          <w:rFonts w:cs="Times New Roman"/>
          <w:sz w:val="24"/>
          <w:szCs w:val="24"/>
        </w:rPr>
        <w:t xml:space="preserve"> receive it </w:t>
      </w:r>
      <w:r w:rsidR="00AD697A">
        <w:rPr>
          <w:rFonts w:cs="Times New Roman"/>
          <w:sz w:val="24"/>
          <w:szCs w:val="24"/>
        </w:rPr>
        <w:t>provided</w:t>
      </w:r>
      <w:r w:rsidR="00366B68">
        <w:rPr>
          <w:rFonts w:cs="Times New Roman"/>
          <w:sz w:val="24"/>
          <w:szCs w:val="24"/>
        </w:rPr>
        <w:t xml:space="preserve"> the student meets the SAP requirements</w:t>
      </w:r>
    </w:p>
    <w:p w14:paraId="79A802B9" w14:textId="77777777" w:rsidR="00867CE5" w:rsidRDefault="00867CE5" w:rsidP="00717106">
      <w:pPr>
        <w:spacing w:after="0" w:line="240" w:lineRule="auto"/>
        <w:rPr>
          <w:rFonts w:cs="Times New Roman"/>
          <w:sz w:val="24"/>
          <w:szCs w:val="24"/>
        </w:rPr>
      </w:pPr>
    </w:p>
    <w:p w14:paraId="121315BC" w14:textId="52A850FB" w:rsidR="00867CE5" w:rsidRDefault="00867CE5" w:rsidP="00717106">
      <w:pPr>
        <w:spacing w:after="0" w:line="240" w:lineRule="auto"/>
        <w:rPr>
          <w:rFonts w:cs="Times New Roman"/>
          <w:b/>
          <w:bCs/>
          <w:sz w:val="24"/>
          <w:szCs w:val="24"/>
        </w:rPr>
      </w:pPr>
      <w:r w:rsidRPr="00867CE5">
        <w:rPr>
          <w:rFonts w:cs="Times New Roman"/>
          <w:b/>
          <w:bCs/>
          <w:sz w:val="24"/>
          <w:szCs w:val="24"/>
        </w:rPr>
        <w:lastRenderedPageBreak/>
        <w:t>Veterans Benefits</w:t>
      </w:r>
    </w:p>
    <w:p w14:paraId="53FE9A72" w14:textId="77777777" w:rsidR="00867CE5" w:rsidRDefault="00867CE5" w:rsidP="00717106">
      <w:pPr>
        <w:spacing w:after="0" w:line="240" w:lineRule="auto"/>
        <w:rPr>
          <w:rFonts w:cs="Times New Roman"/>
          <w:b/>
          <w:bCs/>
          <w:sz w:val="24"/>
          <w:szCs w:val="24"/>
        </w:rPr>
      </w:pPr>
    </w:p>
    <w:p w14:paraId="3711EBE6" w14:textId="6F0075C3" w:rsidR="00867CE5" w:rsidRDefault="00AE3665" w:rsidP="00717106">
      <w:pPr>
        <w:spacing w:after="0" w:line="240" w:lineRule="auto"/>
        <w:rPr>
          <w:rFonts w:cs="Times New Roman"/>
          <w:sz w:val="24"/>
          <w:szCs w:val="24"/>
        </w:rPr>
      </w:pPr>
      <w:r>
        <w:rPr>
          <w:rFonts w:cs="Times New Roman"/>
          <w:sz w:val="24"/>
          <w:szCs w:val="24"/>
        </w:rPr>
        <w:t>Veterans'</w:t>
      </w:r>
      <w:r w:rsidR="002E459A">
        <w:rPr>
          <w:rFonts w:cs="Times New Roman"/>
          <w:sz w:val="24"/>
          <w:szCs w:val="24"/>
        </w:rPr>
        <w:t xml:space="preserve"> Benefits are </w:t>
      </w:r>
      <w:r w:rsidR="00A6209A">
        <w:rPr>
          <w:rFonts w:cs="Times New Roman"/>
          <w:sz w:val="24"/>
          <w:szCs w:val="24"/>
        </w:rPr>
        <w:t>available to those who qualify.  If you served on Active Duty</w:t>
      </w:r>
      <w:r w:rsidR="00253494">
        <w:rPr>
          <w:rFonts w:cs="Times New Roman"/>
          <w:sz w:val="24"/>
          <w:szCs w:val="24"/>
        </w:rPr>
        <w:t xml:space="preserve">, you might be eligible for education </w:t>
      </w:r>
      <w:r>
        <w:rPr>
          <w:rFonts w:cs="Times New Roman"/>
          <w:sz w:val="24"/>
          <w:szCs w:val="24"/>
        </w:rPr>
        <w:t>benefits</w:t>
      </w:r>
      <w:r w:rsidR="00253494">
        <w:rPr>
          <w:rFonts w:cs="Times New Roman"/>
          <w:sz w:val="24"/>
          <w:szCs w:val="24"/>
        </w:rPr>
        <w:t xml:space="preserve"> offered by the </w:t>
      </w:r>
      <w:r>
        <w:rPr>
          <w:rFonts w:cs="Times New Roman"/>
          <w:sz w:val="24"/>
          <w:szCs w:val="24"/>
        </w:rPr>
        <w:t>Department</w:t>
      </w:r>
      <w:r w:rsidR="00253494">
        <w:rPr>
          <w:rFonts w:cs="Times New Roman"/>
          <w:sz w:val="24"/>
          <w:szCs w:val="24"/>
        </w:rPr>
        <w:t xml:space="preserve"> of Veterans Affairs</w:t>
      </w:r>
      <w:r w:rsidR="00137C84">
        <w:rPr>
          <w:rFonts w:cs="Times New Roman"/>
          <w:sz w:val="24"/>
          <w:szCs w:val="24"/>
        </w:rPr>
        <w:t xml:space="preserve">.  For </w:t>
      </w:r>
      <w:r w:rsidR="005662DE">
        <w:rPr>
          <w:rFonts w:cs="Times New Roman"/>
          <w:sz w:val="24"/>
          <w:szCs w:val="24"/>
        </w:rPr>
        <w:t>example,</w:t>
      </w:r>
      <w:r w:rsidR="00137C84">
        <w:rPr>
          <w:rFonts w:cs="Times New Roman"/>
          <w:sz w:val="24"/>
          <w:szCs w:val="24"/>
        </w:rPr>
        <w:t xml:space="preserve"> </w:t>
      </w:r>
      <w:r w:rsidR="0043651F">
        <w:rPr>
          <w:rFonts w:cs="Times New Roman"/>
          <w:sz w:val="24"/>
          <w:szCs w:val="24"/>
        </w:rPr>
        <w:t xml:space="preserve">the </w:t>
      </w:r>
      <w:proofErr w:type="gramStart"/>
      <w:r w:rsidR="0043651F">
        <w:rPr>
          <w:rFonts w:cs="Times New Roman"/>
          <w:sz w:val="24"/>
          <w:szCs w:val="24"/>
        </w:rPr>
        <w:t>Post-9</w:t>
      </w:r>
      <w:proofErr w:type="gramEnd"/>
      <w:r w:rsidR="0043651F">
        <w:rPr>
          <w:rFonts w:cs="Times New Roman"/>
          <w:sz w:val="24"/>
          <w:szCs w:val="24"/>
        </w:rPr>
        <w:t xml:space="preserve">/11 GI Bill provides financial support for educational and housing expenses to individuals with at least 9 days of aggregate service after September 10, 2001, or individuals discharged with a service-connected disability after 30 days. You must have received an honorable discharge to be eligible for the </w:t>
      </w:r>
      <w:proofErr w:type="gramStart"/>
      <w:r w:rsidR="0043651F">
        <w:rPr>
          <w:rFonts w:cs="Times New Roman"/>
          <w:sz w:val="24"/>
          <w:szCs w:val="24"/>
        </w:rPr>
        <w:t>Post-9</w:t>
      </w:r>
      <w:proofErr w:type="gramEnd"/>
      <w:r w:rsidR="0043651F">
        <w:rPr>
          <w:rFonts w:cs="Times New Roman"/>
          <w:sz w:val="24"/>
          <w:szCs w:val="24"/>
        </w:rPr>
        <w:t>/11</w:t>
      </w:r>
      <w:r w:rsidR="00CC2E67">
        <w:rPr>
          <w:rFonts w:cs="Times New Roman"/>
          <w:sz w:val="24"/>
          <w:szCs w:val="24"/>
        </w:rPr>
        <w:t xml:space="preserve"> GI Bill.</w:t>
      </w:r>
    </w:p>
    <w:p w14:paraId="05F710FD" w14:textId="144E239C" w:rsidR="0043651F" w:rsidRDefault="0043651F" w:rsidP="00717106">
      <w:pPr>
        <w:spacing w:after="0" w:line="240" w:lineRule="auto"/>
        <w:rPr>
          <w:rFonts w:cs="Times New Roman"/>
          <w:sz w:val="24"/>
          <w:szCs w:val="24"/>
        </w:rPr>
      </w:pPr>
      <w:r>
        <w:rPr>
          <w:rFonts w:cs="Times New Roman"/>
          <w:sz w:val="24"/>
          <w:szCs w:val="24"/>
        </w:rPr>
        <w:t>If you are currently serving in the military</w:t>
      </w:r>
      <w:r w:rsidR="00F30600">
        <w:rPr>
          <w:rFonts w:cs="Times New Roman"/>
          <w:sz w:val="24"/>
          <w:szCs w:val="24"/>
        </w:rPr>
        <w:t xml:space="preserve">, you might be </w:t>
      </w:r>
      <w:r w:rsidR="007A4500">
        <w:rPr>
          <w:rFonts w:cs="Times New Roman"/>
          <w:sz w:val="24"/>
          <w:szCs w:val="24"/>
        </w:rPr>
        <w:t>eligible</w:t>
      </w:r>
      <w:r w:rsidR="00F30600">
        <w:rPr>
          <w:rFonts w:cs="Times New Roman"/>
          <w:sz w:val="24"/>
          <w:szCs w:val="24"/>
        </w:rPr>
        <w:t xml:space="preserve"> for funding offered through the Department of Defense Tuition Assistance Program.  </w:t>
      </w:r>
      <w:r w:rsidR="007A4500">
        <w:rPr>
          <w:rFonts w:cs="Times New Roman"/>
          <w:sz w:val="24"/>
          <w:szCs w:val="24"/>
        </w:rPr>
        <w:t>Check your eligibility</w:t>
      </w:r>
      <w:r w:rsidR="00903A33">
        <w:rPr>
          <w:rFonts w:cs="Times New Roman"/>
          <w:sz w:val="24"/>
          <w:szCs w:val="24"/>
        </w:rPr>
        <w:t xml:space="preserve"> status and the amount for which you qualify</w:t>
      </w:r>
      <w:r w:rsidR="007A4500">
        <w:rPr>
          <w:rFonts w:cs="Times New Roman"/>
          <w:sz w:val="24"/>
          <w:szCs w:val="24"/>
        </w:rPr>
        <w:t xml:space="preserve"> with your Service prior to enrolling.</w:t>
      </w:r>
    </w:p>
    <w:p w14:paraId="4B65CAFB" w14:textId="6836468D" w:rsidR="007A4500" w:rsidRDefault="007A4500" w:rsidP="00717106">
      <w:pPr>
        <w:spacing w:after="0" w:line="240" w:lineRule="auto"/>
        <w:rPr>
          <w:rFonts w:cs="Times New Roman"/>
          <w:sz w:val="24"/>
          <w:szCs w:val="24"/>
        </w:rPr>
      </w:pPr>
      <w:r>
        <w:rPr>
          <w:rFonts w:cs="Times New Roman"/>
          <w:sz w:val="24"/>
          <w:szCs w:val="24"/>
        </w:rPr>
        <w:t xml:space="preserve">If </w:t>
      </w:r>
      <w:r w:rsidR="003312D6">
        <w:rPr>
          <w:rFonts w:cs="Times New Roman"/>
          <w:sz w:val="24"/>
          <w:szCs w:val="24"/>
        </w:rPr>
        <w:t xml:space="preserve">you are a spouse or a child of a service member, you may be eligible </w:t>
      </w:r>
      <w:r w:rsidR="00F23E69">
        <w:rPr>
          <w:rFonts w:cs="Times New Roman"/>
          <w:sz w:val="24"/>
          <w:szCs w:val="24"/>
        </w:rPr>
        <w:t>for transfer of the service member’s Post</w:t>
      </w:r>
      <w:r w:rsidR="002A19E2">
        <w:rPr>
          <w:rFonts w:cs="Times New Roman"/>
          <w:sz w:val="24"/>
          <w:szCs w:val="24"/>
        </w:rPr>
        <w:t>-</w:t>
      </w:r>
      <w:r w:rsidR="00F23E69">
        <w:rPr>
          <w:rFonts w:cs="Times New Roman"/>
          <w:sz w:val="24"/>
          <w:szCs w:val="24"/>
        </w:rPr>
        <w:t xml:space="preserve"> 09/11 GI Bill </w:t>
      </w:r>
      <w:r w:rsidR="002A19E2">
        <w:rPr>
          <w:rFonts w:cs="Times New Roman"/>
          <w:sz w:val="24"/>
          <w:szCs w:val="24"/>
        </w:rPr>
        <w:t>benefit to</w:t>
      </w:r>
      <w:r w:rsidR="007D34E4">
        <w:rPr>
          <w:rFonts w:cs="Times New Roman"/>
          <w:sz w:val="24"/>
          <w:szCs w:val="24"/>
        </w:rPr>
        <w:t xml:space="preserve"> you.</w:t>
      </w:r>
    </w:p>
    <w:p w14:paraId="265B0767" w14:textId="77777777" w:rsidR="00717106" w:rsidRPr="002377BE" w:rsidRDefault="00717106" w:rsidP="00717106">
      <w:pPr>
        <w:spacing w:after="0" w:line="240" w:lineRule="auto"/>
        <w:rPr>
          <w:rFonts w:cs="Times New Roman"/>
          <w:sz w:val="24"/>
          <w:szCs w:val="24"/>
        </w:rPr>
      </w:pPr>
    </w:p>
    <w:p w14:paraId="63401EDF" w14:textId="47D5D1E4" w:rsidR="006A3D25" w:rsidRPr="002377BE" w:rsidRDefault="005821C3" w:rsidP="006A3D25">
      <w:pPr>
        <w:rPr>
          <w:rFonts w:cs="Times New Roman"/>
          <w:b/>
          <w:sz w:val="24"/>
          <w:szCs w:val="24"/>
        </w:rPr>
      </w:pPr>
      <w:proofErr w:type="gramStart"/>
      <w:r>
        <w:rPr>
          <w:rFonts w:cs="Times New Roman"/>
          <w:b/>
          <w:sz w:val="24"/>
          <w:szCs w:val="24"/>
        </w:rPr>
        <w:t xml:space="preserve">Applying </w:t>
      </w:r>
      <w:r w:rsidR="00C71B61">
        <w:rPr>
          <w:rFonts w:cs="Times New Roman"/>
          <w:b/>
          <w:sz w:val="24"/>
          <w:szCs w:val="24"/>
        </w:rPr>
        <w:t xml:space="preserve"> for</w:t>
      </w:r>
      <w:proofErr w:type="gramEnd"/>
      <w:r w:rsidR="00C71B61">
        <w:rPr>
          <w:rFonts w:cs="Times New Roman"/>
          <w:b/>
          <w:sz w:val="24"/>
          <w:szCs w:val="24"/>
        </w:rPr>
        <w:t xml:space="preserve"> Aid and </w:t>
      </w:r>
      <w:r w:rsidR="006455CA" w:rsidRPr="002377BE">
        <w:rPr>
          <w:rFonts w:cs="Times New Roman"/>
          <w:b/>
          <w:sz w:val="24"/>
          <w:szCs w:val="24"/>
        </w:rPr>
        <w:t>Student Eligibility Requirements</w:t>
      </w:r>
    </w:p>
    <w:p w14:paraId="2DED471A" w14:textId="33516A71" w:rsidR="006A3D25" w:rsidRPr="002377BE" w:rsidRDefault="002F0F9D" w:rsidP="006A3D25">
      <w:pPr>
        <w:pStyle w:val="NoSpacing"/>
        <w:rPr>
          <w:rFonts w:cs="Times New Roman"/>
          <w:sz w:val="24"/>
          <w:szCs w:val="24"/>
        </w:rPr>
      </w:pPr>
      <w:r>
        <w:rPr>
          <w:rFonts w:cs="Times New Roman"/>
          <w:sz w:val="24"/>
          <w:szCs w:val="24"/>
        </w:rPr>
        <w:t xml:space="preserve">Any student who wishes to apply for Federal Title IV financial assistance must complete the </w:t>
      </w:r>
      <w:r w:rsidRPr="002F0F9D">
        <w:rPr>
          <w:rFonts w:cs="Times New Roman"/>
          <w:i/>
          <w:iCs/>
          <w:sz w:val="24"/>
          <w:szCs w:val="24"/>
        </w:rPr>
        <w:t>Free Application for Federal Student</w:t>
      </w:r>
      <w:r>
        <w:rPr>
          <w:rFonts w:cs="Times New Roman"/>
          <w:sz w:val="24"/>
          <w:szCs w:val="24"/>
        </w:rPr>
        <w:t xml:space="preserve"> Aid (FAFSA)</w:t>
      </w:r>
      <w:r w:rsidR="007F569F">
        <w:rPr>
          <w:rFonts w:cs="Times New Roman"/>
          <w:sz w:val="24"/>
          <w:szCs w:val="24"/>
        </w:rPr>
        <w:t xml:space="preserve">. Students can complete the FAFSA online at </w:t>
      </w:r>
      <w:hyperlink r:id="rId8" w:history="1">
        <w:r w:rsidR="006B767D" w:rsidRPr="00FB4B13">
          <w:rPr>
            <w:rStyle w:val="Hyperlink"/>
            <w:rFonts w:cs="Times New Roman"/>
            <w:sz w:val="24"/>
            <w:szCs w:val="24"/>
          </w:rPr>
          <w:t>www.fafsa.gov</w:t>
        </w:r>
      </w:hyperlink>
      <w:r w:rsidR="00535545">
        <w:rPr>
          <w:rFonts w:cs="Times New Roman"/>
          <w:sz w:val="24"/>
          <w:szCs w:val="24"/>
        </w:rPr>
        <w:t xml:space="preserve">. </w:t>
      </w:r>
      <w:r w:rsidR="006B767D">
        <w:rPr>
          <w:rFonts w:cs="Times New Roman"/>
          <w:sz w:val="24"/>
          <w:szCs w:val="24"/>
        </w:rPr>
        <w:t xml:space="preserve">The FAFSA information is electronically transmitted </w:t>
      </w:r>
      <w:r w:rsidR="00A61B54">
        <w:rPr>
          <w:rFonts w:cs="Times New Roman"/>
          <w:sz w:val="24"/>
          <w:szCs w:val="24"/>
        </w:rPr>
        <w:t xml:space="preserve">to the </w:t>
      </w:r>
      <w:r w:rsidR="006B767D">
        <w:rPr>
          <w:rFonts w:cs="Times New Roman"/>
          <w:sz w:val="24"/>
          <w:szCs w:val="24"/>
        </w:rPr>
        <w:t>Department of Education</w:t>
      </w:r>
      <w:r w:rsidR="00535545">
        <w:rPr>
          <w:rFonts w:cs="Times New Roman"/>
          <w:sz w:val="24"/>
          <w:szCs w:val="24"/>
        </w:rPr>
        <w:t>’s Central Processing Service (CPS)</w:t>
      </w:r>
      <w:r w:rsidR="00AC27FB">
        <w:rPr>
          <w:rFonts w:cs="Times New Roman"/>
          <w:sz w:val="24"/>
          <w:szCs w:val="24"/>
        </w:rPr>
        <w:t>.</w:t>
      </w:r>
      <w:r w:rsidR="00A61B54">
        <w:rPr>
          <w:rFonts w:cs="Times New Roman"/>
          <w:sz w:val="24"/>
          <w:szCs w:val="24"/>
        </w:rPr>
        <w:t xml:space="preserve"> Once processed, the school will receive an Institutional </w:t>
      </w:r>
      <w:r w:rsidR="00AC27FB">
        <w:rPr>
          <w:rFonts w:cs="Times New Roman"/>
          <w:sz w:val="24"/>
          <w:szCs w:val="24"/>
        </w:rPr>
        <w:t>Student</w:t>
      </w:r>
      <w:r w:rsidR="004D1B61">
        <w:rPr>
          <w:rFonts w:cs="Times New Roman"/>
          <w:sz w:val="24"/>
          <w:szCs w:val="24"/>
        </w:rPr>
        <w:t xml:space="preserve"> Information Record (ISIR)</w:t>
      </w:r>
      <w:r w:rsidR="00AC27FB">
        <w:rPr>
          <w:rFonts w:cs="Times New Roman"/>
          <w:sz w:val="24"/>
          <w:szCs w:val="24"/>
        </w:rPr>
        <w:t xml:space="preserve"> that is used to determine the student's eligibility for financial assistance. </w:t>
      </w:r>
      <w:r w:rsidR="006A3D25" w:rsidRPr="002377BE">
        <w:rPr>
          <w:rFonts w:cs="Times New Roman"/>
          <w:sz w:val="24"/>
          <w:szCs w:val="24"/>
        </w:rPr>
        <w:t>To be eligible for financial aid, a student must:</w:t>
      </w:r>
    </w:p>
    <w:p w14:paraId="02CD6E1E" w14:textId="77777777" w:rsidR="006A3D25" w:rsidRPr="002377BE" w:rsidRDefault="006A3D25" w:rsidP="006A3D25">
      <w:pPr>
        <w:pStyle w:val="NoSpacing"/>
        <w:numPr>
          <w:ilvl w:val="0"/>
          <w:numId w:val="4"/>
        </w:numPr>
        <w:rPr>
          <w:rFonts w:cs="Times New Roman"/>
          <w:sz w:val="24"/>
          <w:szCs w:val="24"/>
        </w:rPr>
      </w:pPr>
      <w:r w:rsidRPr="002377BE">
        <w:rPr>
          <w:rFonts w:cs="Times New Roman"/>
          <w:sz w:val="24"/>
          <w:szCs w:val="24"/>
        </w:rPr>
        <w:t>be admitted as a regular student.</w:t>
      </w:r>
    </w:p>
    <w:p w14:paraId="1E0614D2" w14:textId="77777777" w:rsidR="006A3D25" w:rsidRPr="002377BE" w:rsidRDefault="006A3D25" w:rsidP="006A3D25">
      <w:pPr>
        <w:pStyle w:val="NoSpacing"/>
        <w:numPr>
          <w:ilvl w:val="0"/>
          <w:numId w:val="4"/>
        </w:numPr>
        <w:rPr>
          <w:rFonts w:cs="Times New Roman"/>
          <w:sz w:val="24"/>
          <w:szCs w:val="24"/>
        </w:rPr>
      </w:pPr>
      <w:r w:rsidRPr="002377BE">
        <w:rPr>
          <w:rFonts w:cs="Times New Roman"/>
          <w:sz w:val="24"/>
          <w:szCs w:val="24"/>
        </w:rPr>
        <w:t>be enrolled or accepted for enrollment in an eligible program on at least a half-time basis.</w:t>
      </w:r>
    </w:p>
    <w:p w14:paraId="6A597E4D" w14:textId="77777777" w:rsidR="006A3D25" w:rsidRPr="002377BE" w:rsidRDefault="006A3D25" w:rsidP="006A3D25">
      <w:pPr>
        <w:pStyle w:val="NoSpacing"/>
        <w:numPr>
          <w:ilvl w:val="0"/>
          <w:numId w:val="4"/>
        </w:numPr>
        <w:rPr>
          <w:rFonts w:cs="Times New Roman"/>
          <w:sz w:val="24"/>
          <w:szCs w:val="24"/>
        </w:rPr>
      </w:pPr>
      <w:r w:rsidRPr="002377BE">
        <w:rPr>
          <w:rFonts w:cs="Times New Roman"/>
          <w:sz w:val="24"/>
          <w:szCs w:val="24"/>
        </w:rPr>
        <w:t>Be a citizen or an eligible non-citizen.</w:t>
      </w:r>
    </w:p>
    <w:p w14:paraId="064F41CB" w14:textId="77777777" w:rsidR="006A3D25" w:rsidRPr="002377BE" w:rsidRDefault="006A3D25" w:rsidP="006A3D25">
      <w:pPr>
        <w:pStyle w:val="NoSpacing"/>
        <w:numPr>
          <w:ilvl w:val="0"/>
          <w:numId w:val="4"/>
        </w:numPr>
        <w:rPr>
          <w:rFonts w:cs="Times New Roman"/>
          <w:sz w:val="24"/>
          <w:szCs w:val="24"/>
        </w:rPr>
      </w:pPr>
      <w:proofErr w:type="gramStart"/>
      <w:r w:rsidRPr="002377BE">
        <w:rPr>
          <w:rFonts w:cs="Times New Roman"/>
          <w:sz w:val="24"/>
          <w:szCs w:val="24"/>
        </w:rPr>
        <w:t>Not</w:t>
      </w:r>
      <w:proofErr w:type="gramEnd"/>
      <w:r w:rsidRPr="002377BE">
        <w:rPr>
          <w:rFonts w:cs="Times New Roman"/>
          <w:sz w:val="24"/>
          <w:szCs w:val="24"/>
        </w:rPr>
        <w:t xml:space="preserve"> </w:t>
      </w:r>
      <w:proofErr w:type="gramStart"/>
      <w:r w:rsidRPr="002377BE">
        <w:rPr>
          <w:rFonts w:cs="Times New Roman"/>
          <w:sz w:val="24"/>
          <w:szCs w:val="24"/>
        </w:rPr>
        <w:t>owe</w:t>
      </w:r>
      <w:proofErr w:type="gramEnd"/>
      <w:r w:rsidRPr="002377BE">
        <w:rPr>
          <w:rFonts w:cs="Times New Roman"/>
          <w:sz w:val="24"/>
          <w:szCs w:val="24"/>
        </w:rPr>
        <w:t xml:space="preserve"> a refund on a Federal Pell Grant or FSEOG at any school.</w:t>
      </w:r>
    </w:p>
    <w:p w14:paraId="299BB8DA" w14:textId="77777777" w:rsidR="006A3D25" w:rsidRPr="002377BE" w:rsidRDefault="006A3D25" w:rsidP="006A3D25">
      <w:pPr>
        <w:pStyle w:val="NoSpacing"/>
        <w:numPr>
          <w:ilvl w:val="0"/>
          <w:numId w:val="4"/>
        </w:numPr>
        <w:rPr>
          <w:rFonts w:cs="Times New Roman"/>
          <w:sz w:val="24"/>
          <w:szCs w:val="24"/>
        </w:rPr>
      </w:pPr>
      <w:r w:rsidRPr="002377BE">
        <w:rPr>
          <w:rFonts w:cs="Times New Roman"/>
          <w:sz w:val="24"/>
          <w:szCs w:val="24"/>
        </w:rPr>
        <w:t>Not be in default on Federal Perkins Loan or Federal Stafford Loan/FSLS/FPLUS at any school.</w:t>
      </w:r>
    </w:p>
    <w:p w14:paraId="560F4E33" w14:textId="77777777" w:rsidR="006A3D25" w:rsidRPr="002377BE" w:rsidRDefault="006A3D25" w:rsidP="006A3D25">
      <w:pPr>
        <w:pStyle w:val="NoSpacing"/>
        <w:numPr>
          <w:ilvl w:val="0"/>
          <w:numId w:val="4"/>
        </w:numPr>
        <w:rPr>
          <w:rFonts w:cs="Times New Roman"/>
          <w:sz w:val="24"/>
          <w:szCs w:val="24"/>
        </w:rPr>
      </w:pPr>
      <w:r w:rsidRPr="002377BE">
        <w:rPr>
          <w:rFonts w:cs="Times New Roman"/>
          <w:sz w:val="24"/>
          <w:szCs w:val="24"/>
        </w:rPr>
        <w:t>Have financial needs.</w:t>
      </w:r>
    </w:p>
    <w:p w14:paraId="2437CD8D" w14:textId="77777777" w:rsidR="006A3D25" w:rsidRPr="002377BE" w:rsidRDefault="006A3D25" w:rsidP="006A3D25">
      <w:pPr>
        <w:pStyle w:val="NoSpacing"/>
        <w:numPr>
          <w:ilvl w:val="0"/>
          <w:numId w:val="4"/>
        </w:numPr>
        <w:rPr>
          <w:rFonts w:cs="Times New Roman"/>
          <w:sz w:val="24"/>
          <w:szCs w:val="24"/>
        </w:rPr>
      </w:pPr>
      <w:r w:rsidRPr="002377BE">
        <w:rPr>
          <w:rFonts w:cs="Times New Roman"/>
          <w:sz w:val="24"/>
          <w:szCs w:val="24"/>
        </w:rPr>
        <w:t xml:space="preserve">Be making satisfactory progress (as defined by the school’s policy) </w:t>
      </w:r>
      <w:proofErr w:type="gramStart"/>
      <w:r w:rsidRPr="002377BE">
        <w:rPr>
          <w:rFonts w:cs="Times New Roman"/>
          <w:sz w:val="24"/>
          <w:szCs w:val="24"/>
        </w:rPr>
        <w:t>in the course of</w:t>
      </w:r>
      <w:proofErr w:type="gramEnd"/>
      <w:r w:rsidRPr="002377BE">
        <w:rPr>
          <w:rFonts w:cs="Times New Roman"/>
          <w:sz w:val="24"/>
          <w:szCs w:val="24"/>
        </w:rPr>
        <w:t xml:space="preserve"> study.</w:t>
      </w:r>
    </w:p>
    <w:p w14:paraId="0BD55798" w14:textId="77777777" w:rsidR="006A3D25" w:rsidRPr="002377BE" w:rsidRDefault="006A3D25" w:rsidP="006A3D25">
      <w:pPr>
        <w:pStyle w:val="NoSpacing"/>
        <w:numPr>
          <w:ilvl w:val="0"/>
          <w:numId w:val="4"/>
        </w:numPr>
        <w:rPr>
          <w:rFonts w:cs="Times New Roman"/>
          <w:sz w:val="24"/>
          <w:szCs w:val="24"/>
        </w:rPr>
      </w:pPr>
      <w:r w:rsidRPr="002377BE">
        <w:rPr>
          <w:rFonts w:cs="Times New Roman"/>
          <w:sz w:val="24"/>
          <w:szCs w:val="24"/>
        </w:rPr>
        <w:t>Be registered for selective service (if a male born on or after January 1, 1960)</w:t>
      </w:r>
    </w:p>
    <w:p w14:paraId="128E0CA2" w14:textId="77777777" w:rsidR="006A3D25" w:rsidRPr="002377BE" w:rsidRDefault="006A3D25" w:rsidP="006A3D25">
      <w:pPr>
        <w:pStyle w:val="NoSpacing"/>
        <w:numPr>
          <w:ilvl w:val="0"/>
          <w:numId w:val="4"/>
        </w:numPr>
        <w:rPr>
          <w:rFonts w:cs="Times New Roman"/>
          <w:sz w:val="24"/>
          <w:szCs w:val="24"/>
        </w:rPr>
      </w:pPr>
      <w:proofErr w:type="gramStart"/>
      <w:r w:rsidRPr="002377BE">
        <w:rPr>
          <w:rFonts w:cs="Times New Roman"/>
          <w:sz w:val="24"/>
          <w:szCs w:val="24"/>
        </w:rPr>
        <w:t>Have</w:t>
      </w:r>
      <w:proofErr w:type="gramEnd"/>
      <w:r w:rsidRPr="002377BE">
        <w:rPr>
          <w:rFonts w:cs="Times New Roman"/>
          <w:sz w:val="24"/>
          <w:szCs w:val="24"/>
        </w:rPr>
        <w:t xml:space="preserve"> signed a statement of educational purpose.</w:t>
      </w:r>
    </w:p>
    <w:p w14:paraId="6E874EFB" w14:textId="77777777" w:rsidR="006A3D25" w:rsidRPr="002377BE" w:rsidRDefault="006A3D25" w:rsidP="006A3D25">
      <w:pPr>
        <w:pStyle w:val="NoSpacing"/>
        <w:numPr>
          <w:ilvl w:val="0"/>
          <w:numId w:val="4"/>
        </w:numPr>
        <w:rPr>
          <w:rFonts w:cs="Times New Roman"/>
          <w:sz w:val="24"/>
          <w:szCs w:val="24"/>
        </w:rPr>
      </w:pPr>
      <w:r w:rsidRPr="002377BE">
        <w:rPr>
          <w:rFonts w:cs="Times New Roman"/>
          <w:sz w:val="24"/>
          <w:szCs w:val="24"/>
        </w:rPr>
        <w:t>Have signed a statement of updated information.</w:t>
      </w:r>
    </w:p>
    <w:p w14:paraId="57EDF2DC" w14:textId="77777777" w:rsidR="006A3D25" w:rsidRPr="002377BE" w:rsidRDefault="006A3D25" w:rsidP="006A3D25">
      <w:pPr>
        <w:pStyle w:val="NoSpacing"/>
        <w:numPr>
          <w:ilvl w:val="0"/>
          <w:numId w:val="4"/>
        </w:numPr>
        <w:rPr>
          <w:rFonts w:cs="Times New Roman"/>
          <w:sz w:val="24"/>
          <w:szCs w:val="24"/>
        </w:rPr>
      </w:pPr>
      <w:r w:rsidRPr="002377BE">
        <w:rPr>
          <w:rFonts w:cs="Times New Roman"/>
          <w:sz w:val="24"/>
          <w:szCs w:val="24"/>
        </w:rPr>
        <w:t>Have a High School Diploma, a GED, or have demonstrated the ability to benefit.</w:t>
      </w:r>
    </w:p>
    <w:p w14:paraId="754F5CAF" w14:textId="3F011258" w:rsidR="006A3D25" w:rsidRPr="00717106" w:rsidRDefault="006A3D25" w:rsidP="006A3D25">
      <w:pPr>
        <w:pStyle w:val="NoSpacing"/>
        <w:numPr>
          <w:ilvl w:val="0"/>
          <w:numId w:val="4"/>
        </w:numPr>
        <w:rPr>
          <w:rFonts w:cs="Times New Roman"/>
          <w:sz w:val="24"/>
          <w:szCs w:val="24"/>
        </w:rPr>
      </w:pPr>
      <w:r w:rsidRPr="002377BE">
        <w:rPr>
          <w:rFonts w:cs="Times New Roman"/>
          <w:sz w:val="24"/>
          <w:szCs w:val="24"/>
        </w:rPr>
        <w:t>Agree to use any federal student aid received solely for educational purposes.</w:t>
      </w:r>
    </w:p>
    <w:p w14:paraId="446861C1" w14:textId="77777777" w:rsidR="00734923" w:rsidRDefault="00734923" w:rsidP="006A3D25">
      <w:pPr>
        <w:pStyle w:val="NoSpacing"/>
        <w:rPr>
          <w:rFonts w:cs="Times New Roman"/>
          <w:b/>
          <w:sz w:val="24"/>
          <w:szCs w:val="24"/>
        </w:rPr>
      </w:pPr>
    </w:p>
    <w:p w14:paraId="00A3A87A" w14:textId="75727E68" w:rsidR="006A3D25" w:rsidRPr="002377BE" w:rsidRDefault="006A3D25" w:rsidP="006A3D25">
      <w:pPr>
        <w:pStyle w:val="NoSpacing"/>
        <w:rPr>
          <w:rFonts w:cs="Times New Roman"/>
          <w:b/>
          <w:sz w:val="24"/>
          <w:szCs w:val="24"/>
        </w:rPr>
      </w:pPr>
      <w:r w:rsidRPr="002377BE">
        <w:rPr>
          <w:rFonts w:cs="Times New Roman"/>
          <w:b/>
          <w:sz w:val="24"/>
          <w:szCs w:val="24"/>
        </w:rPr>
        <w:t xml:space="preserve">Conviction for possession or sale of illegal drugs </w:t>
      </w:r>
    </w:p>
    <w:p w14:paraId="3C18650E" w14:textId="0831BA30" w:rsidR="006A3D25" w:rsidRPr="002377BE" w:rsidRDefault="006A3D25" w:rsidP="006A3D25">
      <w:pPr>
        <w:pStyle w:val="NoSpacing"/>
        <w:rPr>
          <w:rFonts w:cs="Times New Roman"/>
          <w:b/>
          <w:sz w:val="24"/>
          <w:szCs w:val="24"/>
        </w:rPr>
      </w:pPr>
      <w:r w:rsidRPr="002377BE">
        <w:rPr>
          <w:rFonts w:cs="Times New Roman"/>
          <w:b/>
          <w:sz w:val="24"/>
          <w:szCs w:val="24"/>
        </w:rPr>
        <w:t xml:space="preserve">Note: more guidance on this can be found in the current FSA Handbook, Vol. 1, chapter 1. </w:t>
      </w:r>
    </w:p>
    <w:p w14:paraId="0EE9AD2F" w14:textId="77777777" w:rsidR="006A3D25" w:rsidRPr="002377BE" w:rsidRDefault="006A3D25" w:rsidP="006A3D25">
      <w:pPr>
        <w:pStyle w:val="NoSpacing"/>
        <w:numPr>
          <w:ilvl w:val="0"/>
          <w:numId w:val="5"/>
        </w:numPr>
        <w:rPr>
          <w:rFonts w:cs="Times New Roman"/>
          <w:sz w:val="24"/>
          <w:szCs w:val="24"/>
        </w:rPr>
      </w:pPr>
      <w:r w:rsidRPr="002377BE">
        <w:rPr>
          <w:rFonts w:cs="Times New Roman"/>
          <w:sz w:val="24"/>
          <w:szCs w:val="24"/>
        </w:rPr>
        <w:t>A Federal or state drug conviction can disqualify a student or FSA funds.  The student may Re-certifies in applying for aid that he/she is eligible.  WILLIAM EDGE INSTITUTE is not required to confirm this unless there is evidence of conflicting information.</w:t>
      </w:r>
    </w:p>
    <w:p w14:paraId="35A58CD6" w14:textId="77777777" w:rsidR="006A3D25" w:rsidRPr="002377BE" w:rsidRDefault="006A3D25" w:rsidP="006A3D25">
      <w:pPr>
        <w:pStyle w:val="NoSpacing"/>
        <w:numPr>
          <w:ilvl w:val="0"/>
          <w:numId w:val="5"/>
        </w:numPr>
        <w:rPr>
          <w:rFonts w:cs="Times New Roman"/>
          <w:sz w:val="24"/>
          <w:szCs w:val="24"/>
        </w:rPr>
      </w:pPr>
      <w:r w:rsidRPr="002377BE">
        <w:rPr>
          <w:rFonts w:cs="Times New Roman"/>
          <w:sz w:val="24"/>
          <w:szCs w:val="24"/>
        </w:rPr>
        <w:lastRenderedPageBreak/>
        <w:t xml:space="preserve">A conviction that was reversed, set aside, or removed from the student’s record does not count, nor does one </w:t>
      </w:r>
      <w:proofErr w:type="gramStart"/>
      <w:r w:rsidRPr="002377BE">
        <w:rPr>
          <w:rFonts w:cs="Times New Roman"/>
          <w:sz w:val="24"/>
          <w:szCs w:val="24"/>
        </w:rPr>
        <w:t>received</w:t>
      </w:r>
      <w:proofErr w:type="gramEnd"/>
      <w:r w:rsidRPr="002377BE">
        <w:rPr>
          <w:rFonts w:cs="Times New Roman"/>
          <w:sz w:val="24"/>
          <w:szCs w:val="24"/>
        </w:rPr>
        <w:t xml:space="preserve"> when the student was a juvenile, unless she/he was tried as an adult.</w:t>
      </w:r>
    </w:p>
    <w:p w14:paraId="2B18C064" w14:textId="77777777" w:rsidR="006A3D25" w:rsidRPr="002377BE" w:rsidRDefault="006A3D25" w:rsidP="006A3D25">
      <w:pPr>
        <w:pStyle w:val="NoSpacing"/>
        <w:numPr>
          <w:ilvl w:val="0"/>
          <w:numId w:val="5"/>
        </w:numPr>
        <w:rPr>
          <w:rFonts w:cs="Times New Roman"/>
          <w:sz w:val="24"/>
          <w:szCs w:val="24"/>
        </w:rPr>
      </w:pPr>
      <w:r w:rsidRPr="002377BE">
        <w:rPr>
          <w:rFonts w:cs="Times New Roman"/>
          <w:sz w:val="24"/>
          <w:szCs w:val="24"/>
        </w:rPr>
        <w:t>The Chart below illustrates the period of ineligibility for FSFSA funds, depending on whether the conviction was for sale or possession and whether the student had previous offenses.  (A conviction for sale of drugs includes convictions for conspiring to sell drugs)</w:t>
      </w:r>
    </w:p>
    <w:p w14:paraId="6F997D37" w14:textId="77777777" w:rsidR="006A3D25" w:rsidRPr="002377BE" w:rsidRDefault="006A3D25" w:rsidP="006A3D25">
      <w:pPr>
        <w:pStyle w:val="NoSpacing"/>
        <w:rPr>
          <w:rFonts w:cs="Times New Roman"/>
          <w:sz w:val="24"/>
          <w:szCs w:val="24"/>
        </w:rPr>
      </w:pPr>
    </w:p>
    <w:tbl>
      <w:tblPr>
        <w:tblStyle w:val="TableGrid"/>
        <w:tblW w:w="0" w:type="auto"/>
        <w:tblLook w:val="04A0" w:firstRow="1" w:lastRow="0" w:firstColumn="1" w:lastColumn="0" w:noHBand="0" w:noVBand="1"/>
      </w:tblPr>
      <w:tblGrid>
        <w:gridCol w:w="3112"/>
        <w:gridCol w:w="3120"/>
        <w:gridCol w:w="3118"/>
      </w:tblGrid>
      <w:tr w:rsidR="006A3D25" w:rsidRPr="002377BE" w14:paraId="3A1458B1" w14:textId="77777777" w:rsidTr="00FE7E38">
        <w:tc>
          <w:tcPr>
            <w:tcW w:w="3192" w:type="dxa"/>
          </w:tcPr>
          <w:p w14:paraId="6E658C5B" w14:textId="77777777" w:rsidR="006A3D25" w:rsidRPr="002377BE" w:rsidRDefault="006A3D25" w:rsidP="00FE7E38">
            <w:pPr>
              <w:pStyle w:val="NoSpacing"/>
              <w:rPr>
                <w:rFonts w:cs="Times New Roman"/>
                <w:sz w:val="24"/>
                <w:szCs w:val="24"/>
              </w:rPr>
            </w:pPr>
          </w:p>
        </w:tc>
        <w:tc>
          <w:tcPr>
            <w:tcW w:w="3192" w:type="dxa"/>
          </w:tcPr>
          <w:p w14:paraId="48C6761F" w14:textId="77777777" w:rsidR="006A3D25" w:rsidRPr="002377BE" w:rsidRDefault="006A3D25" w:rsidP="00FE7E38">
            <w:pPr>
              <w:pStyle w:val="NoSpacing"/>
              <w:rPr>
                <w:rFonts w:cs="Times New Roman"/>
                <w:sz w:val="24"/>
                <w:szCs w:val="24"/>
              </w:rPr>
            </w:pPr>
            <w:r w:rsidRPr="002377BE">
              <w:rPr>
                <w:rFonts w:cs="Times New Roman"/>
                <w:sz w:val="24"/>
                <w:szCs w:val="24"/>
              </w:rPr>
              <w:t>Possession of illegal drugs</w:t>
            </w:r>
          </w:p>
        </w:tc>
        <w:tc>
          <w:tcPr>
            <w:tcW w:w="3192" w:type="dxa"/>
          </w:tcPr>
          <w:p w14:paraId="00AE4EDE" w14:textId="77777777" w:rsidR="006A3D25" w:rsidRPr="002377BE" w:rsidRDefault="006A3D25" w:rsidP="00FE7E38">
            <w:pPr>
              <w:pStyle w:val="NoSpacing"/>
              <w:rPr>
                <w:rFonts w:cs="Times New Roman"/>
                <w:sz w:val="24"/>
                <w:szCs w:val="24"/>
              </w:rPr>
            </w:pPr>
            <w:r w:rsidRPr="002377BE">
              <w:rPr>
                <w:rFonts w:cs="Times New Roman"/>
                <w:sz w:val="24"/>
                <w:szCs w:val="24"/>
              </w:rPr>
              <w:t>Sale of illegal drug</w:t>
            </w:r>
          </w:p>
        </w:tc>
      </w:tr>
      <w:tr w:rsidR="006A3D25" w:rsidRPr="002377BE" w14:paraId="1902DF20" w14:textId="77777777" w:rsidTr="00FE7E38">
        <w:tc>
          <w:tcPr>
            <w:tcW w:w="3192" w:type="dxa"/>
          </w:tcPr>
          <w:p w14:paraId="399B4110" w14:textId="77777777" w:rsidR="006A3D25" w:rsidRPr="002377BE" w:rsidRDefault="006A3D25" w:rsidP="00FE7E38">
            <w:pPr>
              <w:pStyle w:val="NoSpacing"/>
              <w:rPr>
                <w:rFonts w:cs="Times New Roman"/>
                <w:sz w:val="24"/>
                <w:szCs w:val="24"/>
              </w:rPr>
            </w:pPr>
            <w:r w:rsidRPr="002377BE">
              <w:rPr>
                <w:rFonts w:cs="Times New Roman"/>
                <w:sz w:val="24"/>
                <w:szCs w:val="24"/>
              </w:rPr>
              <w:t>1</w:t>
            </w:r>
            <w:r w:rsidRPr="002377BE">
              <w:rPr>
                <w:rFonts w:cs="Times New Roman"/>
                <w:sz w:val="24"/>
                <w:szCs w:val="24"/>
                <w:vertAlign w:val="superscript"/>
              </w:rPr>
              <w:t>st</w:t>
            </w:r>
            <w:r w:rsidRPr="002377BE">
              <w:rPr>
                <w:rFonts w:cs="Times New Roman"/>
                <w:sz w:val="24"/>
                <w:szCs w:val="24"/>
              </w:rPr>
              <w:t xml:space="preserve"> Offense</w:t>
            </w:r>
          </w:p>
        </w:tc>
        <w:tc>
          <w:tcPr>
            <w:tcW w:w="3192" w:type="dxa"/>
          </w:tcPr>
          <w:p w14:paraId="141BE20D" w14:textId="77777777" w:rsidR="006A3D25" w:rsidRPr="002377BE" w:rsidRDefault="006A3D25" w:rsidP="00FE7E38">
            <w:pPr>
              <w:pStyle w:val="NoSpacing"/>
              <w:rPr>
                <w:rFonts w:cs="Times New Roman"/>
                <w:sz w:val="24"/>
                <w:szCs w:val="24"/>
              </w:rPr>
            </w:pPr>
            <w:r w:rsidRPr="002377BE">
              <w:rPr>
                <w:rFonts w:cs="Times New Roman"/>
                <w:sz w:val="24"/>
                <w:szCs w:val="24"/>
              </w:rPr>
              <w:t>1 year from date of conviction</w:t>
            </w:r>
          </w:p>
        </w:tc>
        <w:tc>
          <w:tcPr>
            <w:tcW w:w="3192" w:type="dxa"/>
          </w:tcPr>
          <w:p w14:paraId="0CBBBB08" w14:textId="77777777" w:rsidR="006A3D25" w:rsidRPr="002377BE" w:rsidRDefault="006A3D25" w:rsidP="00FE7E38">
            <w:pPr>
              <w:pStyle w:val="NoSpacing"/>
              <w:rPr>
                <w:rFonts w:cs="Times New Roman"/>
                <w:sz w:val="24"/>
                <w:szCs w:val="24"/>
              </w:rPr>
            </w:pPr>
            <w:r w:rsidRPr="002377BE">
              <w:rPr>
                <w:rFonts w:cs="Times New Roman"/>
                <w:sz w:val="24"/>
                <w:szCs w:val="24"/>
              </w:rPr>
              <w:t>2 years from date of conviction</w:t>
            </w:r>
          </w:p>
        </w:tc>
      </w:tr>
      <w:tr w:rsidR="006A3D25" w:rsidRPr="002377BE" w14:paraId="1A6C4FAD" w14:textId="77777777" w:rsidTr="00FE7E38">
        <w:tc>
          <w:tcPr>
            <w:tcW w:w="3192" w:type="dxa"/>
          </w:tcPr>
          <w:p w14:paraId="1E369177" w14:textId="77777777" w:rsidR="006A3D25" w:rsidRPr="002377BE" w:rsidRDefault="006A3D25" w:rsidP="00FE7E38">
            <w:pPr>
              <w:pStyle w:val="NoSpacing"/>
              <w:rPr>
                <w:rFonts w:cs="Times New Roman"/>
                <w:sz w:val="24"/>
                <w:szCs w:val="24"/>
              </w:rPr>
            </w:pPr>
            <w:r w:rsidRPr="002377BE">
              <w:rPr>
                <w:rFonts w:cs="Times New Roman"/>
                <w:sz w:val="24"/>
                <w:szCs w:val="24"/>
              </w:rPr>
              <w:t>2</w:t>
            </w:r>
            <w:r w:rsidRPr="002377BE">
              <w:rPr>
                <w:rFonts w:cs="Times New Roman"/>
                <w:sz w:val="24"/>
                <w:szCs w:val="24"/>
                <w:vertAlign w:val="superscript"/>
              </w:rPr>
              <w:t>nd</w:t>
            </w:r>
            <w:r w:rsidRPr="002377BE">
              <w:rPr>
                <w:rFonts w:cs="Times New Roman"/>
                <w:sz w:val="24"/>
                <w:szCs w:val="24"/>
              </w:rPr>
              <w:t xml:space="preserve"> Offense</w:t>
            </w:r>
          </w:p>
        </w:tc>
        <w:tc>
          <w:tcPr>
            <w:tcW w:w="3192" w:type="dxa"/>
          </w:tcPr>
          <w:p w14:paraId="2E77369B" w14:textId="77777777" w:rsidR="006A3D25" w:rsidRPr="002377BE" w:rsidRDefault="006A3D25" w:rsidP="00FE7E38">
            <w:pPr>
              <w:pStyle w:val="NoSpacing"/>
              <w:rPr>
                <w:rFonts w:cs="Times New Roman"/>
                <w:sz w:val="24"/>
                <w:szCs w:val="24"/>
              </w:rPr>
            </w:pPr>
            <w:r w:rsidRPr="002377BE">
              <w:rPr>
                <w:rFonts w:cs="Times New Roman"/>
                <w:sz w:val="24"/>
                <w:szCs w:val="24"/>
              </w:rPr>
              <w:t>2 years from date of conviction</w:t>
            </w:r>
          </w:p>
        </w:tc>
        <w:tc>
          <w:tcPr>
            <w:tcW w:w="3192" w:type="dxa"/>
          </w:tcPr>
          <w:p w14:paraId="2E76B0E0" w14:textId="77777777" w:rsidR="006A3D25" w:rsidRPr="002377BE" w:rsidRDefault="006A3D25" w:rsidP="00FE7E38">
            <w:pPr>
              <w:pStyle w:val="NoSpacing"/>
              <w:rPr>
                <w:rFonts w:cs="Times New Roman"/>
                <w:sz w:val="24"/>
                <w:szCs w:val="24"/>
              </w:rPr>
            </w:pPr>
            <w:r w:rsidRPr="002377BE">
              <w:rPr>
                <w:rFonts w:cs="Times New Roman"/>
                <w:sz w:val="24"/>
                <w:szCs w:val="24"/>
              </w:rPr>
              <w:t>Indefinite period</w:t>
            </w:r>
          </w:p>
        </w:tc>
      </w:tr>
      <w:tr w:rsidR="006A3D25" w:rsidRPr="002377BE" w14:paraId="791C58C6" w14:textId="77777777" w:rsidTr="00FE7E38">
        <w:tc>
          <w:tcPr>
            <w:tcW w:w="3192" w:type="dxa"/>
          </w:tcPr>
          <w:p w14:paraId="48397291" w14:textId="77777777" w:rsidR="006A3D25" w:rsidRPr="002377BE" w:rsidRDefault="006A3D25" w:rsidP="00FE7E38">
            <w:pPr>
              <w:pStyle w:val="NoSpacing"/>
              <w:rPr>
                <w:rFonts w:cs="Times New Roman"/>
                <w:sz w:val="24"/>
                <w:szCs w:val="24"/>
              </w:rPr>
            </w:pPr>
            <w:r w:rsidRPr="002377BE">
              <w:rPr>
                <w:rFonts w:cs="Times New Roman"/>
                <w:sz w:val="24"/>
                <w:szCs w:val="24"/>
              </w:rPr>
              <w:t>3 + Offenses</w:t>
            </w:r>
          </w:p>
        </w:tc>
        <w:tc>
          <w:tcPr>
            <w:tcW w:w="3192" w:type="dxa"/>
          </w:tcPr>
          <w:p w14:paraId="5EED12E5" w14:textId="77777777" w:rsidR="006A3D25" w:rsidRPr="002377BE" w:rsidRDefault="006A3D25" w:rsidP="00FE7E38">
            <w:pPr>
              <w:pStyle w:val="NoSpacing"/>
              <w:rPr>
                <w:rFonts w:cs="Times New Roman"/>
                <w:sz w:val="24"/>
                <w:szCs w:val="24"/>
              </w:rPr>
            </w:pPr>
            <w:r w:rsidRPr="002377BE">
              <w:rPr>
                <w:rFonts w:cs="Times New Roman"/>
                <w:sz w:val="24"/>
                <w:szCs w:val="24"/>
              </w:rPr>
              <w:t>Indefinite period</w:t>
            </w:r>
          </w:p>
        </w:tc>
        <w:tc>
          <w:tcPr>
            <w:tcW w:w="3192" w:type="dxa"/>
          </w:tcPr>
          <w:p w14:paraId="47FABC73" w14:textId="77777777" w:rsidR="006A3D25" w:rsidRPr="002377BE" w:rsidRDefault="006A3D25" w:rsidP="00FE7E38">
            <w:pPr>
              <w:pStyle w:val="NoSpacing"/>
              <w:rPr>
                <w:rFonts w:cs="Times New Roman"/>
                <w:sz w:val="24"/>
                <w:szCs w:val="24"/>
              </w:rPr>
            </w:pPr>
          </w:p>
        </w:tc>
      </w:tr>
    </w:tbl>
    <w:p w14:paraId="4F868B55" w14:textId="77777777" w:rsidR="006A3D25" w:rsidRPr="002377BE" w:rsidRDefault="006A3D25" w:rsidP="006A3D25">
      <w:pPr>
        <w:pStyle w:val="NoSpacing"/>
        <w:rPr>
          <w:rFonts w:cs="Times New Roman"/>
          <w:sz w:val="24"/>
          <w:szCs w:val="24"/>
        </w:rPr>
      </w:pPr>
    </w:p>
    <w:p w14:paraId="779C08D4" w14:textId="77777777" w:rsidR="006A3D25" w:rsidRPr="002377BE" w:rsidRDefault="006A3D25" w:rsidP="006A3D25">
      <w:pPr>
        <w:pStyle w:val="ListParagraph"/>
        <w:numPr>
          <w:ilvl w:val="0"/>
          <w:numId w:val="6"/>
        </w:numPr>
        <w:rPr>
          <w:rFonts w:cs="Times New Roman"/>
          <w:sz w:val="24"/>
          <w:szCs w:val="24"/>
        </w:rPr>
      </w:pPr>
      <w:r w:rsidRPr="002377BE">
        <w:rPr>
          <w:rFonts w:cs="Times New Roman"/>
          <w:sz w:val="24"/>
          <w:szCs w:val="24"/>
        </w:rPr>
        <w:t>If the student was convicted of both possessing and selling illegal drugs, and the periods of ineligibility are different, the student will be ineligible for the longer period.</w:t>
      </w:r>
    </w:p>
    <w:p w14:paraId="380B9BC3" w14:textId="77777777" w:rsidR="006A3D25" w:rsidRPr="002377BE" w:rsidRDefault="006A3D25" w:rsidP="006A3D25">
      <w:pPr>
        <w:pStyle w:val="ListParagraph"/>
        <w:numPr>
          <w:ilvl w:val="0"/>
          <w:numId w:val="6"/>
        </w:numPr>
        <w:rPr>
          <w:rFonts w:cs="Times New Roman"/>
          <w:sz w:val="24"/>
          <w:szCs w:val="24"/>
        </w:rPr>
      </w:pPr>
      <w:r w:rsidRPr="002377BE">
        <w:rPr>
          <w:rFonts w:cs="Times New Roman"/>
          <w:sz w:val="24"/>
          <w:szCs w:val="24"/>
        </w:rPr>
        <w:t>A student regains eligibility the day after the period of ineligibility ends or when he/she successfully completes a qualified drug rehabilitation program.  Further drug convictions will make him/her ineligible again.</w:t>
      </w:r>
    </w:p>
    <w:p w14:paraId="3A8D7B7F" w14:textId="31693665" w:rsidR="002377BE" w:rsidRPr="005B008F" w:rsidRDefault="006A3D25" w:rsidP="0025622F">
      <w:pPr>
        <w:pStyle w:val="ListParagraph"/>
        <w:numPr>
          <w:ilvl w:val="0"/>
          <w:numId w:val="6"/>
        </w:numPr>
        <w:rPr>
          <w:rFonts w:cs="Times New Roman"/>
          <w:sz w:val="24"/>
          <w:szCs w:val="24"/>
        </w:rPr>
      </w:pPr>
      <w:r w:rsidRPr="002377BE">
        <w:rPr>
          <w:rFonts w:cs="Times New Roman"/>
          <w:sz w:val="24"/>
          <w:szCs w:val="24"/>
        </w:rPr>
        <w:t>When a student regains eligibility during the award year the institute may award the student a Federal Pell Grant and Direct loan(s) based aid for the current payment period and direct for the period of enrollment.</w:t>
      </w:r>
    </w:p>
    <w:p w14:paraId="3CC20591" w14:textId="041EB8B1" w:rsidR="00130A2E" w:rsidRPr="002377BE" w:rsidRDefault="006455CA" w:rsidP="00130A2E">
      <w:pPr>
        <w:pStyle w:val="NoSpacing"/>
        <w:rPr>
          <w:rFonts w:cs="Times New Roman"/>
          <w:b/>
          <w:sz w:val="24"/>
          <w:szCs w:val="24"/>
        </w:rPr>
      </w:pPr>
      <w:r w:rsidRPr="002377BE">
        <w:rPr>
          <w:rFonts w:cs="Times New Roman"/>
          <w:b/>
          <w:sz w:val="24"/>
          <w:szCs w:val="24"/>
        </w:rPr>
        <w:t>Title Iv, Hea Financial Aid Eli</w:t>
      </w:r>
      <w:r>
        <w:rPr>
          <w:rFonts w:cs="Times New Roman"/>
          <w:b/>
          <w:sz w:val="24"/>
          <w:szCs w:val="24"/>
        </w:rPr>
        <w:t>gi</w:t>
      </w:r>
      <w:r w:rsidRPr="002377BE">
        <w:rPr>
          <w:rFonts w:cs="Times New Roman"/>
          <w:b/>
          <w:sz w:val="24"/>
          <w:szCs w:val="24"/>
        </w:rPr>
        <w:t>bility/Citizen/Eligible Non-Citizen</w:t>
      </w:r>
    </w:p>
    <w:p w14:paraId="7A5C6A28" w14:textId="77777777" w:rsidR="00130A2E" w:rsidRPr="002377BE" w:rsidRDefault="00130A2E" w:rsidP="00130A2E">
      <w:pPr>
        <w:pStyle w:val="NoSpacing"/>
        <w:rPr>
          <w:rFonts w:cs="Times New Roman"/>
          <w:sz w:val="24"/>
          <w:szCs w:val="24"/>
        </w:rPr>
      </w:pPr>
    </w:p>
    <w:p w14:paraId="4661829B" w14:textId="77777777" w:rsidR="00130A2E" w:rsidRPr="002377BE" w:rsidRDefault="00130A2E" w:rsidP="00130A2E">
      <w:pPr>
        <w:pStyle w:val="NoSpacing"/>
        <w:rPr>
          <w:rFonts w:cs="Times New Roman"/>
          <w:sz w:val="24"/>
          <w:szCs w:val="24"/>
        </w:rPr>
      </w:pPr>
      <w:r w:rsidRPr="002377BE">
        <w:rPr>
          <w:rFonts w:cs="Times New Roman"/>
          <w:sz w:val="24"/>
          <w:szCs w:val="24"/>
        </w:rPr>
        <w:t>You must be one of the following to receive Federal Student Aid:</w:t>
      </w:r>
    </w:p>
    <w:p w14:paraId="25DC5ABD" w14:textId="77777777" w:rsidR="00130A2E" w:rsidRPr="002377BE" w:rsidRDefault="00130A2E" w:rsidP="00130A2E">
      <w:pPr>
        <w:pStyle w:val="NoSpacing"/>
        <w:numPr>
          <w:ilvl w:val="0"/>
          <w:numId w:val="8"/>
        </w:numPr>
        <w:rPr>
          <w:rFonts w:cs="Times New Roman"/>
          <w:sz w:val="24"/>
          <w:szCs w:val="24"/>
        </w:rPr>
      </w:pPr>
      <w:r w:rsidRPr="002377BE">
        <w:rPr>
          <w:rFonts w:cs="Times New Roman"/>
          <w:sz w:val="24"/>
          <w:szCs w:val="24"/>
        </w:rPr>
        <w:t>U.S. citizen</w:t>
      </w:r>
    </w:p>
    <w:p w14:paraId="1191C3C1" w14:textId="77777777" w:rsidR="00130A2E" w:rsidRPr="002377BE" w:rsidRDefault="00130A2E" w:rsidP="00130A2E">
      <w:pPr>
        <w:pStyle w:val="NoSpacing"/>
        <w:numPr>
          <w:ilvl w:val="0"/>
          <w:numId w:val="8"/>
        </w:numPr>
        <w:rPr>
          <w:rFonts w:cs="Times New Roman"/>
          <w:sz w:val="24"/>
          <w:szCs w:val="24"/>
        </w:rPr>
      </w:pPr>
      <w:r w:rsidRPr="002377BE">
        <w:rPr>
          <w:rFonts w:cs="Times New Roman"/>
          <w:sz w:val="24"/>
          <w:szCs w:val="24"/>
        </w:rPr>
        <w:t>U.S. national</w:t>
      </w:r>
    </w:p>
    <w:p w14:paraId="200F7458" w14:textId="77777777" w:rsidR="00130A2E" w:rsidRPr="002377BE" w:rsidRDefault="00130A2E" w:rsidP="00130A2E">
      <w:pPr>
        <w:pStyle w:val="NoSpacing"/>
        <w:numPr>
          <w:ilvl w:val="0"/>
          <w:numId w:val="8"/>
        </w:numPr>
        <w:rPr>
          <w:rFonts w:cs="Times New Roman"/>
          <w:sz w:val="24"/>
          <w:szCs w:val="24"/>
        </w:rPr>
      </w:pPr>
      <w:r w:rsidRPr="002377BE">
        <w:rPr>
          <w:rFonts w:cs="Times New Roman"/>
          <w:sz w:val="24"/>
          <w:szCs w:val="24"/>
        </w:rPr>
        <w:t>U.S. permanent resident who has an I-151 or I551 (Alien Registration Receipt Card)</w:t>
      </w:r>
    </w:p>
    <w:p w14:paraId="0BEF1469" w14:textId="77777777" w:rsidR="00130A2E" w:rsidRPr="002377BE" w:rsidRDefault="00130A2E" w:rsidP="00130A2E">
      <w:pPr>
        <w:pStyle w:val="NoSpacing"/>
        <w:ind w:left="360"/>
        <w:rPr>
          <w:rFonts w:cs="Times New Roman"/>
          <w:sz w:val="24"/>
          <w:szCs w:val="24"/>
        </w:rPr>
      </w:pPr>
      <w:r w:rsidRPr="002377BE">
        <w:rPr>
          <w:rFonts w:cs="Times New Roman"/>
          <w:sz w:val="24"/>
          <w:szCs w:val="24"/>
        </w:rPr>
        <w:t>Departure Record (I-94) from the U.S. Immigration and Naturalization Service (INS) showing one of the following designations:</w:t>
      </w:r>
    </w:p>
    <w:p w14:paraId="6DEEBBB6" w14:textId="77777777" w:rsidR="00130A2E" w:rsidRPr="002377BE" w:rsidRDefault="00130A2E" w:rsidP="00130A2E">
      <w:pPr>
        <w:pStyle w:val="NoSpacing"/>
        <w:numPr>
          <w:ilvl w:val="0"/>
          <w:numId w:val="8"/>
        </w:numPr>
        <w:rPr>
          <w:rFonts w:cs="Times New Roman"/>
          <w:sz w:val="24"/>
          <w:szCs w:val="24"/>
        </w:rPr>
      </w:pPr>
      <w:r w:rsidRPr="002377BE">
        <w:rPr>
          <w:rFonts w:cs="Times New Roman"/>
          <w:sz w:val="24"/>
          <w:szCs w:val="24"/>
        </w:rPr>
        <w:t>“Refugee”</w:t>
      </w:r>
    </w:p>
    <w:p w14:paraId="7AA41E77" w14:textId="77777777" w:rsidR="00130A2E" w:rsidRPr="002377BE" w:rsidRDefault="00130A2E" w:rsidP="00130A2E">
      <w:pPr>
        <w:pStyle w:val="NoSpacing"/>
        <w:numPr>
          <w:ilvl w:val="0"/>
          <w:numId w:val="8"/>
        </w:numPr>
        <w:rPr>
          <w:rFonts w:cs="Times New Roman"/>
          <w:sz w:val="24"/>
          <w:szCs w:val="24"/>
        </w:rPr>
      </w:pPr>
      <w:r w:rsidRPr="002377BE">
        <w:rPr>
          <w:rFonts w:cs="Times New Roman"/>
          <w:sz w:val="24"/>
          <w:szCs w:val="24"/>
        </w:rPr>
        <w:t>“Asylum Granted”</w:t>
      </w:r>
    </w:p>
    <w:p w14:paraId="0531A40F" w14:textId="77777777" w:rsidR="00130A2E" w:rsidRPr="002377BE" w:rsidRDefault="00130A2E" w:rsidP="00130A2E">
      <w:pPr>
        <w:pStyle w:val="NoSpacing"/>
        <w:numPr>
          <w:ilvl w:val="0"/>
          <w:numId w:val="8"/>
        </w:numPr>
        <w:rPr>
          <w:rFonts w:cs="Times New Roman"/>
          <w:sz w:val="24"/>
          <w:szCs w:val="24"/>
        </w:rPr>
      </w:pPr>
      <w:r w:rsidRPr="002377BE">
        <w:rPr>
          <w:rFonts w:cs="Times New Roman"/>
          <w:sz w:val="24"/>
          <w:szCs w:val="24"/>
        </w:rPr>
        <w:t>“Indefinite Parole” and/or “Humanitarian Parole”</w:t>
      </w:r>
    </w:p>
    <w:p w14:paraId="5C6F8B6B" w14:textId="77777777" w:rsidR="00130A2E" w:rsidRPr="002377BE" w:rsidRDefault="00130A2E" w:rsidP="00130A2E">
      <w:pPr>
        <w:pStyle w:val="NoSpacing"/>
        <w:numPr>
          <w:ilvl w:val="0"/>
          <w:numId w:val="8"/>
        </w:numPr>
        <w:rPr>
          <w:rFonts w:cs="Times New Roman"/>
          <w:sz w:val="24"/>
          <w:szCs w:val="24"/>
        </w:rPr>
      </w:pPr>
      <w:r w:rsidRPr="002377BE">
        <w:rPr>
          <w:rFonts w:cs="Times New Roman"/>
          <w:sz w:val="24"/>
          <w:szCs w:val="24"/>
        </w:rPr>
        <w:t>“</w:t>
      </w:r>
      <w:proofErr w:type="gramStart"/>
      <w:r w:rsidRPr="002377BE">
        <w:rPr>
          <w:rFonts w:cs="Times New Roman"/>
          <w:sz w:val="24"/>
          <w:szCs w:val="24"/>
        </w:rPr>
        <w:t>Cuban-Haitian</w:t>
      </w:r>
      <w:proofErr w:type="gramEnd"/>
      <w:r w:rsidRPr="002377BE">
        <w:rPr>
          <w:rFonts w:cs="Times New Roman"/>
          <w:sz w:val="24"/>
          <w:szCs w:val="24"/>
        </w:rPr>
        <w:t xml:space="preserve"> Entrant, Status Pending”</w:t>
      </w:r>
    </w:p>
    <w:p w14:paraId="3E447C03" w14:textId="77777777" w:rsidR="00130A2E" w:rsidRPr="002377BE" w:rsidRDefault="00130A2E" w:rsidP="00130A2E">
      <w:pPr>
        <w:pStyle w:val="NoSpacing"/>
        <w:numPr>
          <w:ilvl w:val="0"/>
          <w:numId w:val="8"/>
        </w:numPr>
        <w:rPr>
          <w:rFonts w:cs="Times New Roman"/>
          <w:sz w:val="24"/>
          <w:szCs w:val="24"/>
        </w:rPr>
      </w:pPr>
      <w:r w:rsidRPr="002377BE">
        <w:rPr>
          <w:rFonts w:cs="Times New Roman"/>
          <w:sz w:val="24"/>
          <w:szCs w:val="24"/>
        </w:rPr>
        <w:t>“Conditional Entrant” (Valid only if issued before April 1980)</w:t>
      </w:r>
    </w:p>
    <w:p w14:paraId="64564765" w14:textId="77777777" w:rsidR="00130A2E" w:rsidRPr="002377BE" w:rsidRDefault="00130A2E" w:rsidP="00130A2E">
      <w:pPr>
        <w:pStyle w:val="NoSpacing"/>
        <w:numPr>
          <w:ilvl w:val="0"/>
          <w:numId w:val="8"/>
        </w:numPr>
        <w:rPr>
          <w:rFonts w:cs="Times New Roman"/>
          <w:sz w:val="24"/>
          <w:szCs w:val="24"/>
        </w:rPr>
      </w:pPr>
      <w:r w:rsidRPr="002377BE">
        <w:rPr>
          <w:rFonts w:cs="Times New Roman"/>
          <w:sz w:val="24"/>
          <w:szCs w:val="24"/>
        </w:rPr>
        <w:t>“A Suspension of deportation case pending before Congress.</w:t>
      </w:r>
    </w:p>
    <w:p w14:paraId="5CFDD265" w14:textId="77777777" w:rsidR="00130A2E" w:rsidRPr="002377BE" w:rsidRDefault="00130A2E" w:rsidP="00130A2E">
      <w:pPr>
        <w:pStyle w:val="NoSpacing"/>
        <w:numPr>
          <w:ilvl w:val="0"/>
          <w:numId w:val="8"/>
        </w:numPr>
        <w:rPr>
          <w:rFonts w:cs="Times New Roman"/>
          <w:sz w:val="24"/>
          <w:szCs w:val="24"/>
        </w:rPr>
      </w:pPr>
      <w:r w:rsidRPr="002377BE">
        <w:rPr>
          <w:rFonts w:cs="Times New Roman"/>
          <w:sz w:val="24"/>
          <w:szCs w:val="24"/>
        </w:rPr>
        <w:t>“I-688” with valid expiration date</w:t>
      </w:r>
    </w:p>
    <w:p w14:paraId="107D4B54" w14:textId="77777777" w:rsidR="00130A2E" w:rsidRPr="002377BE" w:rsidRDefault="00130A2E" w:rsidP="00130A2E">
      <w:pPr>
        <w:pStyle w:val="NoSpacing"/>
        <w:rPr>
          <w:rFonts w:cs="Times New Roman"/>
          <w:sz w:val="24"/>
          <w:szCs w:val="24"/>
        </w:rPr>
      </w:pPr>
    </w:p>
    <w:p w14:paraId="31BF98CD" w14:textId="5004820C" w:rsidR="00130A2E" w:rsidRPr="002377BE" w:rsidRDefault="006455CA" w:rsidP="00130A2E">
      <w:pPr>
        <w:pStyle w:val="NoSpacing"/>
        <w:rPr>
          <w:rFonts w:cs="Times New Roman"/>
          <w:b/>
          <w:sz w:val="24"/>
          <w:szCs w:val="24"/>
        </w:rPr>
      </w:pPr>
      <w:r w:rsidRPr="002377BE">
        <w:rPr>
          <w:rFonts w:cs="Times New Roman"/>
          <w:b/>
          <w:sz w:val="24"/>
          <w:szCs w:val="24"/>
        </w:rPr>
        <w:t xml:space="preserve">If You Are </w:t>
      </w:r>
      <w:proofErr w:type="gramStart"/>
      <w:r w:rsidRPr="002377BE">
        <w:rPr>
          <w:rFonts w:cs="Times New Roman"/>
          <w:b/>
          <w:sz w:val="24"/>
          <w:szCs w:val="24"/>
        </w:rPr>
        <w:t>In</w:t>
      </w:r>
      <w:proofErr w:type="gramEnd"/>
      <w:r w:rsidRPr="002377BE">
        <w:rPr>
          <w:rFonts w:cs="Times New Roman"/>
          <w:b/>
          <w:sz w:val="24"/>
          <w:szCs w:val="24"/>
        </w:rPr>
        <w:t xml:space="preserve"> </w:t>
      </w:r>
      <w:proofErr w:type="gramStart"/>
      <w:r w:rsidRPr="002377BE">
        <w:rPr>
          <w:rFonts w:cs="Times New Roman"/>
          <w:b/>
          <w:sz w:val="24"/>
          <w:szCs w:val="24"/>
        </w:rPr>
        <w:t>The</w:t>
      </w:r>
      <w:proofErr w:type="gramEnd"/>
      <w:r w:rsidRPr="002377BE">
        <w:rPr>
          <w:rFonts w:cs="Times New Roman"/>
          <w:b/>
          <w:sz w:val="24"/>
          <w:szCs w:val="24"/>
        </w:rPr>
        <w:t xml:space="preserve"> U.S. Under One </w:t>
      </w:r>
      <w:proofErr w:type="gramStart"/>
      <w:r w:rsidRPr="002377BE">
        <w:rPr>
          <w:rFonts w:cs="Times New Roman"/>
          <w:b/>
          <w:sz w:val="24"/>
          <w:szCs w:val="24"/>
        </w:rPr>
        <w:t>Of</w:t>
      </w:r>
      <w:proofErr w:type="gramEnd"/>
      <w:r w:rsidRPr="002377BE">
        <w:rPr>
          <w:rFonts w:cs="Times New Roman"/>
          <w:b/>
          <w:sz w:val="24"/>
          <w:szCs w:val="24"/>
        </w:rPr>
        <w:t xml:space="preserve"> </w:t>
      </w:r>
      <w:proofErr w:type="gramStart"/>
      <w:r w:rsidRPr="002377BE">
        <w:rPr>
          <w:rFonts w:cs="Times New Roman"/>
          <w:b/>
          <w:sz w:val="24"/>
          <w:szCs w:val="24"/>
        </w:rPr>
        <w:t>The</w:t>
      </w:r>
      <w:proofErr w:type="gramEnd"/>
      <w:r w:rsidRPr="002377BE">
        <w:rPr>
          <w:rFonts w:cs="Times New Roman"/>
          <w:b/>
          <w:sz w:val="24"/>
          <w:szCs w:val="24"/>
        </w:rPr>
        <w:t xml:space="preserve"> Following Conditions, You Are Not Eligible </w:t>
      </w:r>
      <w:proofErr w:type="gramStart"/>
      <w:r w:rsidRPr="002377BE">
        <w:rPr>
          <w:rFonts w:cs="Times New Roman"/>
          <w:b/>
          <w:sz w:val="24"/>
          <w:szCs w:val="24"/>
        </w:rPr>
        <w:t>For</w:t>
      </w:r>
      <w:proofErr w:type="gramEnd"/>
      <w:r w:rsidRPr="002377BE">
        <w:rPr>
          <w:rFonts w:cs="Times New Roman"/>
          <w:b/>
          <w:sz w:val="24"/>
          <w:szCs w:val="24"/>
        </w:rPr>
        <w:t xml:space="preserve"> Federal Aid:</w:t>
      </w:r>
    </w:p>
    <w:p w14:paraId="1E55CEA9" w14:textId="77777777" w:rsidR="00130A2E" w:rsidRPr="002377BE" w:rsidRDefault="00130A2E" w:rsidP="00130A2E">
      <w:pPr>
        <w:pStyle w:val="NoSpacing"/>
        <w:numPr>
          <w:ilvl w:val="0"/>
          <w:numId w:val="9"/>
        </w:numPr>
        <w:rPr>
          <w:rFonts w:cs="Times New Roman"/>
          <w:sz w:val="24"/>
          <w:szCs w:val="24"/>
        </w:rPr>
      </w:pPr>
      <w:r w:rsidRPr="002377BE">
        <w:rPr>
          <w:rFonts w:cs="Times New Roman"/>
          <w:sz w:val="24"/>
          <w:szCs w:val="24"/>
        </w:rPr>
        <w:t>“F1” OR F2” student visa</w:t>
      </w:r>
    </w:p>
    <w:p w14:paraId="5CE5E93B" w14:textId="77777777" w:rsidR="00130A2E" w:rsidRPr="002377BE" w:rsidRDefault="00130A2E" w:rsidP="00130A2E">
      <w:pPr>
        <w:pStyle w:val="NoSpacing"/>
        <w:numPr>
          <w:ilvl w:val="0"/>
          <w:numId w:val="9"/>
        </w:numPr>
        <w:rPr>
          <w:rFonts w:cs="Times New Roman"/>
          <w:sz w:val="24"/>
          <w:szCs w:val="24"/>
        </w:rPr>
      </w:pPr>
      <w:r w:rsidRPr="002377BE">
        <w:rPr>
          <w:rFonts w:cs="Times New Roman"/>
          <w:sz w:val="24"/>
          <w:szCs w:val="24"/>
        </w:rPr>
        <w:t>“J</w:t>
      </w:r>
      <w:proofErr w:type="gramStart"/>
      <w:r w:rsidRPr="002377BE">
        <w:rPr>
          <w:rFonts w:cs="Times New Roman"/>
          <w:sz w:val="24"/>
          <w:szCs w:val="24"/>
        </w:rPr>
        <w:t>1”or</w:t>
      </w:r>
      <w:proofErr w:type="gramEnd"/>
      <w:r w:rsidRPr="002377BE">
        <w:rPr>
          <w:rFonts w:cs="Times New Roman"/>
          <w:sz w:val="24"/>
          <w:szCs w:val="24"/>
        </w:rPr>
        <w:t xml:space="preserve"> “J2” exchange visitor visa only</w:t>
      </w:r>
    </w:p>
    <w:p w14:paraId="7B317357" w14:textId="77777777" w:rsidR="00130A2E" w:rsidRPr="002377BE" w:rsidRDefault="00130A2E" w:rsidP="00130A2E">
      <w:pPr>
        <w:pStyle w:val="NoSpacing"/>
        <w:numPr>
          <w:ilvl w:val="0"/>
          <w:numId w:val="9"/>
        </w:numPr>
        <w:rPr>
          <w:rFonts w:cs="Times New Roman"/>
          <w:sz w:val="24"/>
          <w:szCs w:val="24"/>
        </w:rPr>
      </w:pPr>
      <w:r w:rsidRPr="002377BE">
        <w:rPr>
          <w:rFonts w:cs="Times New Roman"/>
          <w:sz w:val="24"/>
          <w:szCs w:val="24"/>
        </w:rPr>
        <w:t>“I-688a”, “I-688b or “I-688c” (Amnesty application)</w:t>
      </w:r>
    </w:p>
    <w:p w14:paraId="0EE86CEC" w14:textId="77777777" w:rsidR="000D000F" w:rsidRDefault="000D000F" w:rsidP="0025622F">
      <w:pPr>
        <w:pStyle w:val="NoSpacing"/>
        <w:rPr>
          <w:rFonts w:cs="Times New Roman"/>
          <w:b/>
          <w:sz w:val="24"/>
          <w:szCs w:val="24"/>
        </w:rPr>
      </w:pPr>
    </w:p>
    <w:p w14:paraId="11C5A715" w14:textId="77777777" w:rsidR="00E5287D" w:rsidRPr="002377BE" w:rsidRDefault="00E5287D" w:rsidP="00E5287D">
      <w:pPr>
        <w:pStyle w:val="NoSpacing"/>
        <w:rPr>
          <w:rFonts w:cs="Times New Roman"/>
          <w:b/>
          <w:sz w:val="24"/>
          <w:szCs w:val="24"/>
        </w:rPr>
      </w:pPr>
      <w:r>
        <w:rPr>
          <w:rFonts w:cs="Times New Roman"/>
          <w:b/>
          <w:sz w:val="24"/>
          <w:szCs w:val="24"/>
        </w:rPr>
        <w:t>Federal Subsidized Stafford Loans, Unsubsidized Stafford and PLUS Loans:</w:t>
      </w:r>
    </w:p>
    <w:p w14:paraId="66A78766" w14:textId="77777777" w:rsidR="00E5287D" w:rsidRDefault="00E5287D" w:rsidP="00E5287D">
      <w:pPr>
        <w:pStyle w:val="NoSpacing"/>
        <w:rPr>
          <w:rFonts w:cs="Times New Roman"/>
          <w:sz w:val="24"/>
          <w:szCs w:val="24"/>
        </w:rPr>
      </w:pPr>
      <w:r w:rsidRPr="002377BE">
        <w:rPr>
          <w:rFonts w:cs="Times New Roman"/>
          <w:sz w:val="24"/>
          <w:szCs w:val="24"/>
        </w:rPr>
        <w:t>WILLIAM EDGE INSTITUTE does</w:t>
      </w:r>
      <w:r>
        <w:rPr>
          <w:rFonts w:cs="Times New Roman"/>
          <w:sz w:val="24"/>
          <w:szCs w:val="24"/>
        </w:rPr>
        <w:t xml:space="preserve"> not participate in any Federal Loan Programs.  </w:t>
      </w:r>
    </w:p>
    <w:p w14:paraId="44024BCA" w14:textId="77777777" w:rsidR="00E5287D" w:rsidRDefault="00E5287D" w:rsidP="00E5287D">
      <w:pPr>
        <w:pStyle w:val="NoSpacing"/>
        <w:rPr>
          <w:rFonts w:cs="Times New Roman"/>
          <w:b/>
          <w:sz w:val="24"/>
          <w:szCs w:val="24"/>
        </w:rPr>
      </w:pPr>
    </w:p>
    <w:p w14:paraId="27226844" w14:textId="77777777" w:rsidR="00E5287D" w:rsidRPr="002377BE" w:rsidRDefault="00E5287D" w:rsidP="00E5287D">
      <w:pPr>
        <w:pStyle w:val="NoSpacing"/>
        <w:rPr>
          <w:rFonts w:cs="Times New Roman"/>
          <w:b/>
          <w:sz w:val="24"/>
          <w:szCs w:val="24"/>
        </w:rPr>
      </w:pPr>
      <w:r w:rsidRPr="002377BE">
        <w:rPr>
          <w:rFonts w:cs="Times New Roman"/>
          <w:b/>
          <w:sz w:val="24"/>
          <w:szCs w:val="24"/>
        </w:rPr>
        <w:t>Private Education Loan Disclosures (Including Self-Certification Forms)</w:t>
      </w:r>
    </w:p>
    <w:p w14:paraId="6E06B10C" w14:textId="77777777" w:rsidR="00E5287D" w:rsidRPr="002377BE" w:rsidRDefault="00E5287D" w:rsidP="00E5287D">
      <w:pPr>
        <w:pStyle w:val="NoSpacing"/>
        <w:rPr>
          <w:rFonts w:cs="Times New Roman"/>
          <w:sz w:val="24"/>
          <w:szCs w:val="24"/>
        </w:rPr>
      </w:pPr>
      <w:r w:rsidRPr="002377BE">
        <w:rPr>
          <w:rFonts w:cs="Times New Roman"/>
          <w:sz w:val="24"/>
          <w:szCs w:val="24"/>
        </w:rPr>
        <w:t xml:space="preserve">WILLIAM EDGE INSTITUTE does not participate in Privately Funded Loans Programs; </w:t>
      </w:r>
      <w:proofErr w:type="gramStart"/>
      <w:r w:rsidRPr="002377BE">
        <w:rPr>
          <w:rFonts w:cs="Times New Roman"/>
          <w:sz w:val="24"/>
          <w:szCs w:val="24"/>
        </w:rPr>
        <w:t>therefore</w:t>
      </w:r>
      <w:proofErr w:type="gramEnd"/>
      <w:r w:rsidRPr="002377BE">
        <w:rPr>
          <w:rFonts w:cs="Times New Roman"/>
          <w:sz w:val="24"/>
          <w:szCs w:val="24"/>
        </w:rPr>
        <w:t xml:space="preserve"> we have no Lender list. </w:t>
      </w:r>
    </w:p>
    <w:p w14:paraId="11C309FB" w14:textId="77777777" w:rsidR="00E5287D" w:rsidRPr="002377BE" w:rsidRDefault="00E5287D" w:rsidP="00E5287D">
      <w:pPr>
        <w:pStyle w:val="NoSpacing"/>
        <w:rPr>
          <w:rFonts w:cs="Times New Roman"/>
          <w:sz w:val="24"/>
          <w:szCs w:val="24"/>
        </w:rPr>
      </w:pPr>
      <w:r w:rsidRPr="002377BE">
        <w:rPr>
          <w:rFonts w:cs="Times New Roman"/>
          <w:b/>
          <w:sz w:val="24"/>
          <w:szCs w:val="24"/>
        </w:rPr>
        <w:t>Note:</w:t>
      </w:r>
      <w:r w:rsidRPr="002377BE">
        <w:rPr>
          <w:rFonts w:cs="Times New Roman"/>
          <w:sz w:val="24"/>
          <w:szCs w:val="24"/>
        </w:rPr>
        <w:t xml:space="preserve">   The institution does not have access to any Self-Certification Forms for private education loans.</w:t>
      </w:r>
    </w:p>
    <w:p w14:paraId="026295F7" w14:textId="77777777" w:rsidR="00E5287D" w:rsidRPr="002377BE" w:rsidRDefault="00E5287D" w:rsidP="00E5287D">
      <w:pPr>
        <w:pStyle w:val="NoSpacing"/>
        <w:rPr>
          <w:rFonts w:cs="Times New Roman"/>
          <w:sz w:val="24"/>
          <w:szCs w:val="24"/>
        </w:rPr>
      </w:pPr>
    </w:p>
    <w:p w14:paraId="1B1FC58D" w14:textId="77777777" w:rsidR="00E5287D" w:rsidRPr="002377BE" w:rsidRDefault="00E5287D" w:rsidP="00E5287D">
      <w:pPr>
        <w:pStyle w:val="NoSpacing"/>
        <w:rPr>
          <w:rFonts w:cs="Times New Roman"/>
          <w:b/>
          <w:sz w:val="24"/>
          <w:szCs w:val="24"/>
        </w:rPr>
      </w:pPr>
      <w:r w:rsidRPr="002377BE">
        <w:rPr>
          <w:rFonts w:cs="Times New Roman"/>
          <w:b/>
          <w:sz w:val="24"/>
          <w:szCs w:val="24"/>
        </w:rPr>
        <w:t>Code of Conduct for Education Loans</w:t>
      </w:r>
    </w:p>
    <w:p w14:paraId="5AE72BE6" w14:textId="330DC411" w:rsidR="00717106" w:rsidRPr="002377BE" w:rsidRDefault="00717106" w:rsidP="00717106">
      <w:pPr>
        <w:pStyle w:val="NoSpacing"/>
        <w:rPr>
          <w:rFonts w:cs="Times New Roman"/>
          <w:sz w:val="24"/>
          <w:szCs w:val="24"/>
        </w:rPr>
      </w:pPr>
      <w:r w:rsidRPr="002377BE">
        <w:rPr>
          <w:rFonts w:cs="Times New Roman"/>
          <w:sz w:val="24"/>
          <w:szCs w:val="24"/>
        </w:rPr>
        <w:t xml:space="preserve">WILLIAM EDGE INSTITUTE does not participate in </w:t>
      </w:r>
      <w:r>
        <w:rPr>
          <w:rFonts w:cs="Times New Roman"/>
          <w:sz w:val="24"/>
          <w:szCs w:val="24"/>
        </w:rPr>
        <w:t>Code of Conduct for Education Loans</w:t>
      </w:r>
      <w:r w:rsidRPr="002377BE">
        <w:rPr>
          <w:rFonts w:cs="Times New Roman"/>
          <w:sz w:val="24"/>
          <w:szCs w:val="24"/>
        </w:rPr>
        <w:t xml:space="preserve">; </w:t>
      </w:r>
      <w:proofErr w:type="gramStart"/>
      <w:r w:rsidRPr="002377BE">
        <w:rPr>
          <w:rFonts w:cs="Times New Roman"/>
          <w:sz w:val="24"/>
          <w:szCs w:val="24"/>
        </w:rPr>
        <w:t>therefore</w:t>
      </w:r>
      <w:proofErr w:type="gramEnd"/>
      <w:r w:rsidRPr="002377BE">
        <w:rPr>
          <w:rFonts w:cs="Times New Roman"/>
          <w:sz w:val="24"/>
          <w:szCs w:val="24"/>
        </w:rPr>
        <w:t xml:space="preserve"> we have no Lender list.</w:t>
      </w:r>
    </w:p>
    <w:p w14:paraId="2CEA7B22" w14:textId="77777777" w:rsidR="00E5287D" w:rsidRPr="002377BE" w:rsidRDefault="00E5287D" w:rsidP="00E5287D">
      <w:pPr>
        <w:pStyle w:val="NoSpacing"/>
        <w:rPr>
          <w:rFonts w:cs="Times New Roman"/>
          <w:b/>
          <w:sz w:val="24"/>
          <w:szCs w:val="24"/>
        </w:rPr>
      </w:pPr>
    </w:p>
    <w:p w14:paraId="3A8287B7" w14:textId="77777777" w:rsidR="00E5287D" w:rsidRPr="002377BE" w:rsidRDefault="00E5287D" w:rsidP="00E5287D">
      <w:pPr>
        <w:pStyle w:val="NoSpacing"/>
        <w:rPr>
          <w:rFonts w:cs="Times New Roman"/>
          <w:b/>
          <w:sz w:val="24"/>
          <w:szCs w:val="24"/>
        </w:rPr>
      </w:pPr>
      <w:r w:rsidRPr="002377BE">
        <w:rPr>
          <w:rFonts w:cs="Times New Roman"/>
          <w:b/>
          <w:sz w:val="24"/>
          <w:szCs w:val="24"/>
        </w:rPr>
        <w:t>Preferred Lender Lists</w:t>
      </w:r>
    </w:p>
    <w:p w14:paraId="3C9D5272" w14:textId="77777777" w:rsidR="00E5287D" w:rsidRPr="002377BE" w:rsidRDefault="00E5287D" w:rsidP="00E5287D">
      <w:pPr>
        <w:pStyle w:val="NoSpacing"/>
        <w:rPr>
          <w:rFonts w:cs="Times New Roman"/>
          <w:sz w:val="24"/>
          <w:szCs w:val="24"/>
        </w:rPr>
      </w:pPr>
      <w:r w:rsidRPr="002377BE">
        <w:rPr>
          <w:rFonts w:cs="Times New Roman"/>
          <w:sz w:val="24"/>
          <w:szCs w:val="24"/>
        </w:rPr>
        <w:t xml:space="preserve">WILLIAM EDGE INSTITUTE does not participate in Privately Funded Loans; </w:t>
      </w:r>
      <w:proofErr w:type="gramStart"/>
      <w:r w:rsidRPr="002377BE">
        <w:rPr>
          <w:rFonts w:cs="Times New Roman"/>
          <w:sz w:val="24"/>
          <w:szCs w:val="24"/>
        </w:rPr>
        <w:t>therefore</w:t>
      </w:r>
      <w:proofErr w:type="gramEnd"/>
      <w:r w:rsidRPr="002377BE">
        <w:rPr>
          <w:rFonts w:cs="Times New Roman"/>
          <w:sz w:val="24"/>
          <w:szCs w:val="24"/>
        </w:rPr>
        <w:t xml:space="preserve"> we have no Lender list.</w:t>
      </w:r>
    </w:p>
    <w:p w14:paraId="7A70A685" w14:textId="77777777" w:rsidR="00E5287D" w:rsidRPr="002377BE" w:rsidRDefault="00E5287D" w:rsidP="00E5287D">
      <w:pPr>
        <w:pStyle w:val="NoSpacing"/>
        <w:rPr>
          <w:rFonts w:cs="Times New Roman"/>
          <w:sz w:val="24"/>
          <w:szCs w:val="24"/>
        </w:rPr>
      </w:pPr>
    </w:p>
    <w:p w14:paraId="4EB1249E" w14:textId="77777777" w:rsidR="00E5287D" w:rsidRPr="002377BE" w:rsidRDefault="00E5287D" w:rsidP="00E5287D">
      <w:pPr>
        <w:pStyle w:val="NoSpacing"/>
        <w:rPr>
          <w:rFonts w:cs="Times New Roman"/>
          <w:b/>
          <w:sz w:val="24"/>
          <w:szCs w:val="24"/>
        </w:rPr>
      </w:pPr>
      <w:r w:rsidRPr="002377BE">
        <w:rPr>
          <w:rFonts w:cs="Times New Roman"/>
          <w:b/>
          <w:sz w:val="24"/>
          <w:szCs w:val="24"/>
        </w:rPr>
        <w:t>Preferred Lender Arrangements</w:t>
      </w:r>
    </w:p>
    <w:p w14:paraId="7CD6953D" w14:textId="77777777" w:rsidR="00E5287D" w:rsidRDefault="00E5287D" w:rsidP="00E5287D">
      <w:pPr>
        <w:pStyle w:val="NoSpacing"/>
        <w:rPr>
          <w:rFonts w:cs="Times New Roman"/>
          <w:sz w:val="24"/>
          <w:szCs w:val="24"/>
        </w:rPr>
      </w:pPr>
      <w:r w:rsidRPr="002377BE">
        <w:rPr>
          <w:rFonts w:cs="Times New Roman"/>
          <w:sz w:val="24"/>
          <w:szCs w:val="24"/>
        </w:rPr>
        <w:t xml:space="preserve">WILLIAM EDGE INSTITUTE does not participate in Privately Funded </w:t>
      </w:r>
      <w:proofErr w:type="gramStart"/>
      <w:r w:rsidRPr="002377BE">
        <w:rPr>
          <w:rFonts w:cs="Times New Roman"/>
          <w:sz w:val="24"/>
          <w:szCs w:val="24"/>
        </w:rPr>
        <w:t>Loans,</w:t>
      </w:r>
      <w:proofErr w:type="gramEnd"/>
      <w:r w:rsidRPr="002377BE">
        <w:rPr>
          <w:rFonts w:cs="Times New Roman"/>
          <w:sz w:val="24"/>
          <w:szCs w:val="24"/>
        </w:rPr>
        <w:t xml:space="preserve"> therefore we have no Lender arrangements.</w:t>
      </w:r>
    </w:p>
    <w:p w14:paraId="5A131C33" w14:textId="77777777" w:rsidR="00B26600" w:rsidRPr="005E6CAF" w:rsidRDefault="00B26600" w:rsidP="00E5287D">
      <w:pPr>
        <w:pStyle w:val="NoSpacing"/>
        <w:rPr>
          <w:rFonts w:cs="Times New Roman"/>
          <w:sz w:val="24"/>
          <w:szCs w:val="24"/>
        </w:rPr>
      </w:pPr>
    </w:p>
    <w:p w14:paraId="4F284F2D" w14:textId="05CB8A21" w:rsidR="00E5287D" w:rsidRPr="002377BE" w:rsidRDefault="006455CA" w:rsidP="00E5287D">
      <w:pPr>
        <w:pStyle w:val="NoSpacing"/>
        <w:rPr>
          <w:rFonts w:cs="Times New Roman"/>
          <w:b/>
          <w:sz w:val="24"/>
          <w:szCs w:val="24"/>
        </w:rPr>
      </w:pPr>
      <w:r w:rsidRPr="002377BE">
        <w:rPr>
          <w:rFonts w:cs="Times New Roman"/>
          <w:b/>
          <w:sz w:val="24"/>
          <w:szCs w:val="24"/>
        </w:rPr>
        <w:t>Principles Of Financial Aid</w:t>
      </w:r>
    </w:p>
    <w:p w14:paraId="587261AA" w14:textId="77777777" w:rsidR="00E5287D" w:rsidRPr="002377BE" w:rsidRDefault="00E5287D" w:rsidP="00E5287D">
      <w:pPr>
        <w:pStyle w:val="NoSpacing"/>
        <w:rPr>
          <w:rFonts w:cs="Times New Roman"/>
          <w:b/>
          <w:sz w:val="24"/>
          <w:szCs w:val="24"/>
        </w:rPr>
      </w:pPr>
    </w:p>
    <w:p w14:paraId="37199B50" w14:textId="77777777" w:rsidR="00E5287D" w:rsidRPr="002377BE" w:rsidRDefault="00E5287D" w:rsidP="00E5287D">
      <w:pPr>
        <w:pStyle w:val="NoSpacing"/>
        <w:numPr>
          <w:ilvl w:val="0"/>
          <w:numId w:val="12"/>
        </w:numPr>
        <w:rPr>
          <w:rFonts w:cs="Times New Roman"/>
          <w:sz w:val="24"/>
          <w:szCs w:val="24"/>
        </w:rPr>
      </w:pPr>
      <w:r w:rsidRPr="002377BE">
        <w:rPr>
          <w:rFonts w:cs="Times New Roman"/>
          <w:sz w:val="24"/>
          <w:szCs w:val="24"/>
        </w:rPr>
        <w:t xml:space="preserve">The institution will </w:t>
      </w:r>
      <w:proofErr w:type="gramStart"/>
      <w:r w:rsidRPr="002377BE">
        <w:rPr>
          <w:rFonts w:cs="Times New Roman"/>
          <w:sz w:val="24"/>
          <w:szCs w:val="24"/>
        </w:rPr>
        <w:t>with</w:t>
      </w:r>
      <w:proofErr w:type="gramEnd"/>
      <w:r w:rsidRPr="002377BE">
        <w:rPr>
          <w:rFonts w:cs="Times New Roman"/>
          <w:sz w:val="24"/>
          <w:szCs w:val="24"/>
        </w:rPr>
        <w:t xml:space="preserve"> schools, community groups, and other educational institutions in support of the national goal of equality of educational opportunities.</w:t>
      </w:r>
    </w:p>
    <w:p w14:paraId="6C681CC2" w14:textId="77777777" w:rsidR="00E5287D" w:rsidRPr="002377BE" w:rsidRDefault="00E5287D" w:rsidP="00E5287D">
      <w:pPr>
        <w:pStyle w:val="NoSpacing"/>
        <w:numPr>
          <w:ilvl w:val="0"/>
          <w:numId w:val="12"/>
        </w:numPr>
        <w:rPr>
          <w:rFonts w:cs="Times New Roman"/>
          <w:sz w:val="24"/>
          <w:szCs w:val="24"/>
        </w:rPr>
      </w:pPr>
      <w:r w:rsidRPr="002377BE">
        <w:rPr>
          <w:rFonts w:cs="Times New Roman"/>
          <w:sz w:val="24"/>
          <w:szCs w:val="24"/>
        </w:rPr>
        <w:t xml:space="preserve">Expected Family Contribution toward the student’s cost of education is highly encouraged.  This school expects parents to contribute financially, according to their means, </w:t>
      </w:r>
      <w:proofErr w:type="gramStart"/>
      <w:r w:rsidRPr="002377BE">
        <w:rPr>
          <w:rFonts w:cs="Times New Roman"/>
          <w:sz w:val="24"/>
          <w:szCs w:val="24"/>
        </w:rPr>
        <w:t>taking into account</w:t>
      </w:r>
      <w:proofErr w:type="gramEnd"/>
      <w:r w:rsidRPr="002377BE">
        <w:rPr>
          <w:rFonts w:cs="Times New Roman"/>
          <w:sz w:val="24"/>
          <w:szCs w:val="24"/>
        </w:rPr>
        <w:t xml:space="preserve"> their incomes, assets, number of dependents, and other relevant information. Students are expected to contribute from their own earnings and assets, including borrowing against future earnings.</w:t>
      </w:r>
    </w:p>
    <w:p w14:paraId="7124305D" w14:textId="77777777" w:rsidR="00E5287D" w:rsidRPr="002377BE" w:rsidRDefault="00E5287D" w:rsidP="00E5287D">
      <w:pPr>
        <w:pStyle w:val="NoSpacing"/>
        <w:numPr>
          <w:ilvl w:val="0"/>
          <w:numId w:val="12"/>
        </w:numPr>
        <w:rPr>
          <w:rFonts w:cs="Times New Roman"/>
          <w:sz w:val="24"/>
          <w:szCs w:val="24"/>
        </w:rPr>
      </w:pPr>
      <w:r w:rsidRPr="002377BE">
        <w:rPr>
          <w:rFonts w:cs="Times New Roman"/>
          <w:sz w:val="24"/>
          <w:szCs w:val="24"/>
        </w:rPr>
        <w:t>Financial aid will be offered after determining whether the family’s resources are insufficient enough to meet the student’s educational expenses.  The amount of aid offered will not exceed the amount needed to meet the difference between the student’s total educational expenses and the family’s resources.</w:t>
      </w:r>
    </w:p>
    <w:p w14:paraId="14606396" w14:textId="77777777" w:rsidR="00E5287D" w:rsidRPr="002377BE" w:rsidRDefault="00E5287D" w:rsidP="00E5287D">
      <w:pPr>
        <w:pStyle w:val="NoSpacing"/>
        <w:numPr>
          <w:ilvl w:val="0"/>
          <w:numId w:val="12"/>
        </w:numPr>
        <w:rPr>
          <w:rFonts w:cs="Times New Roman"/>
          <w:sz w:val="24"/>
          <w:szCs w:val="24"/>
        </w:rPr>
      </w:pPr>
      <w:r w:rsidRPr="002377BE">
        <w:rPr>
          <w:rFonts w:cs="Times New Roman"/>
          <w:sz w:val="24"/>
          <w:szCs w:val="24"/>
        </w:rPr>
        <w:t>In awarding funds to eligible students, the amount and the type of self-help will be related to the circumstances of the individual and the largest amount of grant assistance will be offered to students with the least ability to pay.</w:t>
      </w:r>
    </w:p>
    <w:p w14:paraId="50D93873" w14:textId="77777777" w:rsidR="00E5287D" w:rsidRPr="002377BE" w:rsidRDefault="00E5287D" w:rsidP="00E5287D">
      <w:pPr>
        <w:pStyle w:val="NoSpacing"/>
        <w:rPr>
          <w:rFonts w:cs="Times New Roman"/>
          <w:b/>
          <w:sz w:val="24"/>
          <w:szCs w:val="24"/>
        </w:rPr>
      </w:pPr>
    </w:p>
    <w:p w14:paraId="38576E24" w14:textId="35B40C80" w:rsidR="00E5287D" w:rsidRPr="002377BE" w:rsidRDefault="006455CA" w:rsidP="00E5287D">
      <w:pPr>
        <w:pStyle w:val="NoSpacing"/>
        <w:rPr>
          <w:rFonts w:cs="Times New Roman"/>
          <w:b/>
          <w:sz w:val="24"/>
          <w:szCs w:val="24"/>
        </w:rPr>
      </w:pPr>
      <w:r w:rsidRPr="002377BE">
        <w:rPr>
          <w:rFonts w:cs="Times New Roman"/>
          <w:b/>
          <w:sz w:val="24"/>
          <w:szCs w:val="24"/>
        </w:rPr>
        <w:t>Dependent Student</w:t>
      </w:r>
    </w:p>
    <w:p w14:paraId="0D29372B" w14:textId="77777777" w:rsidR="00E5287D" w:rsidRPr="002377BE" w:rsidRDefault="00E5287D" w:rsidP="00E5287D">
      <w:pPr>
        <w:pStyle w:val="NoSpacing"/>
        <w:rPr>
          <w:rFonts w:cs="Times New Roman"/>
          <w:sz w:val="24"/>
          <w:szCs w:val="24"/>
        </w:rPr>
      </w:pPr>
      <w:r w:rsidRPr="002377BE">
        <w:rPr>
          <w:rFonts w:cs="Times New Roman"/>
          <w:sz w:val="24"/>
          <w:szCs w:val="24"/>
        </w:rPr>
        <w:t xml:space="preserve">An individual that does not meet the Independent Student criteria is a dependent student.  This student is required to submit with his/her </w:t>
      </w:r>
      <w:proofErr w:type="gramStart"/>
      <w:r w:rsidRPr="002377BE">
        <w:rPr>
          <w:rFonts w:cs="Times New Roman"/>
          <w:sz w:val="24"/>
          <w:szCs w:val="24"/>
        </w:rPr>
        <w:t>application</w:t>
      </w:r>
      <w:proofErr w:type="gramEnd"/>
      <w:r w:rsidRPr="002377BE">
        <w:rPr>
          <w:rFonts w:cs="Times New Roman"/>
          <w:sz w:val="24"/>
          <w:szCs w:val="24"/>
        </w:rPr>
        <w:t xml:space="preserve"> student, spouse (if applicable) and </w:t>
      </w:r>
      <w:proofErr w:type="gramStart"/>
      <w:r w:rsidRPr="002377BE">
        <w:rPr>
          <w:rFonts w:cs="Times New Roman"/>
          <w:sz w:val="24"/>
          <w:szCs w:val="24"/>
        </w:rPr>
        <w:t>parents</w:t>
      </w:r>
      <w:proofErr w:type="gramEnd"/>
      <w:r w:rsidRPr="002377BE">
        <w:rPr>
          <w:rFonts w:cs="Times New Roman"/>
          <w:sz w:val="24"/>
          <w:szCs w:val="24"/>
        </w:rPr>
        <w:t xml:space="preserve"> income and assets data.</w:t>
      </w:r>
    </w:p>
    <w:p w14:paraId="15D6011C" w14:textId="77777777" w:rsidR="00E5287D" w:rsidRPr="002377BE" w:rsidRDefault="00E5287D" w:rsidP="00E5287D">
      <w:pPr>
        <w:pStyle w:val="NoSpacing"/>
        <w:rPr>
          <w:rFonts w:cs="Times New Roman"/>
          <w:b/>
          <w:sz w:val="24"/>
          <w:szCs w:val="24"/>
        </w:rPr>
      </w:pPr>
    </w:p>
    <w:p w14:paraId="54FC5820" w14:textId="6E5CACFA" w:rsidR="00E5287D" w:rsidRPr="002377BE" w:rsidRDefault="006455CA" w:rsidP="00E5287D">
      <w:pPr>
        <w:pStyle w:val="NoSpacing"/>
        <w:rPr>
          <w:rFonts w:cs="Times New Roman"/>
          <w:b/>
          <w:sz w:val="24"/>
          <w:szCs w:val="24"/>
        </w:rPr>
      </w:pPr>
      <w:r w:rsidRPr="002377BE">
        <w:rPr>
          <w:rFonts w:cs="Times New Roman"/>
          <w:b/>
          <w:sz w:val="24"/>
          <w:szCs w:val="24"/>
        </w:rPr>
        <w:t>Independent Student</w:t>
      </w:r>
    </w:p>
    <w:p w14:paraId="6FCD99F1" w14:textId="77777777" w:rsidR="00E5287D" w:rsidRPr="002377BE" w:rsidRDefault="00E5287D" w:rsidP="00E5287D">
      <w:pPr>
        <w:pStyle w:val="NoSpacing"/>
        <w:rPr>
          <w:rFonts w:cs="Times New Roman"/>
          <w:sz w:val="24"/>
          <w:szCs w:val="24"/>
        </w:rPr>
      </w:pPr>
      <w:r w:rsidRPr="002377BE">
        <w:rPr>
          <w:rFonts w:cs="Times New Roman"/>
          <w:sz w:val="24"/>
          <w:szCs w:val="24"/>
        </w:rPr>
        <w:t>An individual who meets one of the following criteria:</w:t>
      </w:r>
    </w:p>
    <w:p w14:paraId="3D9795FB" w14:textId="77777777" w:rsidR="00E5287D" w:rsidRPr="002377BE" w:rsidRDefault="00E5287D" w:rsidP="00E5287D">
      <w:pPr>
        <w:pStyle w:val="NoSpacing"/>
        <w:numPr>
          <w:ilvl w:val="0"/>
          <w:numId w:val="13"/>
        </w:numPr>
        <w:rPr>
          <w:rFonts w:cs="Times New Roman"/>
          <w:sz w:val="24"/>
          <w:szCs w:val="24"/>
        </w:rPr>
      </w:pPr>
      <w:r w:rsidRPr="002377BE">
        <w:rPr>
          <w:rFonts w:cs="Times New Roman"/>
          <w:sz w:val="24"/>
          <w:szCs w:val="24"/>
        </w:rPr>
        <w:t>An individual at least 24 years old by December 31 of the award year.</w:t>
      </w:r>
    </w:p>
    <w:p w14:paraId="7B619985" w14:textId="77777777" w:rsidR="00E5287D" w:rsidRPr="002377BE" w:rsidRDefault="00E5287D" w:rsidP="00E5287D">
      <w:pPr>
        <w:pStyle w:val="NoSpacing"/>
        <w:numPr>
          <w:ilvl w:val="0"/>
          <w:numId w:val="13"/>
        </w:numPr>
        <w:rPr>
          <w:rFonts w:cs="Times New Roman"/>
          <w:sz w:val="24"/>
          <w:szCs w:val="24"/>
        </w:rPr>
      </w:pPr>
      <w:r w:rsidRPr="002377BE">
        <w:rPr>
          <w:rFonts w:cs="Times New Roman"/>
          <w:sz w:val="24"/>
          <w:szCs w:val="24"/>
        </w:rPr>
        <w:t>At any time since the student was 13, were both parents deceased, was the student in foster care or was the student a dependent or ward of the court.</w:t>
      </w:r>
    </w:p>
    <w:p w14:paraId="6A4B6D43" w14:textId="77777777" w:rsidR="00E5287D" w:rsidRPr="002377BE" w:rsidRDefault="00E5287D" w:rsidP="00E5287D">
      <w:pPr>
        <w:pStyle w:val="NoSpacing"/>
        <w:numPr>
          <w:ilvl w:val="0"/>
          <w:numId w:val="13"/>
        </w:numPr>
        <w:rPr>
          <w:rFonts w:cs="Times New Roman"/>
          <w:sz w:val="24"/>
          <w:szCs w:val="24"/>
        </w:rPr>
      </w:pPr>
      <w:r w:rsidRPr="002377BE">
        <w:rPr>
          <w:rFonts w:cs="Times New Roman"/>
          <w:sz w:val="24"/>
          <w:szCs w:val="24"/>
        </w:rPr>
        <w:t>A veteran of the armed forces of the United States.</w:t>
      </w:r>
    </w:p>
    <w:p w14:paraId="6AAB9D8C" w14:textId="77777777" w:rsidR="00E5287D" w:rsidRPr="002377BE" w:rsidRDefault="00E5287D" w:rsidP="00E5287D">
      <w:pPr>
        <w:pStyle w:val="NoSpacing"/>
        <w:numPr>
          <w:ilvl w:val="0"/>
          <w:numId w:val="13"/>
        </w:numPr>
        <w:rPr>
          <w:rFonts w:cs="Times New Roman"/>
          <w:sz w:val="24"/>
          <w:szCs w:val="24"/>
        </w:rPr>
      </w:pPr>
      <w:r w:rsidRPr="002377BE">
        <w:rPr>
          <w:rFonts w:cs="Times New Roman"/>
          <w:sz w:val="24"/>
          <w:szCs w:val="24"/>
        </w:rPr>
        <w:t>An individual with legal dependent other than a spouse.</w:t>
      </w:r>
    </w:p>
    <w:p w14:paraId="54C7E783" w14:textId="77777777" w:rsidR="00E5287D" w:rsidRPr="002377BE" w:rsidRDefault="00E5287D" w:rsidP="00E5287D">
      <w:pPr>
        <w:pStyle w:val="NoSpacing"/>
        <w:numPr>
          <w:ilvl w:val="0"/>
          <w:numId w:val="13"/>
        </w:numPr>
        <w:rPr>
          <w:rFonts w:cs="Times New Roman"/>
          <w:sz w:val="24"/>
          <w:szCs w:val="24"/>
        </w:rPr>
      </w:pPr>
      <w:r w:rsidRPr="002377BE">
        <w:rPr>
          <w:rFonts w:cs="Times New Roman"/>
          <w:sz w:val="24"/>
          <w:szCs w:val="24"/>
        </w:rPr>
        <w:t>A graduate or professional student who will not be claimed as an income tax exemption by his/her parents for the first calendar year of the award year.</w:t>
      </w:r>
    </w:p>
    <w:p w14:paraId="14097CC3" w14:textId="77777777" w:rsidR="00E5287D" w:rsidRPr="002377BE" w:rsidRDefault="00E5287D" w:rsidP="00E5287D">
      <w:pPr>
        <w:pStyle w:val="NoSpacing"/>
        <w:numPr>
          <w:ilvl w:val="0"/>
          <w:numId w:val="13"/>
        </w:numPr>
        <w:rPr>
          <w:rFonts w:cs="Times New Roman"/>
          <w:sz w:val="24"/>
          <w:szCs w:val="24"/>
        </w:rPr>
      </w:pPr>
      <w:r w:rsidRPr="002377BE">
        <w:rPr>
          <w:rFonts w:cs="Times New Roman"/>
          <w:sz w:val="24"/>
          <w:szCs w:val="24"/>
        </w:rPr>
        <w:t>A married person.</w:t>
      </w:r>
    </w:p>
    <w:p w14:paraId="4B03F518" w14:textId="77777777" w:rsidR="00E5287D" w:rsidRPr="002377BE" w:rsidRDefault="00E5287D" w:rsidP="00E5287D">
      <w:pPr>
        <w:pStyle w:val="NoSpacing"/>
        <w:numPr>
          <w:ilvl w:val="0"/>
          <w:numId w:val="13"/>
        </w:numPr>
        <w:rPr>
          <w:rFonts w:cs="Times New Roman"/>
          <w:sz w:val="24"/>
          <w:szCs w:val="24"/>
        </w:rPr>
      </w:pPr>
      <w:r w:rsidRPr="002377BE">
        <w:rPr>
          <w:rFonts w:cs="Times New Roman"/>
          <w:sz w:val="24"/>
          <w:szCs w:val="24"/>
        </w:rPr>
        <w:t>A student who is currently serving on active duty in the United States Armed Forces for purposes other than training.</w:t>
      </w:r>
    </w:p>
    <w:p w14:paraId="71DE72A8" w14:textId="77777777" w:rsidR="00E5287D" w:rsidRPr="002377BE" w:rsidRDefault="00E5287D" w:rsidP="00E5287D">
      <w:pPr>
        <w:pStyle w:val="NoSpacing"/>
        <w:numPr>
          <w:ilvl w:val="0"/>
          <w:numId w:val="13"/>
        </w:numPr>
        <w:rPr>
          <w:rFonts w:cs="Times New Roman"/>
          <w:sz w:val="24"/>
          <w:szCs w:val="24"/>
        </w:rPr>
      </w:pPr>
      <w:r w:rsidRPr="002377BE">
        <w:rPr>
          <w:rFonts w:cs="Times New Roman"/>
          <w:sz w:val="24"/>
          <w:szCs w:val="24"/>
        </w:rPr>
        <w:t>A person who has children, whom they will provide more than ½ the children’s support.</w:t>
      </w:r>
    </w:p>
    <w:p w14:paraId="7DE1882B" w14:textId="77777777" w:rsidR="00E5287D" w:rsidRPr="002377BE" w:rsidRDefault="00E5287D" w:rsidP="00E5287D">
      <w:pPr>
        <w:pStyle w:val="NoSpacing"/>
        <w:numPr>
          <w:ilvl w:val="0"/>
          <w:numId w:val="13"/>
        </w:numPr>
        <w:rPr>
          <w:rFonts w:cs="Times New Roman"/>
          <w:sz w:val="24"/>
          <w:szCs w:val="24"/>
        </w:rPr>
      </w:pPr>
      <w:r w:rsidRPr="002377BE">
        <w:rPr>
          <w:rFonts w:cs="Times New Roman"/>
          <w:sz w:val="24"/>
          <w:szCs w:val="24"/>
        </w:rPr>
        <w:t>The student is an emancipated minor.</w:t>
      </w:r>
    </w:p>
    <w:p w14:paraId="5031E49D" w14:textId="77777777" w:rsidR="00E5287D" w:rsidRPr="002377BE" w:rsidRDefault="00E5287D" w:rsidP="00E5287D">
      <w:pPr>
        <w:pStyle w:val="NoSpacing"/>
        <w:numPr>
          <w:ilvl w:val="0"/>
          <w:numId w:val="13"/>
        </w:numPr>
        <w:rPr>
          <w:rFonts w:cs="Times New Roman"/>
          <w:sz w:val="24"/>
          <w:szCs w:val="24"/>
        </w:rPr>
      </w:pPr>
      <w:r w:rsidRPr="002377BE">
        <w:rPr>
          <w:rFonts w:cs="Times New Roman"/>
          <w:sz w:val="24"/>
          <w:szCs w:val="24"/>
        </w:rPr>
        <w:t>The student is in legal guardianship.</w:t>
      </w:r>
    </w:p>
    <w:p w14:paraId="251C32C7" w14:textId="77777777" w:rsidR="00E5287D" w:rsidRPr="002377BE" w:rsidRDefault="00E5287D" w:rsidP="00E5287D">
      <w:pPr>
        <w:pStyle w:val="NoSpacing"/>
        <w:numPr>
          <w:ilvl w:val="0"/>
          <w:numId w:val="13"/>
        </w:numPr>
        <w:rPr>
          <w:rFonts w:cs="Times New Roman"/>
          <w:sz w:val="24"/>
          <w:szCs w:val="24"/>
        </w:rPr>
      </w:pPr>
      <w:r w:rsidRPr="002377BE">
        <w:rPr>
          <w:rFonts w:cs="Times New Roman"/>
          <w:sz w:val="24"/>
          <w:szCs w:val="24"/>
        </w:rPr>
        <w:t xml:space="preserve">The student </w:t>
      </w:r>
      <w:proofErr w:type="gramStart"/>
      <w:r w:rsidRPr="002377BE">
        <w:rPr>
          <w:rFonts w:cs="Times New Roman"/>
          <w:sz w:val="24"/>
          <w:szCs w:val="24"/>
        </w:rPr>
        <w:t>is</w:t>
      </w:r>
      <w:proofErr w:type="gramEnd"/>
      <w:r w:rsidRPr="002377BE">
        <w:rPr>
          <w:rFonts w:cs="Times New Roman"/>
          <w:sz w:val="24"/>
          <w:szCs w:val="24"/>
        </w:rPr>
        <w:t xml:space="preserve"> an unaccompanied youth who was homeless.</w:t>
      </w:r>
    </w:p>
    <w:p w14:paraId="45D4CAAB" w14:textId="77777777" w:rsidR="00E5287D" w:rsidRPr="002377BE" w:rsidRDefault="00E5287D" w:rsidP="00E5287D">
      <w:pPr>
        <w:pStyle w:val="NoSpacing"/>
        <w:numPr>
          <w:ilvl w:val="0"/>
          <w:numId w:val="13"/>
        </w:numPr>
        <w:rPr>
          <w:rFonts w:cs="Times New Roman"/>
          <w:sz w:val="24"/>
          <w:szCs w:val="24"/>
        </w:rPr>
      </w:pPr>
      <w:r w:rsidRPr="002377BE">
        <w:rPr>
          <w:rFonts w:cs="Times New Roman"/>
          <w:sz w:val="24"/>
          <w:szCs w:val="24"/>
        </w:rPr>
        <w:t>The student was a homeless youth at risk of being homeless.</w:t>
      </w:r>
    </w:p>
    <w:p w14:paraId="180A0B3E" w14:textId="77777777" w:rsidR="00E5287D" w:rsidRPr="002377BE" w:rsidRDefault="00E5287D" w:rsidP="00E5287D">
      <w:pPr>
        <w:pStyle w:val="NoSpacing"/>
        <w:rPr>
          <w:rFonts w:cs="Times New Roman"/>
          <w:b/>
          <w:sz w:val="24"/>
          <w:szCs w:val="24"/>
        </w:rPr>
      </w:pPr>
    </w:p>
    <w:p w14:paraId="545E1700" w14:textId="7BBD14D8" w:rsidR="00E5287D" w:rsidRPr="002377BE" w:rsidRDefault="00717106" w:rsidP="00E5287D">
      <w:pPr>
        <w:pStyle w:val="NoSpacing"/>
        <w:rPr>
          <w:rFonts w:cs="Times New Roman"/>
          <w:b/>
          <w:sz w:val="24"/>
          <w:szCs w:val="24"/>
        </w:rPr>
      </w:pPr>
      <w:r w:rsidRPr="002377BE">
        <w:rPr>
          <w:rFonts w:cs="Times New Roman"/>
          <w:b/>
          <w:sz w:val="24"/>
          <w:szCs w:val="24"/>
        </w:rPr>
        <w:t>Parent(S)</w:t>
      </w:r>
    </w:p>
    <w:p w14:paraId="38A52DCC" w14:textId="77777777" w:rsidR="00E5287D" w:rsidRPr="002377BE" w:rsidRDefault="00E5287D" w:rsidP="00E5287D">
      <w:pPr>
        <w:pStyle w:val="NoSpacing"/>
        <w:rPr>
          <w:rFonts w:cs="Times New Roman"/>
          <w:sz w:val="24"/>
          <w:szCs w:val="24"/>
        </w:rPr>
      </w:pPr>
      <w:r w:rsidRPr="002377BE">
        <w:rPr>
          <w:rFonts w:cs="Times New Roman"/>
          <w:sz w:val="24"/>
          <w:szCs w:val="24"/>
        </w:rPr>
        <w:t>For purposes of the Financial Aid Program, “parent” is mother and/or father or adoptive parent; not foster parents.</w:t>
      </w:r>
    </w:p>
    <w:p w14:paraId="33DAB9EF" w14:textId="77777777" w:rsidR="00E5287D" w:rsidRPr="002377BE" w:rsidRDefault="00E5287D" w:rsidP="00E5287D">
      <w:pPr>
        <w:pStyle w:val="NoSpacing"/>
        <w:rPr>
          <w:rFonts w:cs="Times New Roman"/>
          <w:b/>
          <w:sz w:val="24"/>
          <w:szCs w:val="24"/>
        </w:rPr>
      </w:pPr>
    </w:p>
    <w:p w14:paraId="6DDEC8BD" w14:textId="53066927" w:rsidR="00E5287D" w:rsidRPr="002377BE" w:rsidRDefault="00717106" w:rsidP="00E5287D">
      <w:pPr>
        <w:pStyle w:val="NoSpacing"/>
        <w:rPr>
          <w:rFonts w:cs="Times New Roman"/>
          <w:b/>
          <w:sz w:val="24"/>
          <w:szCs w:val="24"/>
        </w:rPr>
      </w:pPr>
      <w:r w:rsidRPr="002377BE">
        <w:rPr>
          <w:rFonts w:cs="Times New Roman"/>
          <w:b/>
          <w:sz w:val="24"/>
          <w:szCs w:val="24"/>
        </w:rPr>
        <w:t>Expected Family Contribution (E</w:t>
      </w:r>
      <w:r>
        <w:rPr>
          <w:rFonts w:cs="Times New Roman"/>
          <w:b/>
          <w:sz w:val="24"/>
          <w:szCs w:val="24"/>
        </w:rPr>
        <w:t>FC</w:t>
      </w:r>
      <w:r w:rsidRPr="002377BE">
        <w:rPr>
          <w:rFonts w:cs="Times New Roman"/>
          <w:b/>
          <w:sz w:val="24"/>
          <w:szCs w:val="24"/>
        </w:rPr>
        <w:t>)</w:t>
      </w:r>
    </w:p>
    <w:p w14:paraId="16C7DE8B" w14:textId="77777777" w:rsidR="00E5287D" w:rsidRPr="002377BE" w:rsidRDefault="00E5287D" w:rsidP="00E5287D">
      <w:pPr>
        <w:pStyle w:val="NoSpacing"/>
        <w:rPr>
          <w:rFonts w:cs="Times New Roman"/>
          <w:sz w:val="24"/>
          <w:szCs w:val="24"/>
        </w:rPr>
      </w:pPr>
      <w:r w:rsidRPr="002377BE">
        <w:rPr>
          <w:rFonts w:cs="Times New Roman"/>
          <w:sz w:val="24"/>
          <w:szCs w:val="24"/>
        </w:rPr>
        <w:t xml:space="preserve">The amount that has been calculated as expected family contribution to offset the student cost of attendance.  </w:t>
      </w:r>
    </w:p>
    <w:p w14:paraId="0CB132EC" w14:textId="77777777" w:rsidR="00E5287D" w:rsidRPr="002377BE" w:rsidRDefault="00E5287D" w:rsidP="00E5287D">
      <w:pPr>
        <w:pStyle w:val="NoSpacing"/>
        <w:rPr>
          <w:rFonts w:cs="Times New Roman"/>
          <w:b/>
          <w:sz w:val="24"/>
          <w:szCs w:val="24"/>
        </w:rPr>
      </w:pPr>
    </w:p>
    <w:p w14:paraId="04FB3299" w14:textId="6C9FD20E" w:rsidR="00E5287D" w:rsidRPr="002377BE" w:rsidRDefault="00717106" w:rsidP="00E5287D">
      <w:pPr>
        <w:pStyle w:val="NoSpacing"/>
        <w:rPr>
          <w:rFonts w:cs="Times New Roman"/>
          <w:b/>
          <w:sz w:val="24"/>
          <w:szCs w:val="24"/>
        </w:rPr>
      </w:pPr>
      <w:r w:rsidRPr="002377BE">
        <w:rPr>
          <w:rFonts w:cs="Times New Roman"/>
          <w:b/>
          <w:sz w:val="24"/>
          <w:szCs w:val="24"/>
        </w:rPr>
        <w:t>Financial Need</w:t>
      </w:r>
    </w:p>
    <w:p w14:paraId="33D0C72A" w14:textId="77777777" w:rsidR="00E5287D" w:rsidRPr="002377BE" w:rsidRDefault="00E5287D" w:rsidP="00E5287D">
      <w:pPr>
        <w:pStyle w:val="NoSpacing"/>
        <w:rPr>
          <w:rFonts w:cs="Times New Roman"/>
          <w:sz w:val="24"/>
          <w:szCs w:val="24"/>
        </w:rPr>
      </w:pPr>
      <w:r w:rsidRPr="002377BE">
        <w:rPr>
          <w:rFonts w:cs="Times New Roman"/>
          <w:sz w:val="24"/>
          <w:szCs w:val="24"/>
        </w:rPr>
        <w:t>Financial need is the amount left over after subtracting the expected family contribution from your cost of attendance.</w:t>
      </w:r>
    </w:p>
    <w:p w14:paraId="6B7556D8" w14:textId="77777777" w:rsidR="00E5287D" w:rsidRPr="002377BE" w:rsidRDefault="00E5287D" w:rsidP="00E5287D">
      <w:pPr>
        <w:pStyle w:val="NoSpacing"/>
        <w:rPr>
          <w:rFonts w:cs="Times New Roman"/>
          <w:sz w:val="24"/>
          <w:szCs w:val="24"/>
        </w:rPr>
      </w:pPr>
    </w:p>
    <w:p w14:paraId="0F918C57" w14:textId="77777777" w:rsidR="00E5287D" w:rsidRPr="002377BE" w:rsidRDefault="00E5287D" w:rsidP="00E5287D">
      <w:pPr>
        <w:pStyle w:val="NoSpacing"/>
        <w:rPr>
          <w:rFonts w:cs="Times New Roman"/>
          <w:b/>
          <w:sz w:val="24"/>
          <w:szCs w:val="24"/>
        </w:rPr>
      </w:pPr>
      <w:r w:rsidRPr="002377BE">
        <w:rPr>
          <w:rFonts w:cs="Times New Roman"/>
          <w:b/>
          <w:sz w:val="24"/>
          <w:szCs w:val="24"/>
        </w:rPr>
        <w:t>DETERMINING FINANCIAL NEED</w:t>
      </w:r>
    </w:p>
    <w:p w14:paraId="5DC1A06C" w14:textId="77777777" w:rsidR="00E5287D" w:rsidRPr="002377BE" w:rsidRDefault="00E5287D" w:rsidP="00E5287D">
      <w:pPr>
        <w:pStyle w:val="NoSpacing"/>
        <w:rPr>
          <w:rFonts w:cs="Times New Roman"/>
          <w:b/>
          <w:sz w:val="24"/>
          <w:szCs w:val="24"/>
        </w:rPr>
      </w:pPr>
    </w:p>
    <w:p w14:paraId="68343FA0" w14:textId="77777777" w:rsidR="00E5287D" w:rsidRPr="002377BE" w:rsidRDefault="00E5287D" w:rsidP="00E5287D">
      <w:pPr>
        <w:pStyle w:val="NoSpacing"/>
        <w:rPr>
          <w:rFonts w:cs="Times New Roman"/>
          <w:sz w:val="24"/>
          <w:szCs w:val="24"/>
        </w:rPr>
      </w:pPr>
      <w:r w:rsidRPr="002377BE">
        <w:rPr>
          <w:rFonts w:cs="Times New Roman"/>
          <w:sz w:val="24"/>
          <w:szCs w:val="24"/>
        </w:rPr>
        <w:t xml:space="preserve">The U. S. Department of Education approves the Effective Family Contribution formula.  This school uses it to compute the ability of the family to contribute to the cost of the </w:t>
      </w:r>
      <w:proofErr w:type="gramStart"/>
      <w:r w:rsidRPr="002377BE">
        <w:rPr>
          <w:rFonts w:cs="Times New Roman"/>
          <w:sz w:val="24"/>
          <w:szCs w:val="24"/>
        </w:rPr>
        <w:t>student’s</w:t>
      </w:r>
      <w:proofErr w:type="gramEnd"/>
      <w:r w:rsidRPr="002377BE">
        <w:rPr>
          <w:rFonts w:cs="Times New Roman"/>
          <w:sz w:val="24"/>
          <w:szCs w:val="24"/>
        </w:rPr>
        <w:t xml:space="preserve"> training.  Each year certain aspects of EFC are adjusted.  This accounts for both actual inflation in the previous year and projects inflation for the next analysis year.  The yearly Consumer Price Index (CPI) analysis determines inflation rates.  Revision in FICA, federal, state, and local taxes reflect changes in the law and recently available IRS data.</w:t>
      </w:r>
    </w:p>
    <w:p w14:paraId="3779C8A6" w14:textId="77777777" w:rsidR="00E5287D" w:rsidRPr="002377BE" w:rsidRDefault="00E5287D" w:rsidP="00E5287D">
      <w:pPr>
        <w:pStyle w:val="NoSpacing"/>
        <w:rPr>
          <w:rFonts w:cs="Times New Roman"/>
          <w:sz w:val="24"/>
          <w:szCs w:val="24"/>
        </w:rPr>
      </w:pPr>
    </w:p>
    <w:p w14:paraId="561354E1" w14:textId="77777777" w:rsidR="00E5287D" w:rsidRPr="002377BE" w:rsidRDefault="00E5287D" w:rsidP="00E5287D">
      <w:pPr>
        <w:pStyle w:val="NoSpacing"/>
        <w:rPr>
          <w:rFonts w:cs="Times New Roman"/>
          <w:sz w:val="24"/>
          <w:szCs w:val="24"/>
        </w:rPr>
      </w:pPr>
      <w:r w:rsidRPr="002377BE">
        <w:rPr>
          <w:rFonts w:cs="Times New Roman"/>
          <w:sz w:val="24"/>
          <w:szCs w:val="24"/>
        </w:rPr>
        <w:t xml:space="preserve">The Federal Pell Grant uses the Federal Expected Family Contribution (EFC) number on the Student Aid Report (SAR) to determine edibility number obtained.  This determines the student’s (or family’s) ability to contribute to the Cost of Attendance (COA).  The EFC is subtracted from the COA, and the school awards financial aid to cover as much of the student needs as possible.  The EFC base </w:t>
      </w:r>
      <w:proofErr w:type="gramStart"/>
      <w:r w:rsidRPr="002377BE">
        <w:rPr>
          <w:rFonts w:cs="Times New Roman"/>
          <w:sz w:val="24"/>
          <w:szCs w:val="24"/>
        </w:rPr>
        <w:t>needs on</w:t>
      </w:r>
      <w:proofErr w:type="gramEnd"/>
      <w:r w:rsidRPr="002377BE">
        <w:rPr>
          <w:rFonts w:cs="Times New Roman"/>
          <w:sz w:val="24"/>
          <w:szCs w:val="24"/>
        </w:rPr>
        <w:t xml:space="preserve"> information furnished in the Free Application for Federal Student Aid (FAFSA).  The EFC number calculated is for nine months, for dependent students, and twelve months for </w:t>
      </w:r>
      <w:proofErr w:type="gramStart"/>
      <w:r w:rsidRPr="002377BE">
        <w:rPr>
          <w:rFonts w:cs="Times New Roman"/>
          <w:sz w:val="24"/>
          <w:szCs w:val="24"/>
        </w:rPr>
        <w:t>Independent</w:t>
      </w:r>
      <w:proofErr w:type="gramEnd"/>
      <w:r w:rsidRPr="002377BE">
        <w:rPr>
          <w:rFonts w:cs="Times New Roman"/>
          <w:sz w:val="24"/>
          <w:szCs w:val="24"/>
        </w:rPr>
        <w:t xml:space="preserve"> students.</w:t>
      </w:r>
    </w:p>
    <w:p w14:paraId="3EAC2E01" w14:textId="77777777" w:rsidR="00E5287D" w:rsidRPr="002377BE" w:rsidRDefault="00E5287D" w:rsidP="00E5287D">
      <w:pPr>
        <w:pStyle w:val="NoSpacing"/>
        <w:rPr>
          <w:rFonts w:cs="Times New Roman"/>
          <w:sz w:val="24"/>
          <w:szCs w:val="24"/>
        </w:rPr>
      </w:pPr>
    </w:p>
    <w:p w14:paraId="66AB5E8C" w14:textId="04EB9C70" w:rsidR="00CE570E" w:rsidRPr="002377BE" w:rsidRDefault="00717106" w:rsidP="00CE570E">
      <w:pPr>
        <w:pStyle w:val="NoSpacing"/>
        <w:rPr>
          <w:rFonts w:cs="Times New Roman"/>
          <w:b/>
          <w:sz w:val="24"/>
          <w:szCs w:val="24"/>
        </w:rPr>
      </w:pPr>
      <w:r w:rsidRPr="002377BE">
        <w:rPr>
          <w:rFonts w:cs="Times New Roman"/>
          <w:b/>
          <w:sz w:val="24"/>
          <w:szCs w:val="24"/>
        </w:rPr>
        <w:t>National Student Loan Data System</w:t>
      </w:r>
      <w:r>
        <w:rPr>
          <w:rFonts w:cs="Times New Roman"/>
          <w:b/>
          <w:sz w:val="24"/>
          <w:szCs w:val="24"/>
        </w:rPr>
        <w:t xml:space="preserve"> (N</w:t>
      </w:r>
      <w:r w:rsidR="005B008F">
        <w:rPr>
          <w:rFonts w:cs="Times New Roman"/>
          <w:b/>
          <w:sz w:val="24"/>
          <w:szCs w:val="24"/>
        </w:rPr>
        <w:t>SLDS</w:t>
      </w:r>
      <w:r>
        <w:rPr>
          <w:rFonts w:cs="Times New Roman"/>
          <w:b/>
          <w:sz w:val="24"/>
          <w:szCs w:val="24"/>
        </w:rPr>
        <w:t>)</w:t>
      </w:r>
    </w:p>
    <w:p w14:paraId="5756FD78" w14:textId="77777777" w:rsidR="00CE570E" w:rsidRPr="002377BE" w:rsidRDefault="00CE570E" w:rsidP="00CE570E">
      <w:pPr>
        <w:pStyle w:val="NoSpacing"/>
        <w:rPr>
          <w:rFonts w:cs="Times New Roman"/>
          <w:sz w:val="24"/>
          <w:szCs w:val="24"/>
        </w:rPr>
      </w:pPr>
      <w:r w:rsidRPr="002377BE">
        <w:rPr>
          <w:rFonts w:cs="Times New Roman"/>
          <w:sz w:val="24"/>
          <w:szCs w:val="24"/>
        </w:rPr>
        <w:t>After submitting the FAFSA, the Department of Education (D</w:t>
      </w:r>
      <w:r>
        <w:rPr>
          <w:rFonts w:cs="Times New Roman"/>
          <w:sz w:val="24"/>
          <w:szCs w:val="24"/>
        </w:rPr>
        <w:t>O</w:t>
      </w:r>
      <w:r w:rsidRPr="002377BE">
        <w:rPr>
          <w:rFonts w:cs="Times New Roman"/>
          <w:sz w:val="24"/>
          <w:szCs w:val="24"/>
        </w:rPr>
        <w:t>E) attempts to match the information provided with what is on the National Student Loan Data System (NSLDS).  This is to ensure that the student is not in default on any previously borrowed student loans, is not close to over aggregate Federal Stafford Loan limits, and a refund on a grant payment received is not due.  Department of Education uses the student’s name, social security number, and date of birth to determine the above and list financial aid history on the Student Aid Report (SAR) and ISIR.  If the information provided on the FAFSA does not match what is on NSLDs, the record will be flagged.</w:t>
      </w:r>
    </w:p>
    <w:p w14:paraId="3F46D1EA" w14:textId="77777777" w:rsidR="00CE570E" w:rsidRPr="002377BE" w:rsidRDefault="00CE570E" w:rsidP="00CE570E">
      <w:pPr>
        <w:pStyle w:val="NoSpacing"/>
        <w:rPr>
          <w:rFonts w:cs="Times New Roman"/>
          <w:sz w:val="24"/>
          <w:szCs w:val="24"/>
        </w:rPr>
      </w:pPr>
    </w:p>
    <w:p w14:paraId="1AEFD860" w14:textId="77777777" w:rsidR="00CE570E" w:rsidRPr="002377BE" w:rsidRDefault="00CE570E" w:rsidP="00CE570E">
      <w:pPr>
        <w:pStyle w:val="NoSpacing"/>
        <w:rPr>
          <w:rFonts w:cs="Times New Roman"/>
          <w:sz w:val="24"/>
          <w:szCs w:val="24"/>
        </w:rPr>
      </w:pPr>
      <w:r w:rsidRPr="002377BE">
        <w:rPr>
          <w:rFonts w:cs="Times New Roman"/>
          <w:sz w:val="24"/>
          <w:szCs w:val="24"/>
        </w:rPr>
        <w:t xml:space="preserve">For files that are flagged, the Financial Aid Office personnel must determine why the data mismatch is occurring, try to resolve it if possible, and then locate the student’s financial aid history on the NSLDS to ensure there are no other issues.  </w:t>
      </w:r>
    </w:p>
    <w:p w14:paraId="7E4C9098" w14:textId="77777777" w:rsidR="00CE570E" w:rsidRPr="002377BE" w:rsidRDefault="00CE570E" w:rsidP="00CE570E">
      <w:pPr>
        <w:pStyle w:val="NoSpacing"/>
        <w:rPr>
          <w:rFonts w:cs="Times New Roman"/>
          <w:sz w:val="24"/>
          <w:szCs w:val="24"/>
        </w:rPr>
      </w:pPr>
    </w:p>
    <w:p w14:paraId="5A54207C" w14:textId="77777777" w:rsidR="00CE570E" w:rsidRPr="002377BE" w:rsidRDefault="00CE570E" w:rsidP="00CE570E">
      <w:pPr>
        <w:pStyle w:val="NoSpacing"/>
        <w:rPr>
          <w:rFonts w:cs="Times New Roman"/>
          <w:sz w:val="24"/>
          <w:szCs w:val="24"/>
        </w:rPr>
      </w:pPr>
      <w:r w:rsidRPr="002377BE">
        <w:rPr>
          <w:rFonts w:cs="Times New Roman"/>
          <w:sz w:val="24"/>
          <w:szCs w:val="24"/>
        </w:rPr>
        <w:t xml:space="preserve">When a partial match on the information with NSLDS is reported on the SAR/ISIR, Financial Aid Office personnel must resolve the issue before proceeding.  If there was a mistake made entering the student’s data on the FAFSA, a correction should be made.  Students may be asked to provide </w:t>
      </w:r>
      <w:proofErr w:type="gramStart"/>
      <w:r w:rsidRPr="002377BE">
        <w:rPr>
          <w:rFonts w:cs="Times New Roman"/>
          <w:sz w:val="24"/>
          <w:szCs w:val="24"/>
        </w:rPr>
        <w:t>document</w:t>
      </w:r>
      <w:proofErr w:type="gramEnd"/>
      <w:r w:rsidRPr="002377BE">
        <w:rPr>
          <w:rFonts w:cs="Times New Roman"/>
          <w:sz w:val="24"/>
          <w:szCs w:val="24"/>
        </w:rPr>
        <w:t xml:space="preserve"> to help resolve the issue. This may be but is not limited to paperwork showing a legal name change, a copy of the social security card, or a birth certificate, passport, naturalization papers, etc.  Financial Aid personnel wil</w:t>
      </w:r>
      <w:r>
        <w:rPr>
          <w:rFonts w:cs="Times New Roman"/>
          <w:sz w:val="24"/>
          <w:szCs w:val="24"/>
        </w:rPr>
        <w:t>l contact the student</w:t>
      </w:r>
      <w:r w:rsidRPr="002377BE">
        <w:rPr>
          <w:rFonts w:cs="Times New Roman"/>
          <w:sz w:val="24"/>
          <w:szCs w:val="24"/>
        </w:rPr>
        <w:t xml:space="preserve"> should any supplementary documentation be needed.</w:t>
      </w:r>
    </w:p>
    <w:p w14:paraId="686F2C41" w14:textId="77777777" w:rsidR="00CE570E" w:rsidRPr="002377BE" w:rsidRDefault="00CE570E" w:rsidP="00CE570E">
      <w:pPr>
        <w:pStyle w:val="NoSpacing"/>
        <w:rPr>
          <w:rFonts w:cs="Times New Roman"/>
          <w:sz w:val="24"/>
          <w:szCs w:val="24"/>
        </w:rPr>
      </w:pPr>
    </w:p>
    <w:p w14:paraId="0C01B972" w14:textId="77777777" w:rsidR="00CE570E" w:rsidRPr="002377BE" w:rsidRDefault="00CE570E" w:rsidP="00CE570E">
      <w:pPr>
        <w:pStyle w:val="NoSpacing"/>
        <w:rPr>
          <w:rFonts w:cs="Times New Roman"/>
          <w:sz w:val="24"/>
          <w:szCs w:val="24"/>
        </w:rPr>
      </w:pPr>
      <w:r w:rsidRPr="002377BE">
        <w:rPr>
          <w:rFonts w:cs="Times New Roman"/>
          <w:sz w:val="24"/>
          <w:szCs w:val="24"/>
        </w:rPr>
        <w:t>The Financial Aid administrator will look at NSLDS history for each student flagged who is awarded Financial Aid.  As ISIRs are received, NSLDS history is printed.  Then if the data indicated that a student has attended other schools, the Financial Aid personnel will check to see if transcripts from any or all previous schools attended have been received.  If transcripts are missing, then admissions trace the missing transcripts.  During the award process, Financial Aid personnel will look in and check NSLDS for any potential problems that may need resolving before student is awarded Financial Aid.</w:t>
      </w:r>
    </w:p>
    <w:p w14:paraId="33BE0616" w14:textId="1047F1DF" w:rsidR="00E5287D" w:rsidRPr="00CE570E" w:rsidRDefault="00CE570E" w:rsidP="0025622F">
      <w:pPr>
        <w:pStyle w:val="NoSpacing"/>
        <w:rPr>
          <w:rFonts w:cs="Times New Roman"/>
          <w:color w:val="0563C1" w:themeColor="hyperlink"/>
          <w:sz w:val="24"/>
          <w:szCs w:val="24"/>
          <w:u w:val="single"/>
        </w:rPr>
      </w:pPr>
      <w:hyperlink r:id="rId9" w:history="1">
        <w:r w:rsidRPr="002377BE">
          <w:rPr>
            <w:rStyle w:val="Hyperlink"/>
            <w:rFonts w:cs="Times New Roman"/>
            <w:sz w:val="24"/>
            <w:szCs w:val="24"/>
          </w:rPr>
          <w:t>www.nslds.gov</w:t>
        </w:r>
      </w:hyperlink>
      <w:r w:rsidRPr="002377BE">
        <w:rPr>
          <w:rStyle w:val="Hyperlink"/>
          <w:rFonts w:cs="Times New Roman"/>
          <w:sz w:val="24"/>
          <w:szCs w:val="24"/>
        </w:rPr>
        <w:t>.</w:t>
      </w:r>
    </w:p>
    <w:p w14:paraId="4CF8B31E" w14:textId="77777777" w:rsidR="00717106" w:rsidRDefault="00717106" w:rsidP="0025622F">
      <w:pPr>
        <w:pStyle w:val="NoSpacing"/>
        <w:rPr>
          <w:rFonts w:cs="Times New Roman"/>
          <w:b/>
          <w:sz w:val="24"/>
          <w:szCs w:val="24"/>
        </w:rPr>
      </w:pPr>
    </w:p>
    <w:p w14:paraId="68C43C33" w14:textId="77777777" w:rsidR="005B008F" w:rsidRDefault="005B008F" w:rsidP="0025622F">
      <w:pPr>
        <w:pStyle w:val="NoSpacing"/>
        <w:rPr>
          <w:rFonts w:cs="Times New Roman"/>
          <w:b/>
          <w:sz w:val="24"/>
          <w:szCs w:val="24"/>
        </w:rPr>
      </w:pPr>
    </w:p>
    <w:p w14:paraId="435881E9" w14:textId="77777777" w:rsidR="00EC1C04" w:rsidRPr="002377BE" w:rsidRDefault="00EC1C04" w:rsidP="00EC1C04">
      <w:pPr>
        <w:pStyle w:val="NoSpacing"/>
        <w:rPr>
          <w:rFonts w:cs="Times New Roman"/>
          <w:b/>
          <w:sz w:val="24"/>
          <w:szCs w:val="24"/>
        </w:rPr>
      </w:pPr>
      <w:r w:rsidRPr="002377BE">
        <w:rPr>
          <w:rFonts w:cs="Times New Roman"/>
          <w:b/>
          <w:sz w:val="24"/>
          <w:szCs w:val="24"/>
        </w:rPr>
        <w:t>STUDENTS RIGHTS AND RESPONSIBILITIES</w:t>
      </w:r>
    </w:p>
    <w:p w14:paraId="357CA575" w14:textId="77777777" w:rsidR="00EC1C04" w:rsidRPr="002377BE" w:rsidRDefault="00EC1C04" w:rsidP="00EC1C04">
      <w:pPr>
        <w:pStyle w:val="NoSpacing"/>
        <w:rPr>
          <w:rFonts w:cs="Times New Roman"/>
          <w:b/>
          <w:sz w:val="24"/>
          <w:szCs w:val="24"/>
        </w:rPr>
      </w:pPr>
    </w:p>
    <w:p w14:paraId="09E43CDE" w14:textId="77777777" w:rsidR="00EC1C04" w:rsidRPr="002377BE" w:rsidRDefault="00EC1C04" w:rsidP="00EC1C04">
      <w:pPr>
        <w:pStyle w:val="NoSpacing"/>
        <w:rPr>
          <w:rFonts w:cs="Times New Roman"/>
          <w:sz w:val="24"/>
          <w:szCs w:val="24"/>
        </w:rPr>
      </w:pPr>
      <w:r w:rsidRPr="002377BE">
        <w:rPr>
          <w:rFonts w:cs="Times New Roman"/>
          <w:sz w:val="24"/>
          <w:szCs w:val="24"/>
        </w:rPr>
        <w:t>The student has the right to ask the school:</w:t>
      </w:r>
    </w:p>
    <w:p w14:paraId="13FFCF71" w14:textId="77777777" w:rsidR="00EC1C04" w:rsidRPr="002377BE" w:rsidRDefault="00EC1C04" w:rsidP="00EC1C04">
      <w:pPr>
        <w:pStyle w:val="NoSpacing"/>
        <w:numPr>
          <w:ilvl w:val="0"/>
          <w:numId w:val="10"/>
        </w:numPr>
        <w:rPr>
          <w:rFonts w:cs="Times New Roman"/>
          <w:b/>
          <w:sz w:val="24"/>
          <w:szCs w:val="24"/>
        </w:rPr>
      </w:pPr>
      <w:r w:rsidRPr="002377BE">
        <w:rPr>
          <w:rFonts w:cs="Times New Roman"/>
          <w:sz w:val="24"/>
          <w:szCs w:val="24"/>
        </w:rPr>
        <w:t>The name of its accrediting and licensing organizations.</w:t>
      </w:r>
    </w:p>
    <w:p w14:paraId="57C5DDC4" w14:textId="77777777" w:rsidR="00EC1C04" w:rsidRPr="002377BE" w:rsidRDefault="00EC1C04" w:rsidP="00EC1C04">
      <w:pPr>
        <w:pStyle w:val="NoSpacing"/>
        <w:numPr>
          <w:ilvl w:val="0"/>
          <w:numId w:val="10"/>
        </w:numPr>
        <w:rPr>
          <w:rFonts w:cs="Times New Roman"/>
          <w:b/>
          <w:sz w:val="24"/>
          <w:szCs w:val="24"/>
        </w:rPr>
      </w:pPr>
      <w:r w:rsidRPr="002377BE">
        <w:rPr>
          <w:rFonts w:cs="Times New Roman"/>
          <w:sz w:val="24"/>
          <w:szCs w:val="24"/>
        </w:rPr>
        <w:t>About the programs, instructional, laboratory, and other physical facilities, and its faculty.</w:t>
      </w:r>
    </w:p>
    <w:p w14:paraId="5CD99F7D" w14:textId="77777777" w:rsidR="00EC1C04" w:rsidRPr="002377BE" w:rsidRDefault="00EC1C04" w:rsidP="00EC1C04">
      <w:pPr>
        <w:pStyle w:val="NoSpacing"/>
        <w:numPr>
          <w:ilvl w:val="0"/>
          <w:numId w:val="10"/>
        </w:numPr>
        <w:rPr>
          <w:rFonts w:cs="Times New Roman"/>
          <w:b/>
          <w:sz w:val="24"/>
          <w:szCs w:val="24"/>
        </w:rPr>
      </w:pPr>
      <w:r w:rsidRPr="002377BE">
        <w:rPr>
          <w:rFonts w:cs="Times New Roman"/>
          <w:sz w:val="24"/>
          <w:szCs w:val="24"/>
        </w:rPr>
        <w:t>What the cost of attending is and the policy on refunds to students who drop out.</w:t>
      </w:r>
    </w:p>
    <w:p w14:paraId="23C85ED8" w14:textId="77777777" w:rsidR="00EC1C04" w:rsidRPr="002377BE" w:rsidRDefault="00EC1C04" w:rsidP="00EC1C04">
      <w:pPr>
        <w:pStyle w:val="NoSpacing"/>
        <w:numPr>
          <w:ilvl w:val="0"/>
          <w:numId w:val="10"/>
        </w:numPr>
        <w:rPr>
          <w:rFonts w:cs="Times New Roman"/>
          <w:b/>
          <w:sz w:val="24"/>
          <w:szCs w:val="24"/>
        </w:rPr>
      </w:pPr>
      <w:r w:rsidRPr="002377BE">
        <w:rPr>
          <w:rFonts w:cs="Times New Roman"/>
          <w:sz w:val="24"/>
          <w:szCs w:val="24"/>
        </w:rPr>
        <w:t xml:space="preserve">What financial assistance is </w:t>
      </w:r>
      <w:proofErr w:type="gramStart"/>
      <w:r w:rsidRPr="002377BE">
        <w:rPr>
          <w:rFonts w:cs="Times New Roman"/>
          <w:sz w:val="24"/>
          <w:szCs w:val="24"/>
        </w:rPr>
        <w:t>available;</w:t>
      </w:r>
      <w:proofErr w:type="gramEnd"/>
      <w:r w:rsidRPr="002377BE">
        <w:rPr>
          <w:rFonts w:cs="Times New Roman"/>
          <w:sz w:val="24"/>
          <w:szCs w:val="24"/>
        </w:rPr>
        <w:t xml:space="preserve"> including information on all federal, state, local, private and institutional financial aid programs?</w:t>
      </w:r>
    </w:p>
    <w:p w14:paraId="58EB558A" w14:textId="77777777" w:rsidR="00EC1C04" w:rsidRPr="002377BE" w:rsidRDefault="00EC1C04" w:rsidP="00EC1C04">
      <w:pPr>
        <w:pStyle w:val="NoSpacing"/>
        <w:numPr>
          <w:ilvl w:val="0"/>
          <w:numId w:val="10"/>
        </w:numPr>
        <w:rPr>
          <w:rFonts w:cs="Times New Roman"/>
          <w:b/>
          <w:sz w:val="24"/>
          <w:szCs w:val="24"/>
        </w:rPr>
      </w:pPr>
      <w:r w:rsidRPr="002377BE">
        <w:rPr>
          <w:rFonts w:cs="Times New Roman"/>
          <w:sz w:val="24"/>
          <w:szCs w:val="24"/>
        </w:rPr>
        <w:t>What’s the procedures and deadline are for submitting applications for each available financial aid program?</w:t>
      </w:r>
    </w:p>
    <w:p w14:paraId="573D7D80" w14:textId="77777777" w:rsidR="00EC1C04" w:rsidRPr="002377BE" w:rsidRDefault="00EC1C04" w:rsidP="00EC1C04">
      <w:pPr>
        <w:pStyle w:val="NoSpacing"/>
        <w:numPr>
          <w:ilvl w:val="0"/>
          <w:numId w:val="10"/>
        </w:numPr>
        <w:rPr>
          <w:rFonts w:cs="Times New Roman"/>
          <w:b/>
          <w:sz w:val="24"/>
          <w:szCs w:val="24"/>
        </w:rPr>
      </w:pPr>
      <w:r w:rsidRPr="002377BE">
        <w:rPr>
          <w:rFonts w:cs="Times New Roman"/>
          <w:sz w:val="24"/>
          <w:szCs w:val="24"/>
        </w:rPr>
        <w:t xml:space="preserve">How </w:t>
      </w:r>
      <w:proofErr w:type="gramStart"/>
      <w:r w:rsidRPr="002377BE">
        <w:rPr>
          <w:rFonts w:cs="Times New Roman"/>
          <w:sz w:val="24"/>
          <w:szCs w:val="24"/>
        </w:rPr>
        <w:t>it</w:t>
      </w:r>
      <w:proofErr w:type="gramEnd"/>
      <w:r w:rsidRPr="002377BE">
        <w:rPr>
          <w:rFonts w:cs="Times New Roman"/>
          <w:sz w:val="24"/>
          <w:szCs w:val="24"/>
        </w:rPr>
        <w:t xml:space="preserve"> selects financial aid recipients?</w:t>
      </w:r>
    </w:p>
    <w:p w14:paraId="6D0486B1" w14:textId="77777777" w:rsidR="00EC1C04" w:rsidRPr="002377BE" w:rsidRDefault="00EC1C04" w:rsidP="00EC1C04">
      <w:pPr>
        <w:pStyle w:val="NoSpacing"/>
        <w:numPr>
          <w:ilvl w:val="0"/>
          <w:numId w:val="10"/>
        </w:numPr>
        <w:rPr>
          <w:rFonts w:cs="Times New Roman"/>
          <w:b/>
          <w:sz w:val="24"/>
          <w:szCs w:val="24"/>
        </w:rPr>
      </w:pPr>
      <w:r w:rsidRPr="002377BE">
        <w:rPr>
          <w:rFonts w:cs="Times New Roman"/>
          <w:sz w:val="24"/>
          <w:szCs w:val="24"/>
        </w:rPr>
        <w:t xml:space="preserve">How </w:t>
      </w:r>
      <w:proofErr w:type="gramStart"/>
      <w:r w:rsidRPr="002377BE">
        <w:rPr>
          <w:rFonts w:cs="Times New Roman"/>
          <w:sz w:val="24"/>
          <w:szCs w:val="24"/>
        </w:rPr>
        <w:t>it</w:t>
      </w:r>
      <w:proofErr w:type="gramEnd"/>
      <w:r w:rsidRPr="002377BE">
        <w:rPr>
          <w:rFonts w:cs="Times New Roman"/>
          <w:sz w:val="24"/>
          <w:szCs w:val="24"/>
        </w:rPr>
        <w:t xml:space="preserve"> determines financial needs?</w:t>
      </w:r>
    </w:p>
    <w:p w14:paraId="61B0236B" w14:textId="77777777" w:rsidR="00EC1C04" w:rsidRPr="002377BE" w:rsidRDefault="00EC1C04" w:rsidP="00EC1C04">
      <w:pPr>
        <w:pStyle w:val="NoSpacing"/>
        <w:numPr>
          <w:ilvl w:val="0"/>
          <w:numId w:val="10"/>
        </w:numPr>
        <w:rPr>
          <w:rFonts w:cs="Times New Roman"/>
          <w:b/>
          <w:sz w:val="24"/>
          <w:szCs w:val="24"/>
        </w:rPr>
      </w:pPr>
      <w:r w:rsidRPr="002377BE">
        <w:rPr>
          <w:rFonts w:cs="Times New Roman"/>
          <w:sz w:val="24"/>
          <w:szCs w:val="24"/>
        </w:rPr>
        <w:t xml:space="preserve">How </w:t>
      </w:r>
      <w:proofErr w:type="gramStart"/>
      <w:r w:rsidRPr="002377BE">
        <w:rPr>
          <w:rFonts w:cs="Times New Roman"/>
          <w:sz w:val="24"/>
          <w:szCs w:val="24"/>
        </w:rPr>
        <w:t>much</w:t>
      </w:r>
      <w:proofErr w:type="gramEnd"/>
      <w:r w:rsidRPr="002377BE">
        <w:rPr>
          <w:rFonts w:cs="Times New Roman"/>
          <w:sz w:val="24"/>
          <w:szCs w:val="24"/>
        </w:rPr>
        <w:t xml:space="preserve"> of your financial needs, as determined by the school, </w:t>
      </w:r>
      <w:proofErr w:type="gramStart"/>
      <w:r w:rsidRPr="002377BE">
        <w:rPr>
          <w:rFonts w:cs="Times New Roman"/>
          <w:sz w:val="24"/>
          <w:szCs w:val="24"/>
        </w:rPr>
        <w:t>has</w:t>
      </w:r>
      <w:proofErr w:type="gramEnd"/>
      <w:r w:rsidRPr="002377BE">
        <w:rPr>
          <w:rFonts w:cs="Times New Roman"/>
          <w:sz w:val="24"/>
          <w:szCs w:val="24"/>
        </w:rPr>
        <w:t xml:space="preserve"> been met?</w:t>
      </w:r>
    </w:p>
    <w:p w14:paraId="3D4BA819" w14:textId="77777777" w:rsidR="00EC1C04" w:rsidRPr="002377BE" w:rsidRDefault="00EC1C04" w:rsidP="00EC1C04">
      <w:pPr>
        <w:pStyle w:val="NoSpacing"/>
        <w:numPr>
          <w:ilvl w:val="0"/>
          <w:numId w:val="10"/>
        </w:numPr>
        <w:rPr>
          <w:rFonts w:cs="Times New Roman"/>
          <w:b/>
          <w:sz w:val="24"/>
          <w:szCs w:val="24"/>
        </w:rPr>
      </w:pPr>
      <w:r w:rsidRPr="002377BE">
        <w:rPr>
          <w:rFonts w:cs="Times New Roman"/>
          <w:sz w:val="24"/>
          <w:szCs w:val="24"/>
        </w:rPr>
        <w:t xml:space="preserve">How and when </w:t>
      </w:r>
      <w:proofErr w:type="gramStart"/>
      <w:r w:rsidRPr="002377BE">
        <w:rPr>
          <w:rFonts w:cs="Times New Roman"/>
          <w:sz w:val="24"/>
          <w:szCs w:val="24"/>
        </w:rPr>
        <w:t>the student will</w:t>
      </w:r>
      <w:proofErr w:type="gramEnd"/>
      <w:r w:rsidRPr="002377BE">
        <w:rPr>
          <w:rFonts w:cs="Times New Roman"/>
          <w:sz w:val="24"/>
          <w:szCs w:val="24"/>
        </w:rPr>
        <w:t xml:space="preserve"> be paid?</w:t>
      </w:r>
    </w:p>
    <w:p w14:paraId="1A7C93F6" w14:textId="77777777" w:rsidR="00EC1C04" w:rsidRPr="002377BE" w:rsidRDefault="00EC1C04" w:rsidP="00EC1C04">
      <w:pPr>
        <w:pStyle w:val="NoSpacing"/>
        <w:numPr>
          <w:ilvl w:val="0"/>
          <w:numId w:val="10"/>
        </w:numPr>
        <w:rPr>
          <w:rFonts w:cs="Times New Roman"/>
          <w:b/>
          <w:sz w:val="24"/>
          <w:szCs w:val="24"/>
        </w:rPr>
      </w:pPr>
      <w:r w:rsidRPr="002377BE">
        <w:rPr>
          <w:rFonts w:cs="Times New Roman"/>
          <w:sz w:val="24"/>
          <w:szCs w:val="24"/>
        </w:rPr>
        <w:t>To explain each type and amount of assistance in your financial aid package.</w:t>
      </w:r>
    </w:p>
    <w:p w14:paraId="384505C8" w14:textId="77777777" w:rsidR="00EC1C04" w:rsidRPr="002377BE" w:rsidRDefault="00EC1C04" w:rsidP="00EC1C04">
      <w:pPr>
        <w:pStyle w:val="NoSpacing"/>
        <w:numPr>
          <w:ilvl w:val="0"/>
          <w:numId w:val="10"/>
        </w:numPr>
        <w:rPr>
          <w:rFonts w:cs="Times New Roman"/>
          <w:b/>
          <w:sz w:val="24"/>
          <w:szCs w:val="24"/>
        </w:rPr>
      </w:pPr>
      <w:r w:rsidRPr="002377BE">
        <w:rPr>
          <w:rFonts w:cs="Times New Roman"/>
          <w:sz w:val="24"/>
          <w:szCs w:val="24"/>
        </w:rPr>
        <w:t>What is the interest rate on student loan offered, the total amount you must repay, when you must start repaying, and what cancellation or deferment (postponement) provisions apply?</w:t>
      </w:r>
    </w:p>
    <w:p w14:paraId="4AFB9316" w14:textId="77777777" w:rsidR="00EC1C04" w:rsidRPr="002377BE" w:rsidRDefault="00EC1C04" w:rsidP="00EC1C04">
      <w:pPr>
        <w:pStyle w:val="NoSpacing"/>
        <w:numPr>
          <w:ilvl w:val="0"/>
          <w:numId w:val="10"/>
        </w:numPr>
        <w:rPr>
          <w:rFonts w:cs="Times New Roman"/>
          <w:b/>
          <w:sz w:val="24"/>
          <w:szCs w:val="24"/>
        </w:rPr>
      </w:pPr>
      <w:r w:rsidRPr="002377BE">
        <w:rPr>
          <w:rFonts w:cs="Times New Roman"/>
          <w:sz w:val="24"/>
          <w:szCs w:val="24"/>
        </w:rPr>
        <w:t xml:space="preserve">To reconsider your aid package, if the student </w:t>
      </w:r>
      <w:proofErr w:type="gramStart"/>
      <w:r w:rsidRPr="002377BE">
        <w:rPr>
          <w:rFonts w:cs="Times New Roman"/>
          <w:sz w:val="24"/>
          <w:szCs w:val="24"/>
        </w:rPr>
        <w:t>believe</w:t>
      </w:r>
      <w:proofErr w:type="gramEnd"/>
      <w:r w:rsidRPr="002377BE">
        <w:rPr>
          <w:rFonts w:cs="Times New Roman"/>
          <w:sz w:val="24"/>
          <w:szCs w:val="24"/>
        </w:rPr>
        <w:t xml:space="preserve"> a mistake has been made, or if your enrollment or financial circumstances have changed.</w:t>
      </w:r>
    </w:p>
    <w:p w14:paraId="30468D22" w14:textId="77777777" w:rsidR="00EC1C04" w:rsidRPr="002377BE" w:rsidRDefault="00EC1C04" w:rsidP="00EC1C04">
      <w:pPr>
        <w:pStyle w:val="NoSpacing"/>
        <w:numPr>
          <w:ilvl w:val="0"/>
          <w:numId w:val="10"/>
        </w:numPr>
        <w:rPr>
          <w:rFonts w:cs="Times New Roman"/>
          <w:b/>
          <w:sz w:val="24"/>
          <w:szCs w:val="24"/>
        </w:rPr>
      </w:pPr>
      <w:r w:rsidRPr="002377BE">
        <w:rPr>
          <w:rFonts w:cs="Times New Roman"/>
          <w:sz w:val="24"/>
          <w:szCs w:val="24"/>
        </w:rPr>
        <w:t xml:space="preserve">How </w:t>
      </w:r>
      <w:proofErr w:type="gramStart"/>
      <w:r w:rsidRPr="002377BE">
        <w:rPr>
          <w:rFonts w:cs="Times New Roman"/>
          <w:sz w:val="24"/>
          <w:szCs w:val="24"/>
        </w:rPr>
        <w:t>the</w:t>
      </w:r>
      <w:proofErr w:type="gramEnd"/>
      <w:r w:rsidRPr="002377BE">
        <w:rPr>
          <w:rFonts w:cs="Times New Roman"/>
          <w:sz w:val="24"/>
          <w:szCs w:val="24"/>
        </w:rPr>
        <w:t xml:space="preserve"> school </w:t>
      </w:r>
      <w:proofErr w:type="gramStart"/>
      <w:r w:rsidRPr="002377BE">
        <w:rPr>
          <w:rFonts w:cs="Times New Roman"/>
          <w:sz w:val="24"/>
          <w:szCs w:val="24"/>
        </w:rPr>
        <w:t>determines</w:t>
      </w:r>
      <w:proofErr w:type="gramEnd"/>
      <w:r w:rsidRPr="002377BE">
        <w:rPr>
          <w:rFonts w:cs="Times New Roman"/>
          <w:sz w:val="24"/>
          <w:szCs w:val="24"/>
        </w:rPr>
        <w:t xml:space="preserve"> whether you are making satisfactory progress and what happens if you are not?</w:t>
      </w:r>
    </w:p>
    <w:p w14:paraId="1DA11889" w14:textId="77777777" w:rsidR="00EC1C04" w:rsidRPr="002377BE" w:rsidRDefault="00EC1C04" w:rsidP="00EC1C04">
      <w:pPr>
        <w:pStyle w:val="NoSpacing"/>
        <w:numPr>
          <w:ilvl w:val="0"/>
          <w:numId w:val="10"/>
        </w:numPr>
        <w:rPr>
          <w:rFonts w:cs="Times New Roman"/>
          <w:b/>
          <w:sz w:val="24"/>
          <w:szCs w:val="24"/>
        </w:rPr>
      </w:pPr>
      <w:r w:rsidRPr="002377BE">
        <w:rPr>
          <w:rFonts w:cs="Times New Roman"/>
          <w:sz w:val="24"/>
          <w:szCs w:val="24"/>
        </w:rPr>
        <w:t>What special facilities and services are available to the handicapped?</w:t>
      </w:r>
    </w:p>
    <w:p w14:paraId="483708AD" w14:textId="77777777" w:rsidR="00EC1C04" w:rsidRPr="002377BE" w:rsidRDefault="00EC1C04" w:rsidP="00EC1C04">
      <w:pPr>
        <w:pStyle w:val="NoSpacing"/>
        <w:rPr>
          <w:rFonts w:cs="Times New Roman"/>
          <w:sz w:val="24"/>
          <w:szCs w:val="24"/>
        </w:rPr>
      </w:pPr>
    </w:p>
    <w:p w14:paraId="043A5913" w14:textId="2623B340" w:rsidR="00EC1C04" w:rsidRPr="00717106" w:rsidRDefault="00EC1C04" w:rsidP="00EC1C04">
      <w:pPr>
        <w:pStyle w:val="NoSpacing"/>
        <w:rPr>
          <w:rFonts w:cs="Times New Roman"/>
          <w:bCs/>
          <w:sz w:val="24"/>
          <w:szCs w:val="24"/>
        </w:rPr>
      </w:pPr>
      <w:r w:rsidRPr="00717106">
        <w:rPr>
          <w:rFonts w:cs="Times New Roman"/>
          <w:bCs/>
          <w:sz w:val="24"/>
          <w:szCs w:val="24"/>
        </w:rPr>
        <w:t>It is the student’s responsibility to:</w:t>
      </w:r>
    </w:p>
    <w:p w14:paraId="4D77CDD3" w14:textId="77777777" w:rsidR="00EC1C04" w:rsidRPr="002377BE" w:rsidRDefault="00EC1C04" w:rsidP="00EC1C04">
      <w:pPr>
        <w:pStyle w:val="NoSpacing"/>
        <w:numPr>
          <w:ilvl w:val="0"/>
          <w:numId w:val="11"/>
        </w:numPr>
        <w:rPr>
          <w:rFonts w:cs="Times New Roman"/>
          <w:b/>
          <w:sz w:val="24"/>
          <w:szCs w:val="24"/>
        </w:rPr>
      </w:pPr>
      <w:r w:rsidRPr="002377BE">
        <w:rPr>
          <w:rFonts w:cs="Times New Roman"/>
          <w:sz w:val="24"/>
          <w:szCs w:val="24"/>
        </w:rPr>
        <w:t>Review and consider all information about the school program before enrolling.</w:t>
      </w:r>
    </w:p>
    <w:p w14:paraId="081FF0A9" w14:textId="77777777" w:rsidR="00EC1C04" w:rsidRPr="002377BE" w:rsidRDefault="00EC1C04" w:rsidP="00EC1C04">
      <w:pPr>
        <w:pStyle w:val="NoSpacing"/>
        <w:numPr>
          <w:ilvl w:val="0"/>
          <w:numId w:val="11"/>
        </w:numPr>
        <w:rPr>
          <w:rFonts w:cs="Times New Roman"/>
          <w:b/>
          <w:sz w:val="24"/>
          <w:szCs w:val="24"/>
        </w:rPr>
      </w:pPr>
      <w:r w:rsidRPr="002377BE">
        <w:rPr>
          <w:rFonts w:cs="Times New Roman"/>
          <w:sz w:val="24"/>
          <w:szCs w:val="24"/>
        </w:rPr>
        <w:t xml:space="preserve">Pay special attention to the application for student financial, and complete it accurately, and submit it </w:t>
      </w:r>
      <w:proofErr w:type="gramStart"/>
      <w:r w:rsidRPr="002377BE">
        <w:rPr>
          <w:rFonts w:cs="Times New Roman"/>
          <w:sz w:val="24"/>
          <w:szCs w:val="24"/>
        </w:rPr>
        <w:t>on time to the right place</w:t>
      </w:r>
      <w:proofErr w:type="gramEnd"/>
      <w:r w:rsidRPr="002377BE">
        <w:rPr>
          <w:rFonts w:cs="Times New Roman"/>
          <w:sz w:val="24"/>
          <w:szCs w:val="24"/>
        </w:rPr>
        <w:t>.  Errors can delay or prevent the student from receiving financial aid.</w:t>
      </w:r>
    </w:p>
    <w:p w14:paraId="4C6045DB" w14:textId="77777777" w:rsidR="00EC1C04" w:rsidRPr="002377BE" w:rsidRDefault="00EC1C04" w:rsidP="00EC1C04">
      <w:pPr>
        <w:pStyle w:val="NoSpacing"/>
        <w:numPr>
          <w:ilvl w:val="0"/>
          <w:numId w:val="11"/>
        </w:numPr>
        <w:rPr>
          <w:rFonts w:cs="Times New Roman"/>
          <w:b/>
          <w:sz w:val="24"/>
          <w:szCs w:val="24"/>
        </w:rPr>
      </w:pPr>
      <w:r w:rsidRPr="002377BE">
        <w:rPr>
          <w:rFonts w:cs="Times New Roman"/>
          <w:sz w:val="24"/>
          <w:szCs w:val="24"/>
        </w:rPr>
        <w:t>Provide all documentation, corrections, and/or new information requested by either the financial aid officer or the agency to which you submitted the application.</w:t>
      </w:r>
    </w:p>
    <w:p w14:paraId="2464C0D2" w14:textId="77777777" w:rsidR="00EC1C04" w:rsidRPr="002377BE" w:rsidRDefault="00EC1C04" w:rsidP="00EC1C04">
      <w:pPr>
        <w:pStyle w:val="NoSpacing"/>
        <w:numPr>
          <w:ilvl w:val="0"/>
          <w:numId w:val="11"/>
        </w:numPr>
        <w:rPr>
          <w:rFonts w:cs="Times New Roman"/>
          <w:b/>
          <w:sz w:val="24"/>
          <w:szCs w:val="24"/>
        </w:rPr>
      </w:pPr>
      <w:r w:rsidRPr="002377BE">
        <w:rPr>
          <w:rFonts w:cs="Times New Roman"/>
          <w:sz w:val="24"/>
          <w:szCs w:val="24"/>
        </w:rPr>
        <w:t>Notify the school of any information that has changed since you applied.</w:t>
      </w:r>
    </w:p>
    <w:p w14:paraId="4845FF19" w14:textId="77777777" w:rsidR="00EC1C04" w:rsidRPr="002377BE" w:rsidRDefault="00EC1C04" w:rsidP="00EC1C04">
      <w:pPr>
        <w:pStyle w:val="NoSpacing"/>
        <w:numPr>
          <w:ilvl w:val="0"/>
          <w:numId w:val="11"/>
        </w:numPr>
        <w:rPr>
          <w:rFonts w:cs="Times New Roman"/>
          <w:b/>
          <w:sz w:val="24"/>
          <w:szCs w:val="24"/>
        </w:rPr>
      </w:pPr>
      <w:r w:rsidRPr="002377BE">
        <w:rPr>
          <w:rFonts w:cs="Times New Roman"/>
          <w:sz w:val="24"/>
          <w:szCs w:val="24"/>
        </w:rPr>
        <w:t>Read, understand, and keep copies of all forms you are asked to sign.</w:t>
      </w:r>
    </w:p>
    <w:p w14:paraId="40582E82" w14:textId="77777777" w:rsidR="00EC1C04" w:rsidRPr="002377BE" w:rsidRDefault="00EC1C04" w:rsidP="00EC1C04">
      <w:pPr>
        <w:pStyle w:val="NoSpacing"/>
        <w:numPr>
          <w:ilvl w:val="0"/>
          <w:numId w:val="11"/>
        </w:numPr>
        <w:rPr>
          <w:rFonts w:cs="Times New Roman"/>
          <w:b/>
          <w:sz w:val="24"/>
          <w:szCs w:val="24"/>
        </w:rPr>
      </w:pPr>
      <w:r w:rsidRPr="002377BE">
        <w:rPr>
          <w:rFonts w:cs="Times New Roman"/>
          <w:sz w:val="24"/>
          <w:szCs w:val="24"/>
        </w:rPr>
        <w:t>Understand your school’s refund policy.</w:t>
      </w:r>
    </w:p>
    <w:p w14:paraId="11FD158F" w14:textId="77777777" w:rsidR="00EC1C04" w:rsidRPr="002377BE" w:rsidRDefault="00EC1C04" w:rsidP="00EC1C04">
      <w:pPr>
        <w:pStyle w:val="NoSpacing"/>
        <w:numPr>
          <w:ilvl w:val="0"/>
          <w:numId w:val="11"/>
        </w:numPr>
        <w:rPr>
          <w:rFonts w:cs="Times New Roman"/>
          <w:b/>
          <w:sz w:val="24"/>
          <w:szCs w:val="24"/>
        </w:rPr>
      </w:pPr>
      <w:r w:rsidRPr="002377BE">
        <w:rPr>
          <w:rFonts w:cs="Times New Roman"/>
          <w:sz w:val="24"/>
          <w:szCs w:val="24"/>
        </w:rPr>
        <w:t>Understand and comply with the enrollment status, financial charges, financial terms, time allowed to complete, refund policy and termination procedures as specified in the enrollment contract you will be asked to sign.</w:t>
      </w:r>
    </w:p>
    <w:p w14:paraId="5491F2D4" w14:textId="78586982" w:rsidR="00EE23D2" w:rsidRPr="007F2DFE" w:rsidRDefault="00EC1C04" w:rsidP="00EE23D2">
      <w:pPr>
        <w:pStyle w:val="NoSpacing"/>
        <w:numPr>
          <w:ilvl w:val="0"/>
          <w:numId w:val="11"/>
        </w:numPr>
        <w:rPr>
          <w:rFonts w:cs="Times New Roman"/>
          <w:b/>
          <w:sz w:val="24"/>
          <w:szCs w:val="24"/>
        </w:rPr>
      </w:pPr>
      <w:r w:rsidRPr="002377BE">
        <w:rPr>
          <w:rFonts w:cs="Times New Roman"/>
          <w:sz w:val="24"/>
          <w:szCs w:val="24"/>
        </w:rPr>
        <w:t>Understand that is your responsibility and your liability when errors are made and funds for which you are not eligible for are advanced to you or credited to your school account.</w:t>
      </w:r>
    </w:p>
    <w:p w14:paraId="641662C8" w14:textId="77777777" w:rsidR="00C3574B" w:rsidRDefault="00C3574B" w:rsidP="00C3574B">
      <w:pPr>
        <w:pStyle w:val="NoSpacing"/>
        <w:rPr>
          <w:rFonts w:cs="Times New Roman"/>
          <w:b/>
          <w:sz w:val="24"/>
          <w:szCs w:val="24"/>
        </w:rPr>
      </w:pPr>
    </w:p>
    <w:p w14:paraId="254CFACF" w14:textId="7F8673D3" w:rsidR="00C3574B" w:rsidRPr="002377BE" w:rsidRDefault="00C3574B" w:rsidP="00C3574B">
      <w:pPr>
        <w:pStyle w:val="NoSpacing"/>
        <w:rPr>
          <w:rFonts w:cs="Times New Roman"/>
          <w:sz w:val="24"/>
          <w:szCs w:val="24"/>
        </w:rPr>
      </w:pPr>
      <w:r w:rsidRPr="002377BE">
        <w:rPr>
          <w:rFonts w:cs="Times New Roman"/>
          <w:b/>
          <w:sz w:val="24"/>
          <w:szCs w:val="24"/>
        </w:rPr>
        <w:t>When Do I Apply</w:t>
      </w:r>
      <w:r>
        <w:rPr>
          <w:rFonts w:cs="Times New Roman"/>
          <w:b/>
          <w:sz w:val="24"/>
          <w:szCs w:val="24"/>
        </w:rPr>
        <w:t xml:space="preserve"> </w:t>
      </w:r>
      <w:proofErr w:type="gramStart"/>
      <w:r>
        <w:rPr>
          <w:rFonts w:cs="Times New Roman"/>
          <w:b/>
          <w:sz w:val="24"/>
          <w:szCs w:val="24"/>
        </w:rPr>
        <w:t>For</w:t>
      </w:r>
      <w:proofErr w:type="gramEnd"/>
      <w:r>
        <w:rPr>
          <w:rFonts w:cs="Times New Roman"/>
          <w:b/>
          <w:sz w:val="24"/>
          <w:szCs w:val="24"/>
        </w:rPr>
        <w:t xml:space="preserve"> Financial Aid</w:t>
      </w:r>
      <w:r w:rsidRPr="002377BE">
        <w:rPr>
          <w:rFonts w:cs="Times New Roman"/>
          <w:b/>
          <w:sz w:val="24"/>
          <w:szCs w:val="24"/>
        </w:rPr>
        <w:t>?</w:t>
      </w:r>
      <w:r w:rsidRPr="002377BE">
        <w:rPr>
          <w:rFonts w:cs="Times New Roman"/>
          <w:sz w:val="24"/>
          <w:szCs w:val="24"/>
        </w:rPr>
        <w:t xml:space="preserve"> </w:t>
      </w:r>
    </w:p>
    <w:p w14:paraId="153E9578" w14:textId="77777777" w:rsidR="00C3574B" w:rsidRPr="002377BE" w:rsidRDefault="00C3574B" w:rsidP="00C3574B">
      <w:pPr>
        <w:pStyle w:val="NoSpacing"/>
        <w:rPr>
          <w:rFonts w:cs="Times New Roman"/>
          <w:sz w:val="24"/>
          <w:szCs w:val="24"/>
        </w:rPr>
      </w:pPr>
    </w:p>
    <w:p w14:paraId="1CF8CDE6" w14:textId="77777777" w:rsidR="00C3574B" w:rsidRPr="002377BE" w:rsidRDefault="00C3574B" w:rsidP="00C3574B">
      <w:pPr>
        <w:pStyle w:val="NoSpacing"/>
        <w:rPr>
          <w:rFonts w:cs="Times New Roman"/>
          <w:sz w:val="24"/>
          <w:szCs w:val="24"/>
        </w:rPr>
      </w:pPr>
      <w:r w:rsidRPr="002377BE">
        <w:rPr>
          <w:rFonts w:cs="Times New Roman"/>
          <w:sz w:val="24"/>
          <w:szCs w:val="24"/>
        </w:rPr>
        <w:t>Apply as soon AFTER January 1, (you can’t apply before this date).  It’s easier to complete the application when you already have your tax return for the year end, so you may want to consider completing your tax return early as possible.  If you have not applied for financial aid, you can always apply before June 30</w:t>
      </w:r>
      <w:r w:rsidRPr="002377BE">
        <w:rPr>
          <w:rFonts w:cs="Times New Roman"/>
          <w:sz w:val="24"/>
          <w:szCs w:val="24"/>
          <w:vertAlign w:val="superscript"/>
        </w:rPr>
        <w:t>th</w:t>
      </w:r>
      <w:r w:rsidRPr="002377BE">
        <w:rPr>
          <w:rFonts w:cs="Times New Roman"/>
          <w:sz w:val="24"/>
          <w:szCs w:val="24"/>
        </w:rPr>
        <w:t xml:space="preserve"> of the following year.</w:t>
      </w:r>
    </w:p>
    <w:p w14:paraId="0FFFB7F7" w14:textId="77777777" w:rsidR="00C3574B" w:rsidRPr="002377BE" w:rsidRDefault="00C3574B" w:rsidP="00C3574B">
      <w:pPr>
        <w:pStyle w:val="NoSpacing"/>
        <w:rPr>
          <w:rFonts w:cs="Times New Roman"/>
          <w:sz w:val="24"/>
          <w:szCs w:val="24"/>
        </w:rPr>
      </w:pPr>
      <w:r w:rsidRPr="002377BE">
        <w:rPr>
          <w:rFonts w:cs="Times New Roman"/>
          <w:sz w:val="24"/>
          <w:szCs w:val="24"/>
        </w:rPr>
        <w:t>Note:</w:t>
      </w:r>
    </w:p>
    <w:p w14:paraId="332EDA8A" w14:textId="228ED1A9" w:rsidR="00EE23D2" w:rsidRDefault="00C3574B" w:rsidP="00EC1C04">
      <w:pPr>
        <w:pStyle w:val="NoSpacing"/>
        <w:rPr>
          <w:rFonts w:cs="Times New Roman"/>
          <w:sz w:val="24"/>
          <w:szCs w:val="24"/>
        </w:rPr>
      </w:pPr>
      <w:r w:rsidRPr="002377BE">
        <w:rPr>
          <w:rFonts w:cs="Times New Roman"/>
          <w:sz w:val="24"/>
          <w:szCs w:val="24"/>
        </w:rPr>
        <w:t>You must reapply for federal aid every year.  Also, if you change schools, your aid doesn’t go with you.  Check with your new school to find out what steps you must take to continue receiving financial aid.</w:t>
      </w:r>
    </w:p>
    <w:p w14:paraId="1F6B3703" w14:textId="77777777" w:rsidR="0033576C" w:rsidRPr="0033576C" w:rsidRDefault="0033576C" w:rsidP="00EC1C04">
      <w:pPr>
        <w:pStyle w:val="NoSpacing"/>
        <w:rPr>
          <w:rFonts w:cs="Times New Roman"/>
          <w:sz w:val="24"/>
          <w:szCs w:val="24"/>
        </w:rPr>
      </w:pPr>
    </w:p>
    <w:p w14:paraId="644C8C3C" w14:textId="2F77F5BC" w:rsidR="00EC1C04" w:rsidRPr="002377BE" w:rsidRDefault="00EC1C04" w:rsidP="00EC1C04">
      <w:pPr>
        <w:pStyle w:val="NoSpacing"/>
        <w:rPr>
          <w:rFonts w:cs="Times New Roman"/>
          <w:b/>
          <w:sz w:val="24"/>
          <w:szCs w:val="24"/>
        </w:rPr>
      </w:pPr>
      <w:r>
        <w:rPr>
          <w:rFonts w:cs="Times New Roman"/>
          <w:b/>
          <w:sz w:val="24"/>
          <w:szCs w:val="24"/>
        </w:rPr>
        <w:t>ADMISSIONS POLICY AND PROCEDURES</w:t>
      </w:r>
    </w:p>
    <w:p w14:paraId="4921971E" w14:textId="77777777" w:rsidR="00EC1C04" w:rsidRPr="002377BE" w:rsidRDefault="00EC1C04" w:rsidP="00EC1C04">
      <w:pPr>
        <w:pStyle w:val="NoSpacing"/>
        <w:rPr>
          <w:rFonts w:cs="Times New Roman"/>
          <w:sz w:val="24"/>
          <w:szCs w:val="24"/>
        </w:rPr>
      </w:pPr>
    </w:p>
    <w:p w14:paraId="5AFCC721" w14:textId="77777777" w:rsidR="00EC1C04" w:rsidRDefault="00EC1C04" w:rsidP="00EC1C04">
      <w:pPr>
        <w:ind w:left="1440" w:hanging="1440"/>
        <w:jc w:val="both"/>
        <w:rPr>
          <w:rFonts w:cs="Arial"/>
          <w:b/>
          <w:sz w:val="24"/>
          <w:szCs w:val="24"/>
        </w:rPr>
      </w:pPr>
      <w:r>
        <w:rPr>
          <w:rFonts w:cs="Arial"/>
          <w:b/>
          <w:sz w:val="24"/>
          <w:szCs w:val="24"/>
        </w:rPr>
        <w:t>Enrollment and Attendance Considerations</w:t>
      </w:r>
    </w:p>
    <w:p w14:paraId="2E702CDC" w14:textId="77777777" w:rsidR="00EC1C04" w:rsidRPr="00F45EB3" w:rsidRDefault="00EC1C04" w:rsidP="00EC1C04">
      <w:pPr>
        <w:spacing w:after="120"/>
        <w:rPr>
          <w:rFonts w:ascii="Calibri" w:hAnsi="Calibri"/>
          <w:sz w:val="24"/>
          <w:szCs w:val="24"/>
        </w:rPr>
      </w:pPr>
      <w:r w:rsidRPr="00F45EB3">
        <w:rPr>
          <w:rFonts w:ascii="Calibri" w:hAnsi="Calibri"/>
          <w:sz w:val="24"/>
          <w:szCs w:val="24"/>
        </w:rPr>
        <w:t xml:space="preserve">William Edge Institute recognizes the glamor, the hype and the high expectations of prospective students entering our industry. Although the statistics validate a high demand and </w:t>
      </w:r>
      <w:proofErr w:type="gramStart"/>
      <w:r w:rsidRPr="00F45EB3">
        <w:rPr>
          <w:rFonts w:ascii="Calibri" w:hAnsi="Calibri"/>
          <w:sz w:val="24"/>
          <w:szCs w:val="24"/>
        </w:rPr>
        <w:t>high income</w:t>
      </w:r>
      <w:proofErr w:type="gramEnd"/>
      <w:r w:rsidRPr="00F45EB3">
        <w:rPr>
          <w:rFonts w:ascii="Calibri" w:hAnsi="Calibri"/>
          <w:sz w:val="24"/>
          <w:szCs w:val="24"/>
        </w:rPr>
        <w:t xml:space="preserve"> potential, we acknowledge that sacrifices and dedication will be required to accomplish your goals.</w:t>
      </w:r>
    </w:p>
    <w:p w14:paraId="2075AEAB" w14:textId="77777777" w:rsidR="00EC1C04" w:rsidRPr="00F45EB3" w:rsidRDefault="00EC1C04" w:rsidP="00EC1C04">
      <w:pPr>
        <w:spacing w:after="120"/>
        <w:rPr>
          <w:rFonts w:ascii="Calibri" w:hAnsi="Calibri"/>
          <w:sz w:val="24"/>
          <w:szCs w:val="24"/>
        </w:rPr>
      </w:pPr>
      <w:r w:rsidRPr="00F45EB3">
        <w:rPr>
          <w:rFonts w:ascii="Calibri" w:hAnsi="Calibri"/>
          <w:sz w:val="24"/>
          <w:szCs w:val="24"/>
        </w:rPr>
        <w:t>Our Admissions Staff suggests that you consider any of the following that may affect your successful attendance, completion of your program, ent</w:t>
      </w:r>
      <w:r>
        <w:rPr>
          <w:rFonts w:ascii="Calibri" w:hAnsi="Calibri"/>
          <w:sz w:val="24"/>
          <w:szCs w:val="24"/>
        </w:rPr>
        <w:t>ry level employment and beyond.</w:t>
      </w:r>
    </w:p>
    <w:p w14:paraId="5DBA992E" w14:textId="77777777" w:rsidR="00EC1C04" w:rsidRDefault="00EC1C04" w:rsidP="00EC1C04">
      <w:pPr>
        <w:rPr>
          <w:rFonts w:ascii="Calibri" w:hAnsi="Calibri"/>
          <w:sz w:val="24"/>
          <w:szCs w:val="24"/>
        </w:rPr>
      </w:pPr>
      <w:r w:rsidRPr="00F45EB3">
        <w:rPr>
          <w:rFonts w:ascii="Calibri" w:hAnsi="Calibri"/>
          <w:sz w:val="24"/>
          <w:szCs w:val="24"/>
        </w:rPr>
        <w:t>We also encourage you</w:t>
      </w:r>
      <w:r>
        <w:rPr>
          <w:rFonts w:ascii="Calibri" w:hAnsi="Calibri"/>
          <w:sz w:val="24"/>
          <w:szCs w:val="24"/>
        </w:rPr>
        <w:t xml:space="preserve"> to discuss any of these</w:t>
      </w:r>
      <w:r w:rsidRPr="00F45EB3">
        <w:rPr>
          <w:rFonts w:ascii="Calibri" w:hAnsi="Calibri"/>
          <w:sz w:val="24"/>
          <w:szCs w:val="24"/>
        </w:rPr>
        <w:t xml:space="preserve"> m</w:t>
      </w:r>
      <w:r>
        <w:rPr>
          <w:rFonts w:ascii="Calibri" w:hAnsi="Calibri"/>
          <w:sz w:val="24"/>
          <w:szCs w:val="24"/>
        </w:rPr>
        <w:t>atters with the Admissions Representative</w:t>
      </w:r>
      <w:r w:rsidRPr="00F45EB3">
        <w:rPr>
          <w:rFonts w:ascii="Calibri" w:hAnsi="Calibri"/>
          <w:sz w:val="24"/>
          <w:szCs w:val="24"/>
        </w:rPr>
        <w:t xml:space="preserve"> prior to enrollment. We believe that a well-informed prospective student will help produce a successful graduate, salon employee, or any other of the numerous opportunities that are available.</w:t>
      </w:r>
    </w:p>
    <w:p w14:paraId="5A93695A" w14:textId="77777777" w:rsidR="00EC1C04" w:rsidRPr="00EC1C04" w:rsidRDefault="00EC1C04" w:rsidP="00EC1C04">
      <w:pPr>
        <w:spacing w:after="0" w:line="240" w:lineRule="auto"/>
        <w:ind w:right="360"/>
        <w:rPr>
          <w:rFonts w:ascii="Calibri" w:hAnsi="Calibri"/>
          <w:sz w:val="24"/>
          <w:szCs w:val="24"/>
        </w:rPr>
      </w:pPr>
      <w:r w:rsidRPr="00EC1C04">
        <w:rPr>
          <w:rFonts w:ascii="Calibri" w:hAnsi="Calibri"/>
          <w:sz w:val="24"/>
          <w:szCs w:val="24"/>
        </w:rPr>
        <w:t>Your personal goals and expectations of the industry</w:t>
      </w:r>
    </w:p>
    <w:p w14:paraId="643D9442" w14:textId="77777777" w:rsidR="00EC1C04" w:rsidRDefault="00EC1C04" w:rsidP="00DB319F">
      <w:pPr>
        <w:pStyle w:val="ListParagraph"/>
        <w:numPr>
          <w:ilvl w:val="0"/>
          <w:numId w:val="133"/>
        </w:numPr>
        <w:spacing w:after="0" w:line="240" w:lineRule="auto"/>
        <w:ind w:right="360"/>
        <w:rPr>
          <w:rFonts w:ascii="Calibri" w:hAnsi="Calibri"/>
          <w:sz w:val="24"/>
          <w:szCs w:val="24"/>
        </w:rPr>
      </w:pPr>
      <w:proofErr w:type="gramStart"/>
      <w:r>
        <w:rPr>
          <w:rFonts w:ascii="Calibri" w:hAnsi="Calibri"/>
          <w:sz w:val="24"/>
          <w:szCs w:val="24"/>
        </w:rPr>
        <w:t>Full time</w:t>
      </w:r>
      <w:proofErr w:type="gramEnd"/>
      <w:r>
        <w:rPr>
          <w:rFonts w:ascii="Calibri" w:hAnsi="Calibri"/>
          <w:sz w:val="24"/>
          <w:szCs w:val="24"/>
        </w:rPr>
        <w:t xml:space="preserve"> attendance for 6 to 14 months</w:t>
      </w:r>
    </w:p>
    <w:p w14:paraId="296D9DC4" w14:textId="77777777" w:rsidR="00EC1C04" w:rsidRDefault="00EC1C04" w:rsidP="00DB319F">
      <w:pPr>
        <w:pStyle w:val="ListParagraph"/>
        <w:numPr>
          <w:ilvl w:val="0"/>
          <w:numId w:val="133"/>
        </w:numPr>
        <w:spacing w:after="0" w:line="240" w:lineRule="auto"/>
        <w:ind w:right="360"/>
        <w:rPr>
          <w:rFonts w:ascii="Calibri" w:hAnsi="Calibri"/>
          <w:sz w:val="24"/>
          <w:szCs w:val="24"/>
        </w:rPr>
      </w:pPr>
      <w:r>
        <w:rPr>
          <w:rFonts w:ascii="Calibri" w:hAnsi="Calibri"/>
          <w:sz w:val="24"/>
          <w:szCs w:val="24"/>
        </w:rPr>
        <w:t>Your educational background</w:t>
      </w:r>
    </w:p>
    <w:p w14:paraId="6D4A305B" w14:textId="77777777" w:rsidR="00EC1C04" w:rsidRDefault="00EC1C04" w:rsidP="00DB319F">
      <w:pPr>
        <w:pStyle w:val="ListParagraph"/>
        <w:numPr>
          <w:ilvl w:val="0"/>
          <w:numId w:val="133"/>
        </w:numPr>
        <w:spacing w:after="0" w:line="240" w:lineRule="auto"/>
        <w:ind w:right="360"/>
        <w:rPr>
          <w:rFonts w:ascii="Calibri" w:hAnsi="Calibri"/>
          <w:sz w:val="24"/>
          <w:szCs w:val="24"/>
        </w:rPr>
      </w:pPr>
      <w:r>
        <w:rPr>
          <w:rFonts w:ascii="Calibri" w:hAnsi="Calibri"/>
          <w:sz w:val="24"/>
          <w:szCs w:val="24"/>
        </w:rPr>
        <w:t>English language skills</w:t>
      </w:r>
    </w:p>
    <w:p w14:paraId="522E1030" w14:textId="77777777" w:rsidR="00EC1C04" w:rsidRDefault="00EC1C04" w:rsidP="00DB319F">
      <w:pPr>
        <w:pStyle w:val="ListParagraph"/>
        <w:numPr>
          <w:ilvl w:val="0"/>
          <w:numId w:val="133"/>
        </w:numPr>
        <w:spacing w:after="0" w:line="240" w:lineRule="auto"/>
        <w:ind w:right="360"/>
        <w:rPr>
          <w:rFonts w:ascii="Calibri" w:hAnsi="Calibri"/>
          <w:sz w:val="24"/>
          <w:szCs w:val="24"/>
        </w:rPr>
      </w:pPr>
      <w:r>
        <w:rPr>
          <w:rFonts w:ascii="Calibri" w:hAnsi="Calibri"/>
          <w:sz w:val="24"/>
          <w:szCs w:val="24"/>
        </w:rPr>
        <w:t>Family or peer group support</w:t>
      </w:r>
    </w:p>
    <w:p w14:paraId="4C2FE877" w14:textId="77777777" w:rsidR="00EC1C04" w:rsidRDefault="00EC1C04" w:rsidP="00DB319F">
      <w:pPr>
        <w:pStyle w:val="ListParagraph"/>
        <w:numPr>
          <w:ilvl w:val="0"/>
          <w:numId w:val="133"/>
        </w:numPr>
        <w:spacing w:after="0" w:line="240" w:lineRule="auto"/>
        <w:ind w:right="360"/>
        <w:rPr>
          <w:rFonts w:ascii="Calibri" w:hAnsi="Calibri"/>
          <w:sz w:val="24"/>
          <w:szCs w:val="24"/>
        </w:rPr>
      </w:pPr>
      <w:r>
        <w:rPr>
          <w:rFonts w:ascii="Calibri" w:hAnsi="Calibri"/>
          <w:sz w:val="24"/>
          <w:szCs w:val="24"/>
        </w:rPr>
        <w:t>Current work schedule</w:t>
      </w:r>
    </w:p>
    <w:p w14:paraId="64F5EDB4" w14:textId="77777777" w:rsidR="00EC1C04" w:rsidRDefault="00EC1C04" w:rsidP="00DB319F">
      <w:pPr>
        <w:pStyle w:val="ListParagraph"/>
        <w:numPr>
          <w:ilvl w:val="0"/>
          <w:numId w:val="133"/>
        </w:numPr>
        <w:spacing w:after="0" w:line="240" w:lineRule="auto"/>
        <w:ind w:right="360"/>
        <w:rPr>
          <w:rFonts w:ascii="Calibri" w:hAnsi="Calibri"/>
          <w:sz w:val="24"/>
          <w:szCs w:val="24"/>
        </w:rPr>
      </w:pPr>
      <w:r>
        <w:rPr>
          <w:rFonts w:ascii="Calibri" w:hAnsi="Calibri"/>
          <w:sz w:val="24"/>
          <w:szCs w:val="24"/>
        </w:rPr>
        <w:t>Cost of education</w:t>
      </w:r>
    </w:p>
    <w:p w14:paraId="49ACEF60" w14:textId="77777777" w:rsidR="00EC1C04" w:rsidRDefault="00EC1C04" w:rsidP="00DB319F">
      <w:pPr>
        <w:pStyle w:val="ListParagraph"/>
        <w:numPr>
          <w:ilvl w:val="0"/>
          <w:numId w:val="133"/>
        </w:numPr>
        <w:spacing w:after="0" w:line="240" w:lineRule="auto"/>
        <w:ind w:right="360"/>
        <w:rPr>
          <w:rFonts w:ascii="Calibri" w:hAnsi="Calibri"/>
          <w:sz w:val="24"/>
          <w:szCs w:val="24"/>
        </w:rPr>
      </w:pPr>
      <w:r>
        <w:rPr>
          <w:rFonts w:ascii="Calibri" w:hAnsi="Calibri"/>
          <w:sz w:val="24"/>
          <w:szCs w:val="24"/>
        </w:rPr>
        <w:t>Personal financial needs</w:t>
      </w:r>
    </w:p>
    <w:p w14:paraId="0A681FAD" w14:textId="77777777" w:rsidR="00EC1C04" w:rsidRDefault="00EC1C04" w:rsidP="00DB319F">
      <w:pPr>
        <w:pStyle w:val="ListParagraph"/>
        <w:numPr>
          <w:ilvl w:val="0"/>
          <w:numId w:val="133"/>
        </w:numPr>
        <w:spacing w:after="0" w:line="240" w:lineRule="auto"/>
        <w:ind w:right="360"/>
        <w:rPr>
          <w:rFonts w:ascii="Calibri" w:hAnsi="Calibri"/>
          <w:sz w:val="24"/>
          <w:szCs w:val="24"/>
        </w:rPr>
      </w:pPr>
      <w:r>
        <w:rPr>
          <w:rFonts w:ascii="Calibri" w:hAnsi="Calibri"/>
          <w:sz w:val="24"/>
          <w:szCs w:val="24"/>
        </w:rPr>
        <w:t>Financial aid assistance</w:t>
      </w:r>
    </w:p>
    <w:p w14:paraId="5793F59B" w14:textId="77777777" w:rsidR="00EC1C04" w:rsidRDefault="00EC1C04" w:rsidP="00DB319F">
      <w:pPr>
        <w:pStyle w:val="ListParagraph"/>
        <w:numPr>
          <w:ilvl w:val="0"/>
          <w:numId w:val="133"/>
        </w:numPr>
        <w:spacing w:after="0" w:line="240" w:lineRule="auto"/>
        <w:ind w:right="360"/>
        <w:rPr>
          <w:rFonts w:ascii="Calibri" w:hAnsi="Calibri"/>
          <w:sz w:val="24"/>
          <w:szCs w:val="24"/>
        </w:rPr>
      </w:pPr>
      <w:proofErr w:type="gramStart"/>
      <w:r>
        <w:rPr>
          <w:rFonts w:ascii="Calibri" w:hAnsi="Calibri"/>
          <w:sz w:val="24"/>
          <w:szCs w:val="24"/>
        </w:rPr>
        <w:t>Child care</w:t>
      </w:r>
      <w:proofErr w:type="gramEnd"/>
      <w:r>
        <w:rPr>
          <w:rFonts w:ascii="Calibri" w:hAnsi="Calibri"/>
          <w:sz w:val="24"/>
          <w:szCs w:val="24"/>
        </w:rPr>
        <w:t xml:space="preserve"> availability</w:t>
      </w:r>
    </w:p>
    <w:p w14:paraId="62421944" w14:textId="77777777" w:rsidR="00EC1C04" w:rsidRDefault="00EC1C04" w:rsidP="00DB319F">
      <w:pPr>
        <w:pStyle w:val="ListParagraph"/>
        <w:numPr>
          <w:ilvl w:val="0"/>
          <w:numId w:val="133"/>
        </w:numPr>
        <w:spacing w:after="0" w:line="240" w:lineRule="auto"/>
        <w:ind w:right="360"/>
        <w:rPr>
          <w:rFonts w:ascii="Calibri" w:hAnsi="Calibri"/>
          <w:sz w:val="24"/>
          <w:szCs w:val="24"/>
        </w:rPr>
      </w:pPr>
      <w:r>
        <w:rPr>
          <w:rFonts w:ascii="Calibri" w:hAnsi="Calibri"/>
          <w:sz w:val="24"/>
          <w:szCs w:val="24"/>
        </w:rPr>
        <w:t>Contractual obligations</w:t>
      </w:r>
    </w:p>
    <w:p w14:paraId="4DB4907E" w14:textId="7B211BBD" w:rsidR="00EC1C04" w:rsidRPr="00EC1C04" w:rsidRDefault="00EC1C04" w:rsidP="00DB319F">
      <w:pPr>
        <w:pStyle w:val="ListParagraph"/>
        <w:numPr>
          <w:ilvl w:val="0"/>
          <w:numId w:val="133"/>
        </w:numPr>
        <w:spacing w:after="0" w:line="240" w:lineRule="auto"/>
        <w:ind w:right="360"/>
        <w:jc w:val="both"/>
        <w:rPr>
          <w:sz w:val="24"/>
          <w:szCs w:val="24"/>
        </w:rPr>
      </w:pPr>
      <w:r w:rsidRPr="002572AA">
        <w:rPr>
          <w:rFonts w:ascii="Calibri" w:hAnsi="Calibri"/>
          <w:sz w:val="24"/>
          <w:szCs w:val="24"/>
        </w:rPr>
        <w:t>Medical or physical limitations</w:t>
      </w:r>
    </w:p>
    <w:p w14:paraId="5F0D643C" w14:textId="77777777" w:rsidR="00EC1C04" w:rsidRPr="00EC1C04" w:rsidRDefault="00EC1C04" w:rsidP="00EC1C04">
      <w:pPr>
        <w:pStyle w:val="ListParagraph"/>
        <w:spacing w:after="0" w:line="240" w:lineRule="auto"/>
        <w:ind w:left="2160" w:right="360"/>
        <w:jc w:val="both"/>
        <w:rPr>
          <w:sz w:val="24"/>
          <w:szCs w:val="24"/>
        </w:rPr>
      </w:pPr>
    </w:p>
    <w:p w14:paraId="23182218" w14:textId="77777777" w:rsidR="00EC1C04" w:rsidRPr="002572AA" w:rsidRDefault="00EC1C04" w:rsidP="00EC1C04">
      <w:pPr>
        <w:ind w:left="1440" w:hanging="1440"/>
        <w:jc w:val="both"/>
        <w:rPr>
          <w:rFonts w:cs="Arial"/>
          <w:b/>
          <w:sz w:val="24"/>
          <w:szCs w:val="24"/>
        </w:rPr>
      </w:pPr>
      <w:r>
        <w:rPr>
          <w:rFonts w:cs="Arial"/>
          <w:b/>
          <w:sz w:val="24"/>
          <w:szCs w:val="24"/>
        </w:rPr>
        <w:t>Administration Hours</w:t>
      </w:r>
      <w:r w:rsidRPr="002572AA">
        <w:rPr>
          <w:sz w:val="24"/>
          <w:szCs w:val="24"/>
        </w:rPr>
        <w:t xml:space="preserve"> </w:t>
      </w:r>
    </w:p>
    <w:p w14:paraId="6FE0B0E8" w14:textId="77777777" w:rsidR="00EC1C04" w:rsidRDefault="00EC1C04" w:rsidP="00EC1C04">
      <w:pPr>
        <w:rPr>
          <w:rFonts w:ascii="Calibri" w:hAnsi="Calibri" w:cs="Arial"/>
          <w:sz w:val="24"/>
        </w:rPr>
      </w:pPr>
      <w:r w:rsidRPr="00545948">
        <w:rPr>
          <w:rFonts w:ascii="Calibri" w:hAnsi="Calibri" w:cs="Arial"/>
          <w:sz w:val="24"/>
        </w:rPr>
        <w:t>A prospective student may request information</w:t>
      </w:r>
      <w:r>
        <w:rPr>
          <w:rFonts w:ascii="Calibri" w:hAnsi="Calibri" w:cs="Arial"/>
          <w:sz w:val="24"/>
        </w:rPr>
        <w:t xml:space="preserve"> </w:t>
      </w:r>
      <w:r w:rsidRPr="00545948">
        <w:rPr>
          <w:rFonts w:ascii="Calibri" w:hAnsi="Calibri" w:cs="Arial"/>
          <w:sz w:val="24"/>
        </w:rPr>
        <w:t>ov</w:t>
      </w:r>
      <w:r>
        <w:rPr>
          <w:rFonts w:ascii="Calibri" w:hAnsi="Calibri" w:cs="Arial"/>
          <w:sz w:val="24"/>
        </w:rPr>
        <w:t xml:space="preserve">er the phone or via our website, which will prompt an Admissions Representative to reach out and schedule an informational interview and campus tour.  </w:t>
      </w:r>
      <w:r w:rsidRPr="00545948">
        <w:rPr>
          <w:rFonts w:ascii="Calibri" w:hAnsi="Calibri" w:cs="Arial"/>
          <w:sz w:val="24"/>
        </w:rPr>
        <w:t xml:space="preserve"> </w:t>
      </w:r>
    </w:p>
    <w:p w14:paraId="1A8D1A93" w14:textId="66CC23C2" w:rsidR="00EC1C04" w:rsidRPr="00545948" w:rsidRDefault="00EC1C04" w:rsidP="00E5287D">
      <w:pPr>
        <w:rPr>
          <w:rFonts w:ascii="Calibri" w:hAnsi="Calibri" w:cs="Arial"/>
          <w:sz w:val="24"/>
        </w:rPr>
      </w:pPr>
      <w:r>
        <w:rPr>
          <w:rFonts w:ascii="Calibri" w:hAnsi="Calibri" w:cs="Arial"/>
          <w:sz w:val="24"/>
        </w:rPr>
        <w:t xml:space="preserve">Admissions Representatives are available Monday – Friday from 9a – 5p.  Evening and Saturday appointments are available upon request. </w:t>
      </w:r>
    </w:p>
    <w:p w14:paraId="44B13765" w14:textId="55920554" w:rsidR="007F2DFE" w:rsidRPr="007F2DFE" w:rsidRDefault="00EC1C04" w:rsidP="00EC1C04">
      <w:pPr>
        <w:pStyle w:val="BodyText"/>
        <w:rPr>
          <w:rFonts w:ascii="Calibri" w:hAnsi="Calibri" w:cs="Arial"/>
        </w:rPr>
      </w:pPr>
      <w:r w:rsidRPr="00545948">
        <w:rPr>
          <w:rFonts w:ascii="Calibri" w:hAnsi="Calibri" w:cs="Arial"/>
        </w:rPr>
        <w:t>The enrollment dates are distributed in the information packets.</w:t>
      </w:r>
    </w:p>
    <w:p w14:paraId="188CD7FF" w14:textId="5AD796B5" w:rsidR="00EE23D2" w:rsidRDefault="00EE23D2" w:rsidP="00EC1C04">
      <w:pPr>
        <w:pStyle w:val="BodyText"/>
        <w:rPr>
          <w:rFonts w:ascii="Calibri" w:hAnsi="Calibri" w:cs="Arial"/>
          <w:b/>
          <w:bCs/>
          <w:sz w:val="24"/>
          <w:szCs w:val="24"/>
        </w:rPr>
      </w:pPr>
      <w:r w:rsidRPr="00EE23D2">
        <w:rPr>
          <w:rFonts w:ascii="Calibri" w:hAnsi="Calibri" w:cs="Arial"/>
          <w:b/>
          <w:bCs/>
          <w:sz w:val="24"/>
          <w:szCs w:val="24"/>
        </w:rPr>
        <w:t>Course of Study Offered</w:t>
      </w:r>
    </w:p>
    <w:p w14:paraId="3EFFEC70" w14:textId="164BF1D4" w:rsidR="00EE23D2" w:rsidRDefault="00EE23D2" w:rsidP="00EE23D2">
      <w:pPr>
        <w:pStyle w:val="BodyText"/>
        <w:spacing w:after="0" w:line="240" w:lineRule="auto"/>
        <w:rPr>
          <w:rFonts w:ascii="Calibri" w:hAnsi="Calibri" w:cs="Arial"/>
          <w:sz w:val="24"/>
          <w:szCs w:val="24"/>
        </w:rPr>
      </w:pPr>
      <w:r>
        <w:rPr>
          <w:rFonts w:ascii="Calibri" w:hAnsi="Calibri" w:cs="Arial"/>
          <w:sz w:val="24"/>
          <w:szCs w:val="24"/>
        </w:rPr>
        <w:t>Cosmetology 1000 Hours; 34 weeks</w:t>
      </w:r>
    </w:p>
    <w:p w14:paraId="79D79413" w14:textId="31F642A2" w:rsidR="00EE23D2" w:rsidRDefault="00EE23D2" w:rsidP="00EE23D2">
      <w:pPr>
        <w:pStyle w:val="BodyText"/>
        <w:spacing w:after="0" w:line="240" w:lineRule="auto"/>
        <w:rPr>
          <w:rFonts w:ascii="Calibri" w:hAnsi="Calibri" w:cs="Arial"/>
          <w:sz w:val="24"/>
          <w:szCs w:val="24"/>
        </w:rPr>
      </w:pPr>
      <w:r>
        <w:rPr>
          <w:rFonts w:ascii="Calibri" w:hAnsi="Calibri" w:cs="Arial"/>
          <w:sz w:val="24"/>
          <w:szCs w:val="24"/>
        </w:rPr>
        <w:t>Esthetician 750 Hours; 25 weeks</w:t>
      </w:r>
    </w:p>
    <w:p w14:paraId="3E58ADED" w14:textId="666A21FE" w:rsidR="00EE23D2" w:rsidRDefault="00EE23D2" w:rsidP="00EE23D2">
      <w:pPr>
        <w:pStyle w:val="BodyText"/>
        <w:spacing w:after="0" w:line="240" w:lineRule="auto"/>
        <w:rPr>
          <w:rFonts w:ascii="Calibri" w:hAnsi="Calibri" w:cs="Arial"/>
          <w:sz w:val="24"/>
          <w:szCs w:val="24"/>
        </w:rPr>
      </w:pPr>
      <w:r>
        <w:rPr>
          <w:rFonts w:ascii="Calibri" w:hAnsi="Calibri" w:cs="Arial"/>
          <w:sz w:val="24"/>
          <w:szCs w:val="24"/>
        </w:rPr>
        <w:t>Manicure 600 Hours; 20 weeks</w:t>
      </w:r>
    </w:p>
    <w:p w14:paraId="4E6B9A31" w14:textId="77777777" w:rsidR="00EE23D2" w:rsidRPr="00EE23D2" w:rsidRDefault="00EE23D2" w:rsidP="00EE23D2">
      <w:pPr>
        <w:pStyle w:val="BodyText"/>
        <w:spacing w:after="0" w:line="240" w:lineRule="auto"/>
        <w:rPr>
          <w:rFonts w:ascii="Calibri" w:hAnsi="Calibri" w:cs="Arial"/>
          <w:sz w:val="24"/>
          <w:szCs w:val="24"/>
        </w:rPr>
      </w:pPr>
    </w:p>
    <w:p w14:paraId="16FE1096" w14:textId="77777777" w:rsidR="00EC1C04" w:rsidRPr="009D51FD" w:rsidRDefault="00EC1C04" w:rsidP="00EC1C04">
      <w:pPr>
        <w:ind w:left="1440" w:hanging="1440"/>
        <w:jc w:val="both"/>
        <w:rPr>
          <w:rFonts w:cs="Arial"/>
          <w:b/>
          <w:sz w:val="24"/>
          <w:szCs w:val="24"/>
        </w:rPr>
      </w:pPr>
      <w:r>
        <w:rPr>
          <w:rFonts w:cs="Arial"/>
          <w:b/>
          <w:sz w:val="24"/>
          <w:szCs w:val="24"/>
        </w:rPr>
        <w:t>Admissions Requirements</w:t>
      </w:r>
      <w:r>
        <w:rPr>
          <w:sz w:val="24"/>
          <w:szCs w:val="24"/>
        </w:rPr>
        <w:t xml:space="preserve"> </w:t>
      </w:r>
    </w:p>
    <w:p w14:paraId="42E8971D" w14:textId="6768651B" w:rsidR="00EC1C04" w:rsidRPr="00545948" w:rsidRDefault="00EC1C04" w:rsidP="00717106">
      <w:pPr>
        <w:rPr>
          <w:rFonts w:ascii="Calibri" w:hAnsi="Calibri" w:cs="Arial"/>
          <w:b/>
          <w:sz w:val="24"/>
        </w:rPr>
      </w:pPr>
      <w:r>
        <w:rPr>
          <w:rFonts w:ascii="Calibri" w:hAnsi="Calibri" w:cs="Arial"/>
          <w:sz w:val="24"/>
        </w:rPr>
        <w:t>Potential students</w:t>
      </w:r>
      <w:r w:rsidRPr="00545948">
        <w:rPr>
          <w:rFonts w:ascii="Calibri" w:hAnsi="Calibri" w:cs="Arial"/>
          <w:sz w:val="24"/>
        </w:rPr>
        <w:t xml:space="preserve"> excited about the prospect </w:t>
      </w:r>
      <w:r>
        <w:rPr>
          <w:rFonts w:ascii="Calibri" w:hAnsi="Calibri" w:cs="Arial"/>
          <w:sz w:val="24"/>
        </w:rPr>
        <w:t>of training at William Edge</w:t>
      </w:r>
      <w:r w:rsidRPr="00545948">
        <w:rPr>
          <w:rFonts w:ascii="Calibri" w:hAnsi="Calibri" w:cs="Arial"/>
          <w:sz w:val="24"/>
        </w:rPr>
        <w:t xml:space="preserve"> </w:t>
      </w:r>
      <w:proofErr w:type="gramStart"/>
      <w:r w:rsidRPr="00545948">
        <w:rPr>
          <w:rFonts w:ascii="Calibri" w:hAnsi="Calibri" w:cs="Arial"/>
          <w:sz w:val="24"/>
        </w:rPr>
        <w:t>Institute,</w:t>
      </w:r>
      <w:proofErr w:type="gramEnd"/>
      <w:r w:rsidRPr="00545948">
        <w:rPr>
          <w:rFonts w:ascii="Calibri" w:hAnsi="Calibri" w:cs="Arial"/>
          <w:sz w:val="24"/>
        </w:rPr>
        <w:t xml:space="preserve"> </w:t>
      </w:r>
      <w:r>
        <w:rPr>
          <w:rFonts w:ascii="Calibri" w:hAnsi="Calibri" w:cs="Arial"/>
          <w:sz w:val="24"/>
        </w:rPr>
        <w:t>must do the following</w:t>
      </w:r>
      <w:r w:rsidRPr="00545948">
        <w:rPr>
          <w:rFonts w:ascii="Calibri" w:hAnsi="Calibri" w:cs="Arial"/>
          <w:sz w:val="24"/>
        </w:rPr>
        <w:t xml:space="preserve"> to get started:</w:t>
      </w:r>
    </w:p>
    <w:p w14:paraId="6FFA0FFE" w14:textId="77777777" w:rsidR="00EC1C04" w:rsidRPr="0056664F" w:rsidRDefault="00EC1C04" w:rsidP="00DB319F">
      <w:pPr>
        <w:numPr>
          <w:ilvl w:val="0"/>
          <w:numId w:val="134"/>
        </w:numPr>
        <w:spacing w:after="0" w:line="240" w:lineRule="auto"/>
        <w:ind w:left="2160"/>
        <w:rPr>
          <w:rFonts w:ascii="Calibri" w:hAnsi="Calibri" w:cs="Arial"/>
          <w:sz w:val="24"/>
        </w:rPr>
      </w:pPr>
      <w:r w:rsidRPr="0056664F">
        <w:rPr>
          <w:rFonts w:ascii="Calibri" w:hAnsi="Calibri" w:cs="Arial"/>
          <w:sz w:val="24"/>
        </w:rPr>
        <w:t xml:space="preserve">Complete the Enrollment Application for Admission and submit it to the Admissions office along with a </w:t>
      </w:r>
      <w:r w:rsidRPr="0056664F">
        <w:rPr>
          <w:rFonts w:ascii="Calibri" w:hAnsi="Calibri" w:cs="Arial"/>
          <w:b/>
          <w:sz w:val="24"/>
        </w:rPr>
        <w:t>$100 non-refundable Application Fee</w:t>
      </w:r>
      <w:r w:rsidRPr="0056664F">
        <w:rPr>
          <w:rFonts w:ascii="Calibri" w:hAnsi="Calibri" w:cs="Arial"/>
          <w:sz w:val="24"/>
        </w:rPr>
        <w:t xml:space="preserve">. </w:t>
      </w:r>
    </w:p>
    <w:p w14:paraId="67448905" w14:textId="77777777" w:rsidR="00EC1C04" w:rsidRDefault="00EC1C04" w:rsidP="00DB319F">
      <w:pPr>
        <w:numPr>
          <w:ilvl w:val="0"/>
          <w:numId w:val="134"/>
        </w:numPr>
        <w:spacing w:after="0" w:line="240" w:lineRule="auto"/>
        <w:ind w:left="2160"/>
        <w:rPr>
          <w:rFonts w:ascii="Calibri" w:hAnsi="Calibri" w:cs="Arial"/>
          <w:sz w:val="24"/>
        </w:rPr>
      </w:pPr>
      <w:r w:rsidRPr="0056664F">
        <w:rPr>
          <w:rFonts w:ascii="Calibri" w:hAnsi="Calibri" w:cs="Arial"/>
          <w:sz w:val="24"/>
        </w:rPr>
        <w:t xml:space="preserve">Schedule an informational interview and tour the school with an Admissions Representative. </w:t>
      </w:r>
    </w:p>
    <w:p w14:paraId="4B49677F" w14:textId="77777777" w:rsidR="00EC1C04" w:rsidRPr="003D711B" w:rsidRDefault="00EC1C04" w:rsidP="00DB319F">
      <w:pPr>
        <w:numPr>
          <w:ilvl w:val="0"/>
          <w:numId w:val="134"/>
        </w:numPr>
        <w:spacing w:after="0" w:line="240" w:lineRule="auto"/>
        <w:ind w:left="2160"/>
        <w:rPr>
          <w:rFonts w:ascii="Calibri" w:hAnsi="Calibri" w:cs="Arial"/>
          <w:sz w:val="24"/>
        </w:rPr>
      </w:pPr>
      <w:r w:rsidRPr="003D711B">
        <w:rPr>
          <w:rFonts w:ascii="Calibri" w:hAnsi="Calibri" w:cs="Arial"/>
          <w:sz w:val="24"/>
        </w:rPr>
        <w:t xml:space="preserve">Submit your high school diploma or high school transcript showing high school graduation, an academic transcript of a student who has successfully completed at least a 2-year program that is acceptable for full credit toward a bachelor’s degree, GED or a home school diploma showing graduation from a TDLR recognized home school.          </w:t>
      </w:r>
      <w:r w:rsidRPr="003D711B">
        <w:rPr>
          <w:rFonts w:ascii="Calibri" w:hAnsi="Calibri" w:cs="Arial"/>
          <w:i/>
          <w:sz w:val="24"/>
        </w:rPr>
        <w:t xml:space="preserve">A foreign student’s high school diploma must be translated by an outside agency, at the student’s expense, that is qualified to translate document into English and confirm that academic equivalence to a U.S. high school diploma has been met.  Student can contact the following for an </w:t>
      </w:r>
      <w:proofErr w:type="gramStart"/>
      <w:r w:rsidRPr="003D711B">
        <w:rPr>
          <w:rFonts w:ascii="Calibri" w:hAnsi="Calibri" w:cs="Arial"/>
          <w:i/>
          <w:sz w:val="24"/>
        </w:rPr>
        <w:t>official translations</w:t>
      </w:r>
      <w:proofErr w:type="gramEnd"/>
      <w:r w:rsidRPr="003D711B">
        <w:rPr>
          <w:rFonts w:ascii="Calibri" w:hAnsi="Calibri" w:cs="Arial"/>
          <w:i/>
          <w:sz w:val="24"/>
        </w:rPr>
        <w:t xml:space="preserve"> of a foreign diploma or transcript…</w:t>
      </w:r>
      <w:r w:rsidRPr="003D711B">
        <w:rPr>
          <w:rFonts w:ascii="Calibri" w:hAnsi="Calibri" w:cs="Arial"/>
          <w:sz w:val="24"/>
        </w:rPr>
        <w:t xml:space="preserve"> </w:t>
      </w:r>
      <w:r w:rsidRPr="003D711B">
        <w:rPr>
          <w:rFonts w:cs="Times New Roman"/>
          <w:b/>
          <w:sz w:val="24"/>
          <w:szCs w:val="24"/>
        </w:rPr>
        <w:t xml:space="preserve">Rush Translate </w:t>
      </w:r>
      <w:hyperlink r:id="rId10" w:history="1">
        <w:r w:rsidRPr="0063014B">
          <w:rPr>
            <w:rStyle w:val="Hyperlink"/>
          </w:rPr>
          <w:t>https://rushtranslate.com/</w:t>
        </w:r>
      </w:hyperlink>
    </w:p>
    <w:p w14:paraId="5A145571" w14:textId="77777777" w:rsidR="00EC1C04" w:rsidRPr="004C060E" w:rsidRDefault="00EC1C04" w:rsidP="00EC1C04">
      <w:pPr>
        <w:ind w:left="2160"/>
        <w:rPr>
          <w:rFonts w:ascii="Calibri" w:hAnsi="Calibri" w:cs="Arial"/>
          <w:i/>
          <w:sz w:val="24"/>
        </w:rPr>
      </w:pPr>
      <w:r>
        <w:rPr>
          <w:rFonts w:ascii="Calibri" w:hAnsi="Calibri" w:cs="Arial"/>
          <w:sz w:val="24"/>
        </w:rPr>
        <w:t>William Edge Institute does not accept ability-to-benefit (ATB) students.</w:t>
      </w:r>
    </w:p>
    <w:p w14:paraId="591EB5E1" w14:textId="77777777" w:rsidR="00EC1C04" w:rsidRPr="0056664F" w:rsidRDefault="00EC1C04" w:rsidP="00DB319F">
      <w:pPr>
        <w:numPr>
          <w:ilvl w:val="0"/>
          <w:numId w:val="134"/>
        </w:numPr>
        <w:spacing w:after="0" w:line="240" w:lineRule="auto"/>
        <w:ind w:left="2160"/>
        <w:rPr>
          <w:rStyle w:val="emailstyle18"/>
          <w:rFonts w:ascii="Calibri" w:hAnsi="Calibri"/>
          <w:color w:val="auto"/>
          <w:sz w:val="24"/>
        </w:rPr>
      </w:pPr>
      <w:r w:rsidRPr="0056664F">
        <w:rPr>
          <w:rFonts w:ascii="Calibri" w:hAnsi="Calibri" w:cs="Arial"/>
          <w:sz w:val="24"/>
        </w:rPr>
        <w:t xml:space="preserve">Submit a true copy of your birth certificate or alien registration form, and driver’s license or passport and social security card. This will serve as proof you are </w:t>
      </w:r>
      <w:r w:rsidRPr="0056664F">
        <w:rPr>
          <w:rStyle w:val="emailstyle18"/>
          <w:rFonts w:ascii="Calibri" w:hAnsi="Calibri"/>
          <w:color w:val="auto"/>
          <w:sz w:val="24"/>
          <w:szCs w:val="24"/>
        </w:rPr>
        <w:t>above the compulsory age for attendance as required by the state.</w:t>
      </w:r>
    </w:p>
    <w:p w14:paraId="0A344CD0" w14:textId="77777777" w:rsidR="00EC1C04" w:rsidRPr="007A2298" w:rsidRDefault="00EC1C04" w:rsidP="00DB319F">
      <w:pPr>
        <w:numPr>
          <w:ilvl w:val="0"/>
          <w:numId w:val="134"/>
        </w:numPr>
        <w:spacing w:after="0" w:line="240" w:lineRule="auto"/>
        <w:ind w:left="2160"/>
        <w:rPr>
          <w:rFonts w:ascii="Calibri" w:hAnsi="Calibri" w:cs="Arial"/>
          <w:color w:val="000000" w:themeColor="text1"/>
          <w:sz w:val="24"/>
        </w:rPr>
      </w:pPr>
      <w:r w:rsidRPr="007A2298">
        <w:rPr>
          <w:rStyle w:val="emailstyle18"/>
          <w:rFonts w:ascii="Calibri" w:hAnsi="Calibri"/>
          <w:color w:val="000000" w:themeColor="text1"/>
          <w:sz w:val="24"/>
          <w:szCs w:val="24"/>
        </w:rPr>
        <w:t>Two (2) passport photos (approximately 2” X 2”) or be prepared to have your picture taken.</w:t>
      </w:r>
    </w:p>
    <w:p w14:paraId="13737366" w14:textId="77777777" w:rsidR="00EC1C04" w:rsidRDefault="00EC1C04" w:rsidP="00DB319F">
      <w:pPr>
        <w:numPr>
          <w:ilvl w:val="0"/>
          <w:numId w:val="134"/>
        </w:numPr>
        <w:spacing w:after="0" w:line="240" w:lineRule="auto"/>
        <w:ind w:left="2160"/>
        <w:rPr>
          <w:rFonts w:ascii="Calibri" w:hAnsi="Calibri" w:cs="Arial"/>
          <w:sz w:val="24"/>
        </w:rPr>
      </w:pPr>
      <w:r w:rsidRPr="00545948">
        <w:rPr>
          <w:rFonts w:ascii="Calibri" w:hAnsi="Calibri" w:cs="Arial"/>
          <w:sz w:val="24"/>
        </w:rPr>
        <w:t>State Board Registration Fees</w:t>
      </w:r>
      <w:r>
        <w:rPr>
          <w:rFonts w:ascii="Calibri" w:hAnsi="Calibri" w:cs="Arial"/>
          <w:sz w:val="24"/>
        </w:rPr>
        <w:t xml:space="preserve"> of $25 paid by cash, check or money order.</w:t>
      </w:r>
    </w:p>
    <w:p w14:paraId="4F1ECD7F" w14:textId="77777777" w:rsidR="00EC1C04" w:rsidRPr="007A2298" w:rsidRDefault="00EC1C04" w:rsidP="00DB319F">
      <w:pPr>
        <w:numPr>
          <w:ilvl w:val="0"/>
          <w:numId w:val="134"/>
        </w:numPr>
        <w:spacing w:after="0" w:line="240" w:lineRule="auto"/>
        <w:ind w:left="2160"/>
        <w:rPr>
          <w:rFonts w:ascii="Calibri" w:hAnsi="Calibri" w:cs="Arial"/>
          <w:sz w:val="24"/>
        </w:rPr>
      </w:pPr>
      <w:r>
        <w:rPr>
          <w:rFonts w:ascii="Calibri" w:hAnsi="Calibri" w:cs="Arial"/>
          <w:sz w:val="24"/>
        </w:rPr>
        <w:t>Kit fee, based on curriculum chosen.</w:t>
      </w:r>
    </w:p>
    <w:p w14:paraId="6BBE58E0" w14:textId="77777777" w:rsidR="00EC1C04" w:rsidRDefault="00EC1C04" w:rsidP="00EC1C04">
      <w:pPr>
        <w:ind w:left="1440"/>
        <w:rPr>
          <w:rFonts w:ascii="Calibri" w:hAnsi="Calibri" w:cs="Arial"/>
          <w:b/>
          <w:sz w:val="24"/>
        </w:rPr>
      </w:pPr>
    </w:p>
    <w:p w14:paraId="00647E1E" w14:textId="77777777" w:rsidR="00EC1C04" w:rsidRDefault="00EC1C04" w:rsidP="00EC1C04">
      <w:pPr>
        <w:ind w:left="1440"/>
        <w:rPr>
          <w:rFonts w:ascii="Calibri" w:hAnsi="Calibri" w:cs="Arial"/>
          <w:sz w:val="24"/>
        </w:rPr>
      </w:pPr>
      <w:r>
        <w:rPr>
          <w:rFonts w:ascii="Calibri" w:hAnsi="Calibri" w:cs="Arial"/>
          <w:sz w:val="24"/>
        </w:rPr>
        <w:t>In addition to the above Veterans Affairs (VA) students need the following:</w:t>
      </w:r>
    </w:p>
    <w:p w14:paraId="2A46F860" w14:textId="77777777" w:rsidR="00EC1C04" w:rsidRDefault="00EC1C04" w:rsidP="00DB319F">
      <w:pPr>
        <w:pStyle w:val="ListParagraph"/>
        <w:numPr>
          <w:ilvl w:val="0"/>
          <w:numId w:val="136"/>
        </w:numPr>
        <w:spacing w:after="0" w:line="240" w:lineRule="auto"/>
        <w:ind w:right="360"/>
        <w:rPr>
          <w:rFonts w:ascii="Calibri" w:hAnsi="Calibri" w:cs="Arial"/>
          <w:sz w:val="24"/>
        </w:rPr>
      </w:pPr>
      <w:r>
        <w:rPr>
          <w:rFonts w:ascii="Calibri" w:hAnsi="Calibri" w:cs="Arial"/>
          <w:sz w:val="24"/>
        </w:rPr>
        <w:t>Certificate of eligibility</w:t>
      </w:r>
    </w:p>
    <w:p w14:paraId="7FB34C8B" w14:textId="77777777" w:rsidR="00EC1C04" w:rsidRDefault="00EC1C04" w:rsidP="00DB319F">
      <w:pPr>
        <w:pStyle w:val="ListParagraph"/>
        <w:numPr>
          <w:ilvl w:val="0"/>
          <w:numId w:val="136"/>
        </w:numPr>
        <w:spacing w:after="0" w:line="240" w:lineRule="auto"/>
        <w:ind w:right="360"/>
        <w:rPr>
          <w:rFonts w:ascii="Calibri" w:hAnsi="Calibri" w:cs="Arial"/>
          <w:sz w:val="24"/>
        </w:rPr>
      </w:pPr>
      <w:r>
        <w:rPr>
          <w:rFonts w:ascii="Calibri" w:hAnsi="Calibri" w:cs="Arial"/>
          <w:sz w:val="24"/>
        </w:rPr>
        <w:t>Military transcript (veterans only)</w:t>
      </w:r>
    </w:p>
    <w:p w14:paraId="1C8C7EA3" w14:textId="77777777" w:rsidR="00EC1C04" w:rsidRPr="00E55DBF" w:rsidRDefault="00EC1C04" w:rsidP="00DB319F">
      <w:pPr>
        <w:pStyle w:val="ListParagraph"/>
        <w:numPr>
          <w:ilvl w:val="0"/>
          <w:numId w:val="136"/>
        </w:numPr>
        <w:spacing w:after="0" w:line="240" w:lineRule="auto"/>
        <w:ind w:right="360"/>
        <w:rPr>
          <w:rFonts w:ascii="Calibri" w:hAnsi="Calibri" w:cs="Arial"/>
          <w:sz w:val="24"/>
        </w:rPr>
      </w:pPr>
      <w:r>
        <w:rPr>
          <w:rFonts w:ascii="Calibri" w:hAnsi="Calibri" w:cs="Arial"/>
          <w:sz w:val="24"/>
        </w:rPr>
        <w:t>Transcript evaluation (veterans only)</w:t>
      </w:r>
    </w:p>
    <w:p w14:paraId="54E2FCB8" w14:textId="77777777" w:rsidR="00EC1C04" w:rsidRDefault="00EC1C04" w:rsidP="00EC1C04">
      <w:pPr>
        <w:rPr>
          <w:rFonts w:ascii="Calibri" w:hAnsi="Calibri" w:cs="Arial"/>
          <w:sz w:val="24"/>
        </w:rPr>
      </w:pPr>
    </w:p>
    <w:p w14:paraId="3838F6B4" w14:textId="29DC75BA" w:rsidR="00EC1C04" w:rsidRDefault="00EC1C04" w:rsidP="00717106">
      <w:pPr>
        <w:rPr>
          <w:rFonts w:ascii="Calibri" w:hAnsi="Calibri" w:cs="Arial"/>
          <w:sz w:val="24"/>
        </w:rPr>
      </w:pPr>
      <w:r>
        <w:rPr>
          <w:rFonts w:ascii="Calibri" w:hAnsi="Calibri" w:cs="Arial"/>
          <w:sz w:val="24"/>
        </w:rPr>
        <w:t xml:space="preserve">The </w:t>
      </w:r>
      <w:r w:rsidRPr="0056664F">
        <w:rPr>
          <w:rFonts w:ascii="Calibri" w:hAnsi="Calibri" w:cs="Arial"/>
          <w:b/>
          <w:sz w:val="24"/>
        </w:rPr>
        <w:t>Admissions Application and $100 non-refundable application fee</w:t>
      </w:r>
      <w:r>
        <w:rPr>
          <w:rFonts w:ascii="Calibri" w:hAnsi="Calibri" w:cs="Arial"/>
          <w:sz w:val="24"/>
        </w:rPr>
        <w:t xml:space="preserve"> may be completed and submitted in person or on-line at </w:t>
      </w:r>
      <w:hyperlink r:id="rId11" w:history="1">
        <w:r w:rsidRPr="00383AF6">
          <w:rPr>
            <w:rStyle w:val="Hyperlink"/>
            <w:rFonts w:ascii="Calibri" w:hAnsi="Calibri" w:cs="Arial"/>
            <w:sz w:val="24"/>
          </w:rPr>
          <w:t>www.williamedgeinstitute.com</w:t>
        </w:r>
      </w:hyperlink>
    </w:p>
    <w:p w14:paraId="1BBB32B0" w14:textId="1BE90DC4" w:rsidR="00EC1C04" w:rsidRDefault="00EC1C04" w:rsidP="00717106">
      <w:pPr>
        <w:rPr>
          <w:rFonts w:ascii="Calibri" w:hAnsi="Calibri" w:cs="Arial"/>
          <w:sz w:val="24"/>
        </w:rPr>
      </w:pPr>
      <w:r>
        <w:rPr>
          <w:rFonts w:ascii="Calibri" w:hAnsi="Calibri" w:cs="Arial"/>
          <w:sz w:val="24"/>
        </w:rPr>
        <w:t xml:space="preserve">On the </w:t>
      </w:r>
      <w:r w:rsidRPr="009E5323">
        <w:rPr>
          <w:rFonts w:ascii="Calibri" w:hAnsi="Calibri" w:cs="Arial"/>
          <w:b/>
          <w:sz w:val="24"/>
        </w:rPr>
        <w:t>Campus Tour</w:t>
      </w:r>
      <w:r>
        <w:rPr>
          <w:rFonts w:ascii="Calibri" w:hAnsi="Calibri" w:cs="Arial"/>
          <w:sz w:val="24"/>
        </w:rPr>
        <w:t>, a prospect can observe the William Edge Institute edge-</w:t>
      </w:r>
      <w:proofErr w:type="spellStart"/>
      <w:r>
        <w:rPr>
          <w:rFonts w:ascii="Calibri" w:hAnsi="Calibri" w:cs="Arial"/>
          <w:sz w:val="24"/>
        </w:rPr>
        <w:t>ucators</w:t>
      </w:r>
      <w:proofErr w:type="spellEnd"/>
      <w:r>
        <w:rPr>
          <w:rFonts w:ascii="Calibri" w:hAnsi="Calibri" w:cs="Arial"/>
          <w:sz w:val="24"/>
        </w:rPr>
        <w:t xml:space="preserve"> and students in each learning environment, meet the campus leadership, and ask questions.  Admissions team members should encourage prospects to come and spend a couple of hours observing classes and/or the clinic floor.  </w:t>
      </w:r>
    </w:p>
    <w:p w14:paraId="7794596F" w14:textId="77777777" w:rsidR="00EC1C04" w:rsidRDefault="00EC1C04" w:rsidP="00EC1C04">
      <w:pPr>
        <w:rPr>
          <w:rFonts w:ascii="Calibri" w:hAnsi="Calibri" w:cs="Arial"/>
          <w:sz w:val="24"/>
        </w:rPr>
      </w:pPr>
      <w:r>
        <w:rPr>
          <w:rFonts w:ascii="Calibri" w:hAnsi="Calibri" w:cs="Arial"/>
          <w:sz w:val="24"/>
        </w:rPr>
        <w:t xml:space="preserve">During the </w:t>
      </w:r>
      <w:r w:rsidRPr="009E5323">
        <w:rPr>
          <w:rFonts w:ascii="Calibri" w:hAnsi="Calibri" w:cs="Arial"/>
          <w:b/>
          <w:sz w:val="24"/>
        </w:rPr>
        <w:t>Informational Interview</w:t>
      </w:r>
      <w:r>
        <w:rPr>
          <w:rFonts w:ascii="Calibri" w:hAnsi="Calibri" w:cs="Arial"/>
          <w:sz w:val="24"/>
        </w:rPr>
        <w:t>, the admissions team member will discuss the various aspects of the training programs offered, tuition, financing, entrance requirements and share information about the profession.  The prospect will be given the following documents in an informational packet:</w:t>
      </w:r>
    </w:p>
    <w:p w14:paraId="1137ECD1" w14:textId="77777777" w:rsidR="00EC1C04" w:rsidRDefault="00EC1C04" w:rsidP="00DB319F">
      <w:pPr>
        <w:pStyle w:val="ListParagraph"/>
        <w:numPr>
          <w:ilvl w:val="0"/>
          <w:numId w:val="135"/>
        </w:numPr>
        <w:spacing w:after="0" w:line="240" w:lineRule="auto"/>
        <w:ind w:right="360"/>
        <w:rPr>
          <w:rFonts w:ascii="Calibri" w:hAnsi="Calibri" w:cs="Arial"/>
          <w:sz w:val="24"/>
        </w:rPr>
      </w:pPr>
      <w:r>
        <w:rPr>
          <w:rFonts w:ascii="Calibri" w:hAnsi="Calibri" w:cs="Arial"/>
          <w:sz w:val="24"/>
        </w:rPr>
        <w:t>William Edge Institute Catalog/Student Handbook</w:t>
      </w:r>
    </w:p>
    <w:p w14:paraId="2984BA36" w14:textId="77777777" w:rsidR="00EC1C04" w:rsidRDefault="00EC1C04" w:rsidP="00DB319F">
      <w:pPr>
        <w:pStyle w:val="ListParagraph"/>
        <w:numPr>
          <w:ilvl w:val="0"/>
          <w:numId w:val="135"/>
        </w:numPr>
        <w:spacing w:after="0" w:line="240" w:lineRule="auto"/>
        <w:ind w:right="360"/>
        <w:rPr>
          <w:rFonts w:ascii="Calibri" w:hAnsi="Calibri" w:cs="Arial"/>
          <w:sz w:val="24"/>
        </w:rPr>
      </w:pPr>
      <w:r>
        <w:rPr>
          <w:rFonts w:ascii="Calibri" w:hAnsi="Calibri" w:cs="Arial"/>
          <w:sz w:val="24"/>
        </w:rPr>
        <w:t>Admittance Checklist</w:t>
      </w:r>
    </w:p>
    <w:p w14:paraId="63E86A81" w14:textId="77777777" w:rsidR="00EC1C04" w:rsidRDefault="00EC1C04" w:rsidP="00DB319F">
      <w:pPr>
        <w:pStyle w:val="ListParagraph"/>
        <w:numPr>
          <w:ilvl w:val="0"/>
          <w:numId w:val="135"/>
        </w:numPr>
        <w:spacing w:after="0" w:line="240" w:lineRule="auto"/>
        <w:ind w:right="360"/>
        <w:rPr>
          <w:rFonts w:ascii="Calibri" w:hAnsi="Calibri" w:cs="Arial"/>
          <w:sz w:val="24"/>
        </w:rPr>
      </w:pPr>
      <w:r>
        <w:rPr>
          <w:rFonts w:ascii="Calibri" w:hAnsi="Calibri" w:cs="Arial"/>
          <w:sz w:val="24"/>
        </w:rPr>
        <w:t>Payment Options</w:t>
      </w:r>
    </w:p>
    <w:p w14:paraId="38749258" w14:textId="3150DF6B" w:rsidR="00717106" w:rsidRPr="007F2DFE" w:rsidRDefault="00EC1C04" w:rsidP="007F2DFE">
      <w:pPr>
        <w:pStyle w:val="ListParagraph"/>
        <w:numPr>
          <w:ilvl w:val="0"/>
          <w:numId w:val="135"/>
        </w:numPr>
        <w:spacing w:after="0" w:line="240" w:lineRule="auto"/>
        <w:ind w:right="360"/>
        <w:rPr>
          <w:rFonts w:ascii="Calibri" w:hAnsi="Calibri" w:cs="Arial"/>
          <w:sz w:val="24"/>
        </w:rPr>
      </w:pPr>
      <w:r>
        <w:rPr>
          <w:rFonts w:ascii="Calibri" w:hAnsi="Calibri" w:cs="Arial"/>
          <w:sz w:val="24"/>
        </w:rPr>
        <w:t xml:space="preserve">How to Apply for Federal Student Aid </w:t>
      </w:r>
    </w:p>
    <w:p w14:paraId="5C246725" w14:textId="4084C974" w:rsidR="00EC1C04" w:rsidRPr="00E55DBF" w:rsidRDefault="00EC1C04" w:rsidP="00EC1C04">
      <w:pPr>
        <w:rPr>
          <w:rFonts w:ascii="Calibri" w:hAnsi="Calibri" w:cs="Arial"/>
          <w:sz w:val="24"/>
        </w:rPr>
      </w:pPr>
      <w:r w:rsidRPr="00E55DBF">
        <w:rPr>
          <w:rFonts w:ascii="Calibri" w:hAnsi="Calibri" w:cs="Arial"/>
          <w:sz w:val="24"/>
        </w:rPr>
        <w:t xml:space="preserve">When submitting valid </w:t>
      </w:r>
      <w:r w:rsidRPr="00E55DBF">
        <w:rPr>
          <w:rFonts w:ascii="Calibri" w:hAnsi="Calibri" w:cs="Arial"/>
          <w:b/>
          <w:sz w:val="24"/>
        </w:rPr>
        <w:t>Proof of Education</w:t>
      </w:r>
      <w:r w:rsidRPr="00E55DBF">
        <w:rPr>
          <w:rFonts w:ascii="Calibri" w:hAnsi="Calibri" w:cs="Arial"/>
          <w:sz w:val="24"/>
        </w:rPr>
        <w:t xml:space="preserve"> in lieu the above acceptable diplomas or transcripts, student with foreign education credentials must have them translated into English and verified by a qualified outside agency to confirm their academic equivalence to a U.S. high school diploma.  </w:t>
      </w:r>
    </w:p>
    <w:p w14:paraId="7B95E15C" w14:textId="77777777" w:rsidR="00EC1C04" w:rsidRPr="00EC1C04" w:rsidRDefault="00EC1C04" w:rsidP="00EC1C04">
      <w:pPr>
        <w:rPr>
          <w:rFonts w:ascii="Calibri" w:hAnsi="Calibri" w:cs="Arial"/>
          <w:sz w:val="24"/>
        </w:rPr>
      </w:pPr>
      <w:r w:rsidRPr="00EC1C04">
        <w:rPr>
          <w:rFonts w:ascii="Calibri" w:hAnsi="Calibri" w:cs="Arial"/>
          <w:sz w:val="24"/>
        </w:rPr>
        <w:t xml:space="preserve">Home schooled students are eligible for admissions provided that their secondary schooling was completed in a home school that state law treats as a home or private school.  If the state or local school board issues a secondary credential for home schooling, this must be provided.  </w:t>
      </w:r>
    </w:p>
    <w:p w14:paraId="7DA88C9F" w14:textId="3DD285CF" w:rsidR="00EC1C04" w:rsidRPr="00717106" w:rsidRDefault="00EC1C04" w:rsidP="00717106">
      <w:pPr>
        <w:rPr>
          <w:rStyle w:val="emailstyle18"/>
          <w:rFonts w:ascii="Calibri" w:hAnsi="Calibri"/>
          <w:i/>
          <w:color w:val="auto"/>
          <w:sz w:val="24"/>
        </w:rPr>
      </w:pPr>
      <w:r w:rsidRPr="00EC1C04">
        <w:rPr>
          <w:rFonts w:ascii="Calibri" w:hAnsi="Calibri" w:cs="Arial"/>
          <w:sz w:val="24"/>
        </w:rPr>
        <w:t xml:space="preserve">William Edge Institute does not accept ability-to-benefit (ATB) students or diplomas mill degrees.  </w:t>
      </w:r>
      <w:r w:rsidRPr="00EC1C04">
        <w:rPr>
          <w:rFonts w:ascii="Calibri" w:hAnsi="Calibri" w:cs="Arial"/>
          <w:i/>
          <w:sz w:val="24"/>
        </w:rPr>
        <w:t xml:space="preserve">A diploma mill (also known as a degree mill) is an organization that awards academic degrees and diplomas with substandard or no academic study and without academic approval by officially recognized educational accrediting bodies or qualified government agencies.  The purchaser can then claim to hold an academic degree, and the organization is motivated by making a profit.  These degrees are often awarded based on vaguely construed life experience.  Some organizations claim accreditation by non-recognized/unapproved accrediting bodies set up for the purpose of providing a veneer of authenticity.  </w:t>
      </w:r>
    </w:p>
    <w:p w14:paraId="4627BAFA" w14:textId="77777777" w:rsidR="00EC1C04" w:rsidRPr="00EC1C04" w:rsidRDefault="00EC1C04" w:rsidP="00EC1C04">
      <w:pPr>
        <w:rPr>
          <w:rStyle w:val="emailstyle18"/>
          <w:rFonts w:ascii="Calibri" w:hAnsi="Calibri"/>
          <w:color w:val="auto"/>
          <w:sz w:val="24"/>
          <w:szCs w:val="24"/>
        </w:rPr>
      </w:pPr>
      <w:r w:rsidRPr="00EC1C04">
        <w:rPr>
          <w:rStyle w:val="emailstyle18"/>
          <w:rFonts w:ascii="Calibri" w:hAnsi="Calibri"/>
          <w:color w:val="auto"/>
          <w:sz w:val="24"/>
          <w:szCs w:val="24"/>
        </w:rPr>
        <w:t xml:space="preserve">The Compulsory Age for Attendance and proof requirements are established by TDLR.  Students interested in enrolling in Cosmetology, Esthetician or Manicuring must be at least 17 years of age upon completion of the program </w:t>
      </w:r>
      <w:proofErr w:type="gramStart"/>
      <w:r w:rsidRPr="00EC1C04">
        <w:rPr>
          <w:rStyle w:val="emailstyle18"/>
          <w:rFonts w:ascii="Calibri" w:hAnsi="Calibri"/>
          <w:color w:val="auto"/>
          <w:sz w:val="24"/>
          <w:szCs w:val="24"/>
        </w:rPr>
        <w:t>in order to</w:t>
      </w:r>
      <w:proofErr w:type="gramEnd"/>
      <w:r w:rsidRPr="00EC1C04">
        <w:rPr>
          <w:rStyle w:val="emailstyle18"/>
          <w:rFonts w:ascii="Calibri" w:hAnsi="Calibri"/>
          <w:color w:val="auto"/>
          <w:sz w:val="24"/>
          <w:szCs w:val="24"/>
        </w:rPr>
        <w:t xml:space="preserve"> test.  </w:t>
      </w:r>
    </w:p>
    <w:p w14:paraId="26A49E7A" w14:textId="5458A9CB" w:rsidR="00EC1C04" w:rsidRPr="007F2DFE" w:rsidRDefault="00EC1C04" w:rsidP="007F2DFE">
      <w:pPr>
        <w:rPr>
          <w:rFonts w:ascii="Calibri" w:hAnsi="Calibri" w:cs="Arial"/>
          <w:sz w:val="24"/>
          <w:szCs w:val="24"/>
        </w:rPr>
      </w:pPr>
      <w:r w:rsidRPr="00EC1C04">
        <w:rPr>
          <w:rStyle w:val="emailstyle18"/>
          <w:rFonts w:ascii="Calibri" w:hAnsi="Calibri"/>
          <w:color w:val="auto"/>
          <w:sz w:val="24"/>
          <w:szCs w:val="24"/>
        </w:rPr>
        <w:t xml:space="preserve">Also note that the </w:t>
      </w:r>
      <w:proofErr w:type="gramStart"/>
      <w:r w:rsidRPr="00EC1C04">
        <w:rPr>
          <w:rStyle w:val="emailstyle18"/>
          <w:rFonts w:ascii="Calibri" w:hAnsi="Calibri"/>
          <w:color w:val="auto"/>
          <w:sz w:val="24"/>
          <w:szCs w:val="24"/>
        </w:rPr>
        <w:t>requirement</w:t>
      </w:r>
      <w:proofErr w:type="gramEnd"/>
      <w:r w:rsidRPr="00EC1C04">
        <w:rPr>
          <w:rStyle w:val="emailstyle18"/>
          <w:rFonts w:ascii="Calibri" w:hAnsi="Calibri"/>
          <w:color w:val="auto"/>
          <w:sz w:val="24"/>
          <w:szCs w:val="24"/>
        </w:rPr>
        <w:t xml:space="preserve"> </w:t>
      </w:r>
      <w:proofErr w:type="gramStart"/>
      <w:r w:rsidRPr="00EC1C04">
        <w:rPr>
          <w:rStyle w:val="emailstyle18"/>
          <w:rFonts w:ascii="Calibri" w:hAnsi="Calibri"/>
          <w:color w:val="auto"/>
          <w:sz w:val="24"/>
          <w:szCs w:val="24"/>
        </w:rPr>
        <w:t>are</w:t>
      </w:r>
      <w:proofErr w:type="gramEnd"/>
      <w:r w:rsidRPr="00EC1C04">
        <w:rPr>
          <w:rStyle w:val="emailstyle18"/>
          <w:rFonts w:ascii="Calibri" w:hAnsi="Calibri"/>
          <w:color w:val="auto"/>
          <w:sz w:val="24"/>
          <w:szCs w:val="24"/>
        </w:rPr>
        <w:t xml:space="preserve"> a true copy of your birth certification or alien registration form, AND driver’s license or passport AND social security card.  </w:t>
      </w:r>
    </w:p>
    <w:p w14:paraId="42BC2E70" w14:textId="450290E3" w:rsidR="00EC1C04" w:rsidRPr="00EC1C04" w:rsidRDefault="00EC1C04" w:rsidP="00EC1C04">
      <w:pPr>
        <w:rPr>
          <w:rFonts w:ascii="Calibri" w:hAnsi="Calibri" w:cs="Arial"/>
          <w:sz w:val="24"/>
        </w:rPr>
      </w:pPr>
      <w:r w:rsidRPr="00EC1C04">
        <w:rPr>
          <w:rFonts w:ascii="Calibri" w:hAnsi="Calibri" w:cs="Arial"/>
          <w:sz w:val="24"/>
        </w:rPr>
        <w:t xml:space="preserve">Make sure you let the student know that additional information or document may be required based on requirement from our regulatory agencies, for example verification document to satisfy the D.O.E. </w:t>
      </w:r>
    </w:p>
    <w:p w14:paraId="484E644A" w14:textId="77777777" w:rsidR="00EC1C04" w:rsidRDefault="00EC1C04" w:rsidP="00EC1C04">
      <w:pPr>
        <w:ind w:left="1440" w:hanging="1440"/>
        <w:jc w:val="both"/>
        <w:rPr>
          <w:rFonts w:cs="Arial"/>
          <w:b/>
          <w:sz w:val="24"/>
          <w:szCs w:val="24"/>
        </w:rPr>
      </w:pPr>
      <w:r>
        <w:rPr>
          <w:rFonts w:cs="Arial"/>
          <w:b/>
          <w:sz w:val="24"/>
          <w:szCs w:val="24"/>
        </w:rPr>
        <w:t>Statement of Non-Discrimination</w:t>
      </w:r>
    </w:p>
    <w:p w14:paraId="1E74AD91" w14:textId="1A27AFCA" w:rsidR="005B008F" w:rsidRPr="007F2DFE" w:rsidRDefault="00EC1C04" w:rsidP="007F2DFE">
      <w:pPr>
        <w:rPr>
          <w:rFonts w:cs="Arial"/>
          <w:sz w:val="24"/>
          <w:szCs w:val="24"/>
        </w:rPr>
      </w:pPr>
      <w:r>
        <w:rPr>
          <w:rFonts w:cs="Arial"/>
          <w:sz w:val="24"/>
          <w:szCs w:val="24"/>
        </w:rPr>
        <w:t xml:space="preserve">William Edge Institute, in its admissions, instruction and graduation policies, practices no discrimination </w:t>
      </w:r>
      <w:proofErr w:type="gramStart"/>
      <w:r>
        <w:rPr>
          <w:rFonts w:cs="Arial"/>
          <w:sz w:val="24"/>
          <w:szCs w:val="24"/>
        </w:rPr>
        <w:t>on the basis of</w:t>
      </w:r>
      <w:proofErr w:type="gramEnd"/>
      <w:r>
        <w:rPr>
          <w:rFonts w:cs="Arial"/>
          <w:sz w:val="24"/>
          <w:szCs w:val="24"/>
        </w:rPr>
        <w:t xml:space="preserve"> race, religion, color, financial status, sex, national origin, ethnic origin, age, veteran status or sexual orientation.  </w:t>
      </w:r>
    </w:p>
    <w:p w14:paraId="33D28E98" w14:textId="0291624C" w:rsidR="00EC1C04" w:rsidRDefault="00EC1C04" w:rsidP="00EC1C04">
      <w:pPr>
        <w:ind w:left="1440" w:hanging="1440"/>
        <w:jc w:val="both"/>
        <w:rPr>
          <w:rFonts w:cs="Arial"/>
          <w:b/>
          <w:sz w:val="24"/>
          <w:szCs w:val="24"/>
        </w:rPr>
      </w:pPr>
      <w:r>
        <w:rPr>
          <w:rFonts w:cs="Arial"/>
          <w:b/>
          <w:sz w:val="24"/>
          <w:szCs w:val="24"/>
        </w:rPr>
        <w:t>About the Profession</w:t>
      </w:r>
    </w:p>
    <w:p w14:paraId="555054A8" w14:textId="4C0A8127" w:rsidR="00EC1C04" w:rsidRPr="00EC1C04" w:rsidRDefault="00EC1C04" w:rsidP="00EC1C04">
      <w:pPr>
        <w:rPr>
          <w:rFonts w:ascii="Calibri" w:hAnsi="Calibri" w:cs="Arial"/>
          <w:sz w:val="24"/>
        </w:rPr>
      </w:pPr>
      <w:r w:rsidRPr="00C95D37">
        <w:rPr>
          <w:rFonts w:ascii="Calibri" w:hAnsi="Calibri"/>
          <w:sz w:val="24"/>
          <w:szCs w:val="24"/>
        </w:rPr>
        <w:t xml:space="preserve">The </w:t>
      </w:r>
      <w:r>
        <w:rPr>
          <w:rFonts w:ascii="Calibri" w:hAnsi="Calibri"/>
          <w:sz w:val="24"/>
          <w:szCs w:val="24"/>
        </w:rPr>
        <w:t xml:space="preserve">following information is published to enlighten prospective students about the Cosmetology Industry, its career opportunities and concerns regarding physical demands of the profession, safety requirements and compensation.  </w:t>
      </w:r>
    </w:p>
    <w:p w14:paraId="05CC8DDF" w14:textId="77777777" w:rsidR="00EC1C04" w:rsidRPr="00E679BC" w:rsidRDefault="00EC1C04" w:rsidP="00EC1C04">
      <w:pPr>
        <w:rPr>
          <w:rFonts w:ascii="Calibri" w:hAnsi="Calibri"/>
          <w:b/>
          <w:sz w:val="24"/>
          <w:szCs w:val="24"/>
        </w:rPr>
      </w:pPr>
      <w:r w:rsidRPr="00E679BC">
        <w:rPr>
          <w:rFonts w:ascii="Calibri" w:hAnsi="Calibri"/>
          <w:b/>
          <w:sz w:val="24"/>
          <w:szCs w:val="24"/>
        </w:rPr>
        <w:t xml:space="preserve">Job Opportunities </w:t>
      </w:r>
    </w:p>
    <w:p w14:paraId="136B5983" w14:textId="77777777" w:rsidR="00EC1C04" w:rsidRPr="00E679BC" w:rsidRDefault="00EC1C04" w:rsidP="00EC1C04">
      <w:pPr>
        <w:rPr>
          <w:rFonts w:ascii="Calibri" w:hAnsi="Calibri"/>
          <w:sz w:val="24"/>
          <w:szCs w:val="24"/>
        </w:rPr>
      </w:pPr>
      <w:r w:rsidRPr="00E679BC">
        <w:rPr>
          <w:rFonts w:ascii="Calibri" w:hAnsi="Calibri"/>
          <w:sz w:val="24"/>
          <w:szCs w:val="24"/>
        </w:rPr>
        <w:t xml:space="preserve">The US Department of labor says that job openings for cosmetologists are expected to be plentiful. As licensed cosmetologists, you have many options. After completing school, cosmetologists could work in salons, on cruise ships, in hotels, or in local health spas. These careers are used many times as stepping-stones to other professions. Many cosmetologists continue their education to become instructors for cosmetology schools, platform artists, product knowledge specialists, or even instructors for continuing education classes. Ultimately, these licensed professionals may go on to become members of their State Board of Cosmetology or owners of various chains of salons/spas. Career opportunities, with cosmetology experience, exist as far as the mind expands. </w:t>
      </w:r>
    </w:p>
    <w:p w14:paraId="1855C498" w14:textId="77777777" w:rsidR="00EC1C04" w:rsidRPr="008C4EBC" w:rsidRDefault="00EC1C04" w:rsidP="00EC1C04">
      <w:pPr>
        <w:rPr>
          <w:rFonts w:ascii="Calibri" w:hAnsi="Calibri"/>
          <w:sz w:val="24"/>
          <w:szCs w:val="24"/>
        </w:rPr>
      </w:pPr>
      <w:r>
        <w:rPr>
          <w:rFonts w:ascii="Calibri" w:hAnsi="Calibri"/>
          <w:sz w:val="24"/>
          <w:szCs w:val="24"/>
        </w:rPr>
        <w:t>Estheticians like cosmetologists have many career opportunities, for example; working as a professional esthetician in a spa, medical spa, or dermatologist office, esthetician/skin care specialist, medical/paramedical esthetician, clinical esthetician, master esthetician, medical spa manager, wax/hair removal specialist, permanent cosmetician, esthetics school instructor, school owner/director, manufacture educator, magazines fashion/model make-up artist, salon/sap consultant or salon/spa manager.</w:t>
      </w:r>
    </w:p>
    <w:p w14:paraId="64B30E84" w14:textId="38E5DB20" w:rsidR="00EC1C04" w:rsidRPr="00EC1C04" w:rsidRDefault="00EC1C04" w:rsidP="00EC1C04">
      <w:pPr>
        <w:rPr>
          <w:rFonts w:ascii="Calibri" w:hAnsi="Calibri"/>
          <w:sz w:val="24"/>
          <w:szCs w:val="24"/>
        </w:rPr>
      </w:pPr>
      <w:proofErr w:type="gramStart"/>
      <w:r w:rsidRPr="00E679BC">
        <w:rPr>
          <w:rFonts w:ascii="Calibri" w:hAnsi="Calibri"/>
          <w:sz w:val="24"/>
          <w:szCs w:val="24"/>
        </w:rPr>
        <w:t>Manicurist</w:t>
      </w:r>
      <w:proofErr w:type="gramEnd"/>
      <w:r w:rsidRPr="00E679BC">
        <w:rPr>
          <w:rFonts w:ascii="Calibri" w:hAnsi="Calibri"/>
          <w:sz w:val="24"/>
          <w:szCs w:val="24"/>
        </w:rPr>
        <w:t xml:space="preserve"> like cosmetologists have many career opportunities, for </w:t>
      </w:r>
      <w:proofErr w:type="gramStart"/>
      <w:r w:rsidRPr="00E679BC">
        <w:rPr>
          <w:rFonts w:ascii="Calibri" w:hAnsi="Calibri"/>
          <w:sz w:val="24"/>
          <w:szCs w:val="24"/>
        </w:rPr>
        <w:t>example;</w:t>
      </w:r>
      <w:proofErr w:type="gramEnd"/>
      <w:r w:rsidRPr="00E679BC">
        <w:rPr>
          <w:rFonts w:ascii="Calibri" w:hAnsi="Calibri"/>
          <w:sz w:val="24"/>
          <w:szCs w:val="24"/>
        </w:rPr>
        <w:t xml:space="preserve"> working as a professional manicurist, pedicure specialist, natural nail specialist, artificial nail specialist, nail art technician, manicure instructor, school owner/director, manufacture educator, magazine fashion/model nail technician, professional salon/spa consultant or salon/spa manage.</w:t>
      </w:r>
      <w:r>
        <w:rPr>
          <w:rFonts w:ascii="Calibri" w:hAnsi="Calibri"/>
          <w:sz w:val="24"/>
          <w:szCs w:val="24"/>
        </w:rPr>
        <w:t xml:space="preserve">  </w:t>
      </w:r>
    </w:p>
    <w:p w14:paraId="4440BDB6" w14:textId="77777777" w:rsidR="00EC1C04" w:rsidRPr="00AC6D79" w:rsidRDefault="00EC1C04" w:rsidP="00EC1C04">
      <w:pPr>
        <w:rPr>
          <w:rFonts w:ascii="Calibri" w:hAnsi="Calibri" w:cs="Arial"/>
          <w:b/>
          <w:sz w:val="24"/>
          <w:szCs w:val="24"/>
        </w:rPr>
      </w:pPr>
      <w:r w:rsidRPr="00AC6D79">
        <w:rPr>
          <w:rFonts w:ascii="Calibri" w:hAnsi="Calibri" w:cs="Arial"/>
          <w:b/>
          <w:sz w:val="24"/>
          <w:szCs w:val="24"/>
        </w:rPr>
        <w:t>Safety Requirements</w:t>
      </w:r>
    </w:p>
    <w:p w14:paraId="02BACE35" w14:textId="77777777" w:rsidR="00EC1C04" w:rsidRPr="00F45EB3" w:rsidRDefault="00EC1C04" w:rsidP="00EC1C04">
      <w:pPr>
        <w:rPr>
          <w:rFonts w:ascii="Calibri" w:hAnsi="Calibri"/>
          <w:sz w:val="24"/>
          <w:szCs w:val="24"/>
        </w:rPr>
      </w:pPr>
      <w:r w:rsidRPr="00F45EB3">
        <w:rPr>
          <w:rFonts w:ascii="Calibri" w:hAnsi="Calibri"/>
          <w:sz w:val="24"/>
          <w:szCs w:val="24"/>
        </w:rPr>
        <w:t xml:space="preserve">The main areas of concern for safety in the profession are electrical, chemical, sharp implements, and infectious diseases. Many electrical implements are currently being used in the profession today. Caution for patrons and professionals alike are warranted. Proper handling of the </w:t>
      </w:r>
      <w:proofErr w:type="gramStart"/>
      <w:r w:rsidRPr="00F45EB3">
        <w:rPr>
          <w:rFonts w:ascii="Calibri" w:hAnsi="Calibri"/>
          <w:sz w:val="24"/>
          <w:szCs w:val="24"/>
        </w:rPr>
        <w:t>implements</w:t>
      </w:r>
      <w:proofErr w:type="gramEnd"/>
      <w:r w:rsidRPr="00F45EB3">
        <w:rPr>
          <w:rFonts w:ascii="Calibri" w:hAnsi="Calibri"/>
          <w:sz w:val="24"/>
          <w:szCs w:val="24"/>
        </w:rPr>
        <w:t xml:space="preserve"> </w:t>
      </w:r>
      <w:proofErr w:type="gramStart"/>
      <w:r w:rsidRPr="00F45EB3">
        <w:rPr>
          <w:rFonts w:ascii="Calibri" w:hAnsi="Calibri"/>
          <w:sz w:val="24"/>
          <w:szCs w:val="24"/>
        </w:rPr>
        <w:t>at all times</w:t>
      </w:r>
      <w:proofErr w:type="gramEnd"/>
      <w:r w:rsidRPr="00F45EB3">
        <w:rPr>
          <w:rFonts w:ascii="Calibri" w:hAnsi="Calibri"/>
          <w:sz w:val="24"/>
          <w:szCs w:val="24"/>
        </w:rPr>
        <w:t xml:space="preserve"> is required. Electrical burns and shock can be most uncomfortable at best.</w:t>
      </w:r>
    </w:p>
    <w:p w14:paraId="5385679F" w14:textId="77777777" w:rsidR="00EC1C04" w:rsidRPr="00F45EB3" w:rsidRDefault="00EC1C04" w:rsidP="00EC1C04">
      <w:pPr>
        <w:rPr>
          <w:rFonts w:ascii="Calibri" w:hAnsi="Calibri"/>
          <w:sz w:val="24"/>
          <w:szCs w:val="24"/>
        </w:rPr>
      </w:pPr>
      <w:r w:rsidRPr="00F45EB3">
        <w:rPr>
          <w:rFonts w:ascii="Calibri" w:hAnsi="Calibri"/>
          <w:sz w:val="24"/>
          <w:szCs w:val="24"/>
        </w:rPr>
        <w:t>All chemical</w:t>
      </w:r>
      <w:r>
        <w:rPr>
          <w:rFonts w:ascii="Calibri" w:hAnsi="Calibri"/>
          <w:sz w:val="24"/>
          <w:szCs w:val="24"/>
        </w:rPr>
        <w:t>s</w:t>
      </w:r>
      <w:r w:rsidRPr="00F45EB3">
        <w:rPr>
          <w:rFonts w:ascii="Calibri" w:hAnsi="Calibri"/>
          <w:sz w:val="24"/>
          <w:szCs w:val="24"/>
        </w:rPr>
        <w:t xml:space="preserve"> used in the profession also need to be approached with caution. </w:t>
      </w:r>
      <w:proofErr w:type="gramStart"/>
      <w:r w:rsidRPr="00F45EB3">
        <w:rPr>
          <w:rFonts w:ascii="Calibri" w:hAnsi="Calibri"/>
          <w:sz w:val="24"/>
          <w:szCs w:val="24"/>
        </w:rPr>
        <w:t>Manufacturer’s</w:t>
      </w:r>
      <w:proofErr w:type="gramEnd"/>
      <w:r w:rsidRPr="00F45EB3">
        <w:rPr>
          <w:rFonts w:ascii="Calibri" w:hAnsi="Calibri"/>
          <w:sz w:val="24"/>
          <w:szCs w:val="24"/>
        </w:rPr>
        <w:t xml:space="preserve"> directions need to be read and understood. Extended or improper exposure can cause harmful results to the skin, eyes and respiratory tract.</w:t>
      </w:r>
    </w:p>
    <w:p w14:paraId="559F9595" w14:textId="3AAFC6B3" w:rsidR="00EC1C04" w:rsidRDefault="00EC1C04" w:rsidP="00EC1C04">
      <w:pPr>
        <w:rPr>
          <w:rFonts w:ascii="Calibri" w:hAnsi="Calibri"/>
          <w:sz w:val="24"/>
          <w:szCs w:val="24"/>
        </w:rPr>
      </w:pPr>
      <w:r w:rsidRPr="00F45EB3">
        <w:rPr>
          <w:rFonts w:ascii="Calibri" w:hAnsi="Calibri"/>
          <w:sz w:val="24"/>
          <w:szCs w:val="24"/>
        </w:rPr>
        <w:t xml:space="preserve">Sharp implements also need to be used with caution. Puncture wounds need to be treated </w:t>
      </w:r>
      <w:proofErr w:type="gramStart"/>
      <w:r w:rsidRPr="00F45EB3">
        <w:rPr>
          <w:rFonts w:ascii="Calibri" w:hAnsi="Calibri"/>
          <w:sz w:val="24"/>
          <w:szCs w:val="24"/>
        </w:rPr>
        <w:t>immediately</w:t>
      </w:r>
      <w:proofErr w:type="gramEnd"/>
      <w:r w:rsidRPr="00F45EB3">
        <w:rPr>
          <w:rFonts w:ascii="Calibri" w:hAnsi="Calibri"/>
          <w:sz w:val="24"/>
          <w:szCs w:val="24"/>
        </w:rPr>
        <w:t xml:space="preserve"> and all implements thoroughly disinfected properly, today especially, infections such as HIV and Hepatitis are of grave </w:t>
      </w:r>
      <w:proofErr w:type="gramStart"/>
      <w:r w:rsidRPr="00F45EB3">
        <w:rPr>
          <w:rFonts w:ascii="Calibri" w:hAnsi="Calibri"/>
          <w:sz w:val="24"/>
          <w:szCs w:val="24"/>
        </w:rPr>
        <w:t>concerns</w:t>
      </w:r>
      <w:proofErr w:type="gramEnd"/>
      <w:r w:rsidRPr="00F45EB3">
        <w:rPr>
          <w:rFonts w:ascii="Calibri" w:hAnsi="Calibri"/>
          <w:sz w:val="24"/>
          <w:szCs w:val="24"/>
        </w:rPr>
        <w:t xml:space="preserve"> and cannot be taken lightly. Proper care sh</w:t>
      </w:r>
      <w:r>
        <w:rPr>
          <w:rFonts w:ascii="Calibri" w:hAnsi="Calibri"/>
          <w:sz w:val="24"/>
          <w:szCs w:val="24"/>
        </w:rPr>
        <w:t>ould always be considered when</w:t>
      </w:r>
      <w:r w:rsidRPr="00F45EB3">
        <w:rPr>
          <w:rFonts w:ascii="Calibri" w:hAnsi="Calibri"/>
          <w:sz w:val="24"/>
          <w:szCs w:val="24"/>
        </w:rPr>
        <w:t xml:space="preserve"> servicing the public.</w:t>
      </w:r>
    </w:p>
    <w:p w14:paraId="663A4DD8" w14:textId="77777777" w:rsidR="00EC1C04" w:rsidRPr="002377BE" w:rsidRDefault="00EC1C04" w:rsidP="00EC1C04">
      <w:pPr>
        <w:rPr>
          <w:rFonts w:cs="Times New Roman"/>
          <w:sz w:val="24"/>
          <w:szCs w:val="24"/>
        </w:rPr>
      </w:pPr>
      <w:r w:rsidRPr="002377BE">
        <w:rPr>
          <w:rFonts w:cs="Times New Roman"/>
          <w:sz w:val="24"/>
          <w:szCs w:val="24"/>
        </w:rPr>
        <w:t>The following precautions should always be taken with each client:</w:t>
      </w:r>
    </w:p>
    <w:p w14:paraId="65C933B4" w14:textId="77777777" w:rsidR="00EC1C04" w:rsidRPr="002377BE" w:rsidRDefault="00EC1C04" w:rsidP="00EC1C04">
      <w:pPr>
        <w:pStyle w:val="ListParagraph"/>
        <w:numPr>
          <w:ilvl w:val="0"/>
          <w:numId w:val="1"/>
        </w:numPr>
        <w:ind w:left="1800"/>
        <w:rPr>
          <w:rFonts w:cs="Times New Roman"/>
          <w:sz w:val="24"/>
          <w:szCs w:val="24"/>
        </w:rPr>
      </w:pPr>
      <w:r w:rsidRPr="002377BE">
        <w:rPr>
          <w:rFonts w:cs="Times New Roman"/>
          <w:sz w:val="24"/>
          <w:szCs w:val="24"/>
        </w:rPr>
        <w:t>Protect the client’s clothing by appropriately draping them.</w:t>
      </w:r>
    </w:p>
    <w:p w14:paraId="72D1713B" w14:textId="77777777" w:rsidR="00EC1C04" w:rsidRPr="002377BE" w:rsidRDefault="00EC1C04" w:rsidP="00EC1C04">
      <w:pPr>
        <w:pStyle w:val="ListParagraph"/>
        <w:numPr>
          <w:ilvl w:val="0"/>
          <w:numId w:val="1"/>
        </w:numPr>
        <w:ind w:left="1800"/>
        <w:rPr>
          <w:rFonts w:cs="Times New Roman"/>
          <w:sz w:val="24"/>
          <w:szCs w:val="24"/>
        </w:rPr>
      </w:pPr>
      <w:r w:rsidRPr="002377BE">
        <w:rPr>
          <w:rFonts w:cs="Times New Roman"/>
          <w:sz w:val="24"/>
          <w:szCs w:val="24"/>
        </w:rPr>
        <w:t>Ask the client to remove any jewel, hair accessory, glasses, etc.</w:t>
      </w:r>
    </w:p>
    <w:p w14:paraId="67F1D366" w14:textId="77777777" w:rsidR="00EC1C04" w:rsidRPr="002377BE" w:rsidRDefault="00EC1C04" w:rsidP="00EC1C04">
      <w:pPr>
        <w:pStyle w:val="ListParagraph"/>
        <w:numPr>
          <w:ilvl w:val="0"/>
          <w:numId w:val="1"/>
        </w:numPr>
        <w:ind w:left="1800"/>
        <w:rPr>
          <w:rFonts w:cs="Times New Roman"/>
          <w:sz w:val="24"/>
          <w:szCs w:val="24"/>
        </w:rPr>
      </w:pPr>
      <w:r w:rsidRPr="002377BE">
        <w:rPr>
          <w:rFonts w:cs="Times New Roman"/>
          <w:sz w:val="24"/>
          <w:szCs w:val="24"/>
        </w:rPr>
        <w:t xml:space="preserve">Keep </w:t>
      </w:r>
      <w:proofErr w:type="gramStart"/>
      <w:r w:rsidRPr="002377BE">
        <w:rPr>
          <w:rFonts w:cs="Times New Roman"/>
          <w:sz w:val="24"/>
          <w:szCs w:val="24"/>
        </w:rPr>
        <w:t>any and all</w:t>
      </w:r>
      <w:proofErr w:type="gramEnd"/>
      <w:r w:rsidRPr="002377BE">
        <w:rPr>
          <w:rFonts w:cs="Times New Roman"/>
          <w:sz w:val="24"/>
          <w:szCs w:val="24"/>
        </w:rPr>
        <w:t xml:space="preserve"> chemicals away from the eyes, in case of eye contact with chemicals, thoroughly rinse eye with color water.</w:t>
      </w:r>
    </w:p>
    <w:p w14:paraId="66956609" w14:textId="0B20E801" w:rsidR="00EC1C04" w:rsidRPr="00EC1C04" w:rsidRDefault="00EC1C04" w:rsidP="00EC1C04">
      <w:pPr>
        <w:pStyle w:val="ListParagraph"/>
        <w:numPr>
          <w:ilvl w:val="0"/>
          <w:numId w:val="1"/>
        </w:numPr>
        <w:ind w:left="1800"/>
        <w:rPr>
          <w:rFonts w:cs="Times New Roman"/>
          <w:sz w:val="24"/>
          <w:szCs w:val="24"/>
        </w:rPr>
      </w:pPr>
      <w:r w:rsidRPr="002377BE">
        <w:rPr>
          <w:rFonts w:cs="Times New Roman"/>
          <w:sz w:val="24"/>
          <w:szCs w:val="24"/>
        </w:rPr>
        <w:t>Remember anything containing chemically active ingredients must be used carefully to avoid injury to you and your client.</w:t>
      </w:r>
    </w:p>
    <w:p w14:paraId="0C785E1C" w14:textId="77777777" w:rsidR="00EC1C04" w:rsidRPr="00AC6D79" w:rsidRDefault="00EC1C04" w:rsidP="00EC1C04">
      <w:pPr>
        <w:pStyle w:val="Heading6"/>
        <w:ind w:left="720" w:firstLine="720"/>
        <w:rPr>
          <w:rFonts w:ascii="Calibri" w:hAnsi="Calibri" w:cs="Arial"/>
          <w:sz w:val="24"/>
          <w:szCs w:val="24"/>
        </w:rPr>
      </w:pPr>
      <w:r>
        <w:rPr>
          <w:rFonts w:ascii="Calibri" w:hAnsi="Calibri" w:cs="Arial"/>
          <w:sz w:val="24"/>
          <w:szCs w:val="24"/>
        </w:rPr>
        <w:t>Physical Demands of t</w:t>
      </w:r>
      <w:r w:rsidRPr="00AC6D79">
        <w:rPr>
          <w:rFonts w:ascii="Calibri" w:hAnsi="Calibri" w:cs="Arial"/>
          <w:sz w:val="24"/>
          <w:szCs w:val="24"/>
        </w:rPr>
        <w:t>he Cosmetology Profession</w:t>
      </w:r>
    </w:p>
    <w:p w14:paraId="7DD59F9E" w14:textId="483D8067" w:rsidR="00EC1C04" w:rsidRPr="00C120E7" w:rsidRDefault="00EC1C04" w:rsidP="007579E6">
      <w:pPr>
        <w:ind w:left="1440"/>
        <w:rPr>
          <w:rFonts w:ascii="Calibri" w:hAnsi="Calibri"/>
          <w:sz w:val="24"/>
          <w:szCs w:val="24"/>
        </w:rPr>
      </w:pPr>
      <w:r w:rsidRPr="00F45EB3">
        <w:rPr>
          <w:rFonts w:ascii="Calibri" w:hAnsi="Calibri"/>
          <w:sz w:val="24"/>
          <w:szCs w:val="24"/>
        </w:rPr>
        <w:t>In the different area</w:t>
      </w:r>
      <w:r>
        <w:rPr>
          <w:rFonts w:ascii="Calibri" w:hAnsi="Calibri"/>
          <w:sz w:val="24"/>
          <w:szCs w:val="24"/>
        </w:rPr>
        <w:t>s of our profession; Hair, Skin and</w:t>
      </w:r>
      <w:r w:rsidRPr="00F45EB3">
        <w:rPr>
          <w:rFonts w:ascii="Calibri" w:hAnsi="Calibri"/>
          <w:sz w:val="24"/>
          <w:szCs w:val="24"/>
        </w:rPr>
        <w:t xml:space="preserve"> </w:t>
      </w:r>
      <w:r>
        <w:rPr>
          <w:rFonts w:ascii="Calibri" w:hAnsi="Calibri"/>
          <w:sz w:val="24"/>
          <w:szCs w:val="24"/>
        </w:rPr>
        <w:t>Nails</w:t>
      </w:r>
      <w:r w:rsidRPr="00F45EB3">
        <w:rPr>
          <w:rFonts w:ascii="Calibri" w:hAnsi="Calibri"/>
          <w:sz w:val="24"/>
          <w:szCs w:val="24"/>
        </w:rPr>
        <w:t xml:space="preserve">; the physical demands can be taxing and should be considered before entering the career </w:t>
      </w:r>
      <w:r>
        <w:rPr>
          <w:rFonts w:ascii="Calibri" w:hAnsi="Calibri"/>
          <w:sz w:val="24"/>
          <w:szCs w:val="24"/>
        </w:rPr>
        <w:t>field. Any successful stylist, esthetician or nail tech</w:t>
      </w:r>
      <w:r w:rsidRPr="00F45EB3">
        <w:rPr>
          <w:rFonts w:ascii="Calibri" w:hAnsi="Calibri"/>
          <w:sz w:val="24"/>
          <w:szCs w:val="24"/>
        </w:rPr>
        <w:t xml:space="preserve"> will spend many hours per day servicing clientele on a </w:t>
      </w:r>
      <w:proofErr w:type="gramStart"/>
      <w:r w:rsidRPr="00F45EB3">
        <w:rPr>
          <w:rFonts w:ascii="Calibri" w:hAnsi="Calibri"/>
          <w:sz w:val="24"/>
          <w:szCs w:val="24"/>
        </w:rPr>
        <w:t>one to one</w:t>
      </w:r>
      <w:proofErr w:type="gramEnd"/>
      <w:r w:rsidRPr="00F45EB3">
        <w:rPr>
          <w:rFonts w:ascii="Calibri" w:hAnsi="Calibri"/>
          <w:sz w:val="24"/>
          <w:szCs w:val="24"/>
        </w:rPr>
        <w:t xml:space="preserve"> basis. This will involve either standing on your feet for long periods and continually moving your upper extremities or sitting for extended periods and again motion of your upper extremities. Common areas of stress are the feet, lower back, shoulders, and hands.</w:t>
      </w:r>
      <w:r w:rsidR="007579E6">
        <w:rPr>
          <w:rFonts w:ascii="Calibri" w:hAnsi="Calibri"/>
          <w:sz w:val="24"/>
          <w:szCs w:val="24"/>
        </w:rPr>
        <w:t xml:space="preserve">  </w:t>
      </w:r>
      <w:r w:rsidRPr="00F45EB3">
        <w:rPr>
          <w:rFonts w:ascii="Calibri" w:hAnsi="Calibri"/>
          <w:sz w:val="24"/>
          <w:szCs w:val="24"/>
        </w:rPr>
        <w:t xml:space="preserve">This is not to say any of these are crippling situations, they can become most uncomfortable over periods of </w:t>
      </w:r>
      <w:proofErr w:type="gramStart"/>
      <w:r w:rsidRPr="00F45EB3">
        <w:rPr>
          <w:rFonts w:ascii="Calibri" w:hAnsi="Calibri"/>
          <w:sz w:val="24"/>
          <w:szCs w:val="24"/>
        </w:rPr>
        <w:t>time</w:t>
      </w:r>
      <w:proofErr w:type="gramEnd"/>
      <w:r w:rsidRPr="00F45EB3">
        <w:rPr>
          <w:rFonts w:ascii="Calibri" w:hAnsi="Calibri"/>
          <w:sz w:val="24"/>
          <w:szCs w:val="24"/>
        </w:rPr>
        <w:t xml:space="preserve"> and some will be affected more than others. Conditions such as sciatic or pinched nerves, bursitis, carpal tunnel syndrome and fallen arches are well documented. These conditions can be offset by standing on rubber mats, wearing proper shoes, exercising good and proper posture, and taking breaks when feeling uncomfortable.</w:t>
      </w:r>
    </w:p>
    <w:p w14:paraId="075959D4" w14:textId="77777777" w:rsidR="00EC1C04" w:rsidRPr="00AC6D79" w:rsidRDefault="00EC1C04" w:rsidP="00EC1C04">
      <w:pPr>
        <w:pStyle w:val="Heading6"/>
        <w:ind w:left="1440"/>
        <w:rPr>
          <w:rFonts w:ascii="Calibri" w:hAnsi="Calibri" w:cs="Arial"/>
          <w:sz w:val="24"/>
          <w:szCs w:val="24"/>
        </w:rPr>
      </w:pPr>
      <w:r w:rsidRPr="00AC6D79">
        <w:rPr>
          <w:rFonts w:ascii="Calibri" w:hAnsi="Calibri" w:cs="Arial"/>
          <w:sz w:val="24"/>
          <w:szCs w:val="24"/>
        </w:rPr>
        <w:t>Compensation</w:t>
      </w:r>
    </w:p>
    <w:p w14:paraId="09B7AF64" w14:textId="468DCD10" w:rsidR="00EC1C04" w:rsidRPr="007579E6" w:rsidRDefault="00EC1C04" w:rsidP="007579E6">
      <w:pPr>
        <w:ind w:left="1440"/>
        <w:rPr>
          <w:rFonts w:ascii="Calibri" w:hAnsi="Calibri"/>
          <w:sz w:val="24"/>
          <w:szCs w:val="24"/>
        </w:rPr>
      </w:pPr>
      <w:r w:rsidRPr="00F45EB3">
        <w:rPr>
          <w:rFonts w:ascii="Calibri" w:hAnsi="Calibri"/>
          <w:sz w:val="24"/>
          <w:szCs w:val="24"/>
        </w:rPr>
        <w:t>Although the Beauty Industry is a billion-dollar industry, where does the successful graduate fit into the picture? For the entry level professional, there are many variables that will affect how much you can earn. One thing is certain, the longer a person stays in the profession, the more clientele they build and the greater the potential for earnings.</w:t>
      </w:r>
      <w:r w:rsidR="007579E6">
        <w:rPr>
          <w:rFonts w:ascii="Calibri" w:hAnsi="Calibri"/>
          <w:sz w:val="24"/>
          <w:szCs w:val="24"/>
        </w:rPr>
        <w:t xml:space="preserve">  </w:t>
      </w:r>
      <w:r w:rsidRPr="00F45EB3">
        <w:rPr>
          <w:rFonts w:ascii="Calibri" w:hAnsi="Calibri"/>
          <w:sz w:val="24"/>
          <w:szCs w:val="24"/>
        </w:rPr>
        <w:t xml:space="preserve">Compensation in the entry level can be commission, </w:t>
      </w:r>
      <w:r>
        <w:rPr>
          <w:rFonts w:ascii="Calibri" w:hAnsi="Calibri"/>
          <w:sz w:val="24"/>
          <w:szCs w:val="24"/>
        </w:rPr>
        <w:t>hourly wage or a combination of</w:t>
      </w:r>
      <w:r w:rsidRPr="00F45EB3">
        <w:rPr>
          <w:rFonts w:ascii="Calibri" w:hAnsi="Calibri"/>
          <w:sz w:val="24"/>
          <w:szCs w:val="24"/>
        </w:rPr>
        <w:t xml:space="preserve"> the two, later, professionals may choose to become independent contractors and lease their stations. It is not unreasonable to expect that with hard work and dedication, after a few years anywhere from two thousand to six thousand per month is not unrealistic. Again, there are many variables to consider; the market, the salon, hours worked, compensation structure, retail, tips, etc.</w:t>
      </w:r>
      <w:r w:rsidR="007579E6">
        <w:rPr>
          <w:rFonts w:ascii="Calibri" w:hAnsi="Calibri"/>
          <w:sz w:val="24"/>
          <w:szCs w:val="24"/>
        </w:rPr>
        <w:t xml:space="preserve">  </w:t>
      </w:r>
      <w:r w:rsidRPr="00F45EB3">
        <w:rPr>
          <w:rFonts w:ascii="Calibri" w:hAnsi="Calibri"/>
          <w:sz w:val="24"/>
          <w:szCs w:val="24"/>
        </w:rPr>
        <w:t xml:space="preserve">One thing is unanimous however and it has fed the retail business for years. The driving force of our economy, the baby boomers, are coming of the age where more of their earnings will go to beauty and </w:t>
      </w:r>
      <w:proofErr w:type="gramStart"/>
      <w:r w:rsidRPr="00F45EB3">
        <w:rPr>
          <w:rFonts w:ascii="Calibri" w:hAnsi="Calibri"/>
          <w:sz w:val="24"/>
          <w:szCs w:val="24"/>
        </w:rPr>
        <w:t>looking</w:t>
      </w:r>
      <w:proofErr w:type="gramEnd"/>
      <w:r w:rsidRPr="00F45EB3">
        <w:rPr>
          <w:rFonts w:ascii="Calibri" w:hAnsi="Calibri"/>
          <w:sz w:val="24"/>
          <w:szCs w:val="24"/>
        </w:rPr>
        <w:t xml:space="preserve"> young. The future for the professionals who will take care of these needs has never looked brighter.</w:t>
      </w:r>
      <w:r w:rsidR="007579E6">
        <w:rPr>
          <w:rFonts w:ascii="Calibri" w:hAnsi="Calibri"/>
          <w:sz w:val="24"/>
          <w:szCs w:val="24"/>
        </w:rPr>
        <w:t xml:space="preserve">  </w:t>
      </w:r>
      <w:r w:rsidRPr="002377BE">
        <w:rPr>
          <w:rFonts w:cs="Times New Roman"/>
          <w:sz w:val="24"/>
          <w:szCs w:val="24"/>
        </w:rPr>
        <w:t xml:space="preserve">According to the US Department of Labor Statistics the Barber/Cosmetology industry is going to continue to grow over the next couple of years.  </w:t>
      </w:r>
      <w:r w:rsidR="000D0E6C">
        <w:rPr>
          <w:rFonts w:cs="Times New Roman"/>
          <w:sz w:val="24"/>
          <w:szCs w:val="24"/>
        </w:rPr>
        <w:t>The most recent available data</w:t>
      </w:r>
      <w:r w:rsidRPr="002377BE">
        <w:rPr>
          <w:rFonts w:cs="Times New Roman"/>
          <w:sz w:val="24"/>
          <w:szCs w:val="24"/>
        </w:rPr>
        <w:t xml:space="preserve"> show that the </w:t>
      </w:r>
      <w:r w:rsidR="00CE09C4">
        <w:rPr>
          <w:rFonts w:cs="Times New Roman"/>
          <w:sz w:val="24"/>
          <w:szCs w:val="24"/>
        </w:rPr>
        <w:t xml:space="preserve">average </w:t>
      </w:r>
      <w:r w:rsidRPr="002377BE">
        <w:rPr>
          <w:rFonts w:cs="Times New Roman"/>
          <w:sz w:val="24"/>
          <w:szCs w:val="24"/>
        </w:rPr>
        <w:t>annual wage for Cosmetologist will be the following:</w:t>
      </w:r>
    </w:p>
    <w:p w14:paraId="66D03B3C" w14:textId="77777777" w:rsidR="00EC1C04" w:rsidRPr="002377BE" w:rsidRDefault="00EC1C04" w:rsidP="00EC1C04">
      <w:pPr>
        <w:pStyle w:val="NoSpacing"/>
        <w:rPr>
          <w:rFonts w:cs="Times New Roman"/>
          <w:sz w:val="24"/>
          <w:szCs w:val="24"/>
        </w:rPr>
      </w:pPr>
    </w:p>
    <w:tbl>
      <w:tblPr>
        <w:tblStyle w:val="TableGrid"/>
        <w:tblW w:w="0" w:type="auto"/>
        <w:jc w:val="right"/>
        <w:tblLook w:val="04A0" w:firstRow="1" w:lastRow="0" w:firstColumn="1" w:lastColumn="0" w:noHBand="0" w:noVBand="1"/>
      </w:tblPr>
      <w:tblGrid>
        <w:gridCol w:w="3273"/>
        <w:gridCol w:w="5812"/>
      </w:tblGrid>
      <w:tr w:rsidR="00EC1C04" w:rsidRPr="002377BE" w14:paraId="771DD524" w14:textId="77777777" w:rsidTr="00FE7E38">
        <w:trPr>
          <w:trHeight w:val="214"/>
          <w:jc w:val="right"/>
        </w:trPr>
        <w:tc>
          <w:tcPr>
            <w:tcW w:w="3273" w:type="dxa"/>
          </w:tcPr>
          <w:p w14:paraId="5D7D5791" w14:textId="77777777" w:rsidR="00EC1C04" w:rsidRPr="002377BE" w:rsidRDefault="00EC1C04" w:rsidP="00FE7E38">
            <w:pPr>
              <w:pStyle w:val="NoSpacing"/>
              <w:jc w:val="center"/>
              <w:rPr>
                <w:rFonts w:cs="Times New Roman"/>
                <w:b/>
                <w:sz w:val="24"/>
                <w:szCs w:val="24"/>
              </w:rPr>
            </w:pPr>
            <w:r w:rsidRPr="002377BE">
              <w:rPr>
                <w:rFonts w:cs="Times New Roman"/>
                <w:b/>
                <w:sz w:val="24"/>
                <w:szCs w:val="24"/>
              </w:rPr>
              <w:t>Occupational Title</w:t>
            </w:r>
          </w:p>
        </w:tc>
        <w:tc>
          <w:tcPr>
            <w:tcW w:w="5812" w:type="dxa"/>
          </w:tcPr>
          <w:p w14:paraId="2C954FA9" w14:textId="77777777" w:rsidR="00EC1C04" w:rsidRPr="002377BE" w:rsidRDefault="00EC1C04" w:rsidP="00FE7E38">
            <w:pPr>
              <w:pStyle w:val="NoSpacing"/>
              <w:jc w:val="center"/>
              <w:rPr>
                <w:rFonts w:cs="Times New Roman"/>
                <w:b/>
                <w:sz w:val="24"/>
                <w:szCs w:val="24"/>
              </w:rPr>
            </w:pPr>
            <w:r w:rsidRPr="002377BE">
              <w:rPr>
                <w:rFonts w:cs="Times New Roman"/>
                <w:b/>
                <w:sz w:val="24"/>
                <w:szCs w:val="24"/>
              </w:rPr>
              <w:t>Mean (average)</w:t>
            </w:r>
          </w:p>
        </w:tc>
      </w:tr>
      <w:tr w:rsidR="00EC1C04" w:rsidRPr="002377BE" w14:paraId="3A4CDE81" w14:textId="77777777" w:rsidTr="00FE7E38">
        <w:trPr>
          <w:trHeight w:val="439"/>
          <w:jc w:val="right"/>
        </w:trPr>
        <w:tc>
          <w:tcPr>
            <w:tcW w:w="3273" w:type="dxa"/>
          </w:tcPr>
          <w:p w14:paraId="4E86C29C" w14:textId="77777777" w:rsidR="00EC1C04" w:rsidRPr="002377BE" w:rsidRDefault="00EC1C04" w:rsidP="00FE7E38">
            <w:pPr>
              <w:pStyle w:val="NoSpacing"/>
              <w:jc w:val="center"/>
              <w:rPr>
                <w:rFonts w:cs="Times New Roman"/>
                <w:b/>
                <w:sz w:val="24"/>
                <w:szCs w:val="24"/>
              </w:rPr>
            </w:pPr>
            <w:r w:rsidRPr="002377BE">
              <w:rPr>
                <w:rFonts w:cs="Times New Roman"/>
                <w:b/>
                <w:sz w:val="24"/>
                <w:szCs w:val="24"/>
              </w:rPr>
              <w:t>Cosmetology</w:t>
            </w:r>
          </w:p>
        </w:tc>
        <w:tc>
          <w:tcPr>
            <w:tcW w:w="5812" w:type="dxa"/>
          </w:tcPr>
          <w:p w14:paraId="22E4B051" w14:textId="52BD7704" w:rsidR="00EC1C04" w:rsidRPr="002377BE" w:rsidRDefault="00EC1C04" w:rsidP="00FE7E38">
            <w:pPr>
              <w:pStyle w:val="NoSpacing"/>
              <w:jc w:val="center"/>
              <w:rPr>
                <w:rFonts w:cs="Times New Roman"/>
                <w:b/>
                <w:sz w:val="24"/>
                <w:szCs w:val="24"/>
              </w:rPr>
            </w:pPr>
            <w:r w:rsidRPr="002377BE">
              <w:rPr>
                <w:rFonts w:cs="Times New Roman"/>
                <w:b/>
                <w:sz w:val="24"/>
                <w:szCs w:val="24"/>
              </w:rPr>
              <w:t>$</w:t>
            </w:r>
            <w:r w:rsidR="00BF605F">
              <w:rPr>
                <w:rFonts w:cs="Times New Roman"/>
                <w:b/>
                <w:sz w:val="24"/>
                <w:szCs w:val="24"/>
              </w:rPr>
              <w:t>35,</w:t>
            </w:r>
            <w:r w:rsidR="00A309C1">
              <w:rPr>
                <w:rFonts w:cs="Times New Roman"/>
                <w:b/>
                <w:sz w:val="24"/>
                <w:szCs w:val="24"/>
              </w:rPr>
              <w:t>75</w:t>
            </w:r>
            <w:r w:rsidR="00CA709F">
              <w:rPr>
                <w:rFonts w:cs="Times New Roman"/>
                <w:b/>
                <w:sz w:val="24"/>
                <w:szCs w:val="24"/>
              </w:rPr>
              <w:t>5.00</w:t>
            </w:r>
            <w:r w:rsidRPr="002377BE">
              <w:rPr>
                <w:rFonts w:cs="Times New Roman"/>
                <w:b/>
                <w:sz w:val="24"/>
                <w:szCs w:val="24"/>
              </w:rPr>
              <w:t xml:space="preserve"> or $</w:t>
            </w:r>
            <w:r w:rsidR="00CE09C4">
              <w:rPr>
                <w:rFonts w:cs="Times New Roman"/>
                <w:b/>
                <w:sz w:val="24"/>
                <w:szCs w:val="24"/>
              </w:rPr>
              <w:t>17</w:t>
            </w:r>
            <w:r w:rsidR="00CA709F">
              <w:rPr>
                <w:rFonts w:cs="Times New Roman"/>
                <w:b/>
                <w:sz w:val="24"/>
                <w:szCs w:val="24"/>
              </w:rPr>
              <w:t>19</w:t>
            </w:r>
            <w:r w:rsidRPr="002377BE">
              <w:rPr>
                <w:rFonts w:cs="Times New Roman"/>
                <w:b/>
                <w:sz w:val="24"/>
                <w:szCs w:val="24"/>
              </w:rPr>
              <w:t xml:space="preserve"> per Hour</w:t>
            </w:r>
          </w:p>
        </w:tc>
      </w:tr>
      <w:tr w:rsidR="00EC1C04" w:rsidRPr="002377BE" w14:paraId="3D52A386" w14:textId="77777777" w:rsidTr="00FE7E38">
        <w:trPr>
          <w:trHeight w:val="439"/>
          <w:jc w:val="right"/>
        </w:trPr>
        <w:tc>
          <w:tcPr>
            <w:tcW w:w="3273" w:type="dxa"/>
          </w:tcPr>
          <w:p w14:paraId="3200D4DA" w14:textId="77777777" w:rsidR="00EC1C04" w:rsidRPr="002377BE" w:rsidRDefault="00EC1C04" w:rsidP="00FE7E38">
            <w:pPr>
              <w:pStyle w:val="NoSpacing"/>
              <w:jc w:val="center"/>
              <w:rPr>
                <w:rFonts w:cs="Times New Roman"/>
                <w:b/>
                <w:sz w:val="24"/>
                <w:szCs w:val="24"/>
              </w:rPr>
            </w:pPr>
            <w:r w:rsidRPr="002377BE">
              <w:rPr>
                <w:rFonts w:cs="Times New Roman"/>
                <w:b/>
                <w:sz w:val="24"/>
                <w:szCs w:val="24"/>
              </w:rPr>
              <w:t>Esthetics</w:t>
            </w:r>
          </w:p>
        </w:tc>
        <w:tc>
          <w:tcPr>
            <w:tcW w:w="5812" w:type="dxa"/>
          </w:tcPr>
          <w:p w14:paraId="485D45FC" w14:textId="03CEE2CD" w:rsidR="00EC1C04" w:rsidRPr="002377BE" w:rsidRDefault="00EC1C04" w:rsidP="002267B6">
            <w:pPr>
              <w:pStyle w:val="NoSpacing"/>
              <w:jc w:val="center"/>
              <w:rPr>
                <w:rFonts w:cs="Times New Roman"/>
                <w:b/>
                <w:sz w:val="24"/>
                <w:szCs w:val="24"/>
              </w:rPr>
            </w:pPr>
            <w:r w:rsidRPr="002377BE">
              <w:rPr>
                <w:rFonts w:cs="Times New Roman"/>
                <w:b/>
                <w:sz w:val="24"/>
                <w:szCs w:val="24"/>
              </w:rPr>
              <w:t>$</w:t>
            </w:r>
            <w:r w:rsidR="00DB5A4A">
              <w:rPr>
                <w:rFonts w:cs="Times New Roman"/>
                <w:b/>
                <w:sz w:val="24"/>
                <w:szCs w:val="24"/>
              </w:rPr>
              <w:t xml:space="preserve">55,000.00 </w:t>
            </w:r>
            <w:r w:rsidRPr="002377BE">
              <w:rPr>
                <w:rFonts w:cs="Times New Roman"/>
                <w:b/>
                <w:sz w:val="24"/>
                <w:szCs w:val="24"/>
              </w:rPr>
              <w:t>or $</w:t>
            </w:r>
            <w:r w:rsidR="00DB5A4A">
              <w:rPr>
                <w:rFonts w:cs="Times New Roman"/>
                <w:b/>
                <w:sz w:val="24"/>
                <w:szCs w:val="24"/>
              </w:rPr>
              <w:t>27.00</w:t>
            </w:r>
            <w:r w:rsidRPr="002377BE">
              <w:rPr>
                <w:rFonts w:cs="Times New Roman"/>
                <w:b/>
                <w:sz w:val="24"/>
                <w:szCs w:val="24"/>
              </w:rPr>
              <w:t xml:space="preserve"> per hour</w:t>
            </w:r>
          </w:p>
        </w:tc>
      </w:tr>
      <w:tr w:rsidR="00EC1C04" w:rsidRPr="002377BE" w14:paraId="79C48604" w14:textId="77777777" w:rsidTr="00FE7E38">
        <w:trPr>
          <w:trHeight w:val="439"/>
          <w:jc w:val="right"/>
        </w:trPr>
        <w:tc>
          <w:tcPr>
            <w:tcW w:w="3273" w:type="dxa"/>
          </w:tcPr>
          <w:p w14:paraId="26581064" w14:textId="77777777" w:rsidR="00EC1C04" w:rsidRPr="002377BE" w:rsidRDefault="00EC1C04" w:rsidP="00FE7E38">
            <w:pPr>
              <w:pStyle w:val="NoSpacing"/>
              <w:jc w:val="center"/>
              <w:rPr>
                <w:rFonts w:cs="Times New Roman"/>
                <w:b/>
                <w:sz w:val="24"/>
                <w:szCs w:val="24"/>
              </w:rPr>
            </w:pPr>
            <w:r w:rsidRPr="002377BE">
              <w:rPr>
                <w:rFonts w:cs="Times New Roman"/>
                <w:b/>
                <w:sz w:val="24"/>
                <w:szCs w:val="24"/>
              </w:rPr>
              <w:t>Manicure</w:t>
            </w:r>
          </w:p>
        </w:tc>
        <w:tc>
          <w:tcPr>
            <w:tcW w:w="5812" w:type="dxa"/>
          </w:tcPr>
          <w:p w14:paraId="22678E22" w14:textId="257AFC9B" w:rsidR="00EC1C04" w:rsidRPr="002377BE" w:rsidRDefault="00EC1C04" w:rsidP="007579E6">
            <w:pPr>
              <w:pStyle w:val="NoSpacing"/>
              <w:jc w:val="center"/>
              <w:rPr>
                <w:rFonts w:cs="Times New Roman"/>
                <w:b/>
                <w:sz w:val="24"/>
                <w:szCs w:val="24"/>
              </w:rPr>
            </w:pPr>
            <w:r w:rsidRPr="002377BE">
              <w:rPr>
                <w:rFonts w:cs="Times New Roman"/>
                <w:b/>
                <w:sz w:val="24"/>
                <w:szCs w:val="24"/>
              </w:rPr>
              <w:t>$</w:t>
            </w:r>
            <w:r w:rsidR="00761C62">
              <w:rPr>
                <w:rFonts w:cs="Times New Roman"/>
                <w:b/>
                <w:sz w:val="24"/>
                <w:szCs w:val="24"/>
              </w:rPr>
              <w:t>42,585</w:t>
            </w:r>
            <w:r w:rsidR="00B14694">
              <w:rPr>
                <w:rFonts w:cs="Times New Roman"/>
                <w:b/>
                <w:sz w:val="24"/>
                <w:szCs w:val="24"/>
              </w:rPr>
              <w:t>.00</w:t>
            </w:r>
            <w:r w:rsidRPr="002377BE">
              <w:rPr>
                <w:rFonts w:cs="Times New Roman"/>
                <w:b/>
                <w:sz w:val="24"/>
                <w:szCs w:val="24"/>
              </w:rPr>
              <w:t xml:space="preserve"> or $</w:t>
            </w:r>
            <w:r w:rsidR="00B14694">
              <w:rPr>
                <w:rFonts w:cs="Times New Roman"/>
                <w:b/>
                <w:sz w:val="24"/>
                <w:szCs w:val="24"/>
              </w:rPr>
              <w:t>20.00</w:t>
            </w:r>
            <w:r w:rsidRPr="002377BE">
              <w:rPr>
                <w:rFonts w:cs="Times New Roman"/>
                <w:b/>
                <w:sz w:val="24"/>
                <w:szCs w:val="24"/>
              </w:rPr>
              <w:t xml:space="preserve"> per hour</w:t>
            </w:r>
          </w:p>
        </w:tc>
      </w:tr>
    </w:tbl>
    <w:p w14:paraId="3E56C25C" w14:textId="2DD1AB46" w:rsidR="00EC1C04" w:rsidRDefault="00717106" w:rsidP="00EC1C04">
      <w:pPr>
        <w:jc w:val="both"/>
        <w:rPr>
          <w:rFonts w:ascii="Calibri" w:eastAsia="Calibri" w:hAnsi="Calibri" w:cs="Calibri"/>
          <w:b/>
          <w:sz w:val="24"/>
          <w:szCs w:val="24"/>
        </w:rPr>
      </w:pPr>
      <w:r>
        <w:rPr>
          <w:rFonts w:ascii="Calibri" w:eastAsia="Calibri" w:hAnsi="Calibri" w:cs="Calibri"/>
          <w:b/>
          <w:sz w:val="24"/>
          <w:szCs w:val="24"/>
        </w:rPr>
        <w:t>Transfer Students</w:t>
      </w:r>
    </w:p>
    <w:p w14:paraId="216B17CB" w14:textId="77777777" w:rsidR="00EC1C04" w:rsidRDefault="00EC1C04" w:rsidP="00EC1C04">
      <w:pPr>
        <w:rPr>
          <w:rFonts w:ascii="Calibri" w:eastAsia="Calibri" w:hAnsi="Calibri" w:cs="Calibri"/>
          <w:sz w:val="24"/>
          <w:szCs w:val="24"/>
        </w:rPr>
      </w:pPr>
      <w:r>
        <w:rPr>
          <w:rFonts w:ascii="Calibri" w:eastAsia="Calibri" w:hAnsi="Calibri" w:cs="Calibri"/>
          <w:sz w:val="24"/>
          <w:szCs w:val="24"/>
        </w:rPr>
        <w:t xml:space="preserve">William Edge Institute accepts transfer students that qualify for admissions and may accept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the hours earned toward </w:t>
      </w:r>
      <w:proofErr w:type="gramStart"/>
      <w:r>
        <w:rPr>
          <w:rFonts w:ascii="Calibri" w:eastAsia="Calibri" w:hAnsi="Calibri" w:cs="Calibri"/>
          <w:sz w:val="24"/>
          <w:szCs w:val="24"/>
        </w:rPr>
        <w:t>licensure, but</w:t>
      </w:r>
      <w:proofErr w:type="gramEnd"/>
      <w:r>
        <w:rPr>
          <w:rFonts w:ascii="Calibri" w:eastAsia="Calibri" w:hAnsi="Calibri" w:cs="Calibri"/>
          <w:sz w:val="24"/>
          <w:szCs w:val="24"/>
        </w:rPr>
        <w:t xml:space="preserve"> reserves the right to deny transfer hours from another institution for any reason. </w:t>
      </w:r>
      <w:proofErr w:type="gramStart"/>
      <w:r>
        <w:rPr>
          <w:rFonts w:ascii="Calibri" w:eastAsia="Calibri" w:hAnsi="Calibri" w:cs="Calibri"/>
          <w:sz w:val="24"/>
          <w:szCs w:val="24"/>
        </w:rPr>
        <w:t>Out of state</w:t>
      </w:r>
      <w:proofErr w:type="gramEnd"/>
      <w:r>
        <w:rPr>
          <w:rFonts w:ascii="Calibri" w:eastAsia="Calibri" w:hAnsi="Calibri" w:cs="Calibri"/>
          <w:sz w:val="24"/>
          <w:szCs w:val="24"/>
        </w:rPr>
        <w:t xml:space="preserve"> hours must be evaluated and accepted by TDLR prior to the School Director’s review. The School Director (or designate) will review prior hours to determine their acceptance. In addition, a theory and/or practical test may be administered to determine hours accepted.  Students will not receive credit for prior hours after course commencement. </w:t>
      </w:r>
    </w:p>
    <w:p w14:paraId="5B2997AC" w14:textId="1B2B4D32" w:rsidR="00EC1C04" w:rsidRDefault="00EC1C04" w:rsidP="00EC1C04">
      <w:pPr>
        <w:rPr>
          <w:rFonts w:ascii="Calibri" w:eastAsia="Calibri" w:hAnsi="Calibri" w:cs="Calibri"/>
          <w:sz w:val="24"/>
          <w:szCs w:val="24"/>
        </w:rPr>
      </w:pPr>
      <w:r>
        <w:rPr>
          <w:rFonts w:ascii="Calibri" w:eastAsia="Calibri" w:hAnsi="Calibri" w:cs="Calibri"/>
          <w:sz w:val="24"/>
          <w:szCs w:val="24"/>
        </w:rPr>
        <w:t>We highly recommend you pay any balance for previously received hours before class commencement. The Texas Department of Licensing and Regulation will not allow a student to become licensed if they owe tuition for hours transferred from a prior school.</w:t>
      </w:r>
    </w:p>
    <w:p w14:paraId="65AC9060" w14:textId="026165E7" w:rsidR="00EC1C04" w:rsidRDefault="00717106" w:rsidP="00EC1C04">
      <w:pPr>
        <w:rPr>
          <w:rFonts w:ascii="Calibri" w:eastAsia="Calibri" w:hAnsi="Calibri" w:cs="Calibri"/>
          <w:b/>
          <w:sz w:val="24"/>
          <w:szCs w:val="24"/>
        </w:rPr>
      </w:pPr>
      <w:r>
        <w:rPr>
          <w:rFonts w:ascii="Calibri" w:eastAsia="Calibri" w:hAnsi="Calibri" w:cs="Calibri"/>
          <w:b/>
          <w:sz w:val="24"/>
          <w:szCs w:val="24"/>
        </w:rPr>
        <w:t>Student Reentry Policy</w:t>
      </w:r>
    </w:p>
    <w:p w14:paraId="282BAC7C" w14:textId="77777777" w:rsidR="00EC1C04" w:rsidRDefault="00EC1C04" w:rsidP="00EC1C04">
      <w:pPr>
        <w:rPr>
          <w:rFonts w:ascii="Calibri" w:eastAsia="Calibri" w:hAnsi="Calibri" w:cs="Calibri"/>
          <w:sz w:val="24"/>
          <w:szCs w:val="24"/>
        </w:rPr>
      </w:pPr>
      <w:r>
        <w:rPr>
          <w:rFonts w:ascii="Calibri" w:eastAsia="Calibri" w:hAnsi="Calibri" w:cs="Calibri"/>
          <w:sz w:val="24"/>
          <w:szCs w:val="24"/>
        </w:rPr>
        <w:t xml:space="preserve">To be eligible for readmission to the William Edge Institute, the student must meet all admissions requirements and be current on any outstanding debts with the institution. </w:t>
      </w:r>
    </w:p>
    <w:p w14:paraId="2A2FC926" w14:textId="4536D28A" w:rsidR="00EC1C04" w:rsidRPr="00EC1C04" w:rsidRDefault="00EC1C04" w:rsidP="00EC1C04">
      <w:pPr>
        <w:rPr>
          <w:rFonts w:ascii="Calibri" w:eastAsia="Calibri" w:hAnsi="Calibri" w:cs="Calibri"/>
          <w:color w:val="646464"/>
          <w:sz w:val="24"/>
          <w:szCs w:val="24"/>
          <w:shd w:val="clear" w:color="auto" w:fill="F2F2F2"/>
        </w:rPr>
      </w:pPr>
      <w:r>
        <w:rPr>
          <w:rFonts w:ascii="Calibri" w:eastAsia="Calibri" w:hAnsi="Calibri" w:cs="Calibri"/>
          <w:sz w:val="24"/>
          <w:szCs w:val="24"/>
        </w:rPr>
        <w:t xml:space="preserve">Prior clocked hours may be evaluated prior to readmission and may or may not be approved. Approval for readmission is determined by the director and is based on education, schedule, and space availability. William Edge Institute reserves the right to deny readmission following termination or withdrawal for any reason. If readmission approval is granted, the applicant </w:t>
      </w:r>
      <w:r>
        <w:rPr>
          <w:rFonts w:ascii="Calibri" w:eastAsia="Calibri" w:hAnsi="Calibri" w:cs="Calibri"/>
          <w:b/>
          <w:sz w:val="24"/>
          <w:szCs w:val="24"/>
        </w:rPr>
        <w:t>may</w:t>
      </w:r>
      <w:r>
        <w:rPr>
          <w:rFonts w:ascii="Calibri" w:eastAsia="Calibri" w:hAnsi="Calibri" w:cs="Calibri"/>
          <w:sz w:val="24"/>
          <w:szCs w:val="24"/>
        </w:rPr>
        <w:t xml:space="preserve"> be required to submit a new Application Fee (if applicable), sign a new Enrollment Agreement, and pay additional tuition, books, supplies and equipment costs (if applicable). If a student withdraws and has been charged 100% of their </w:t>
      </w:r>
      <w:proofErr w:type="gramStart"/>
      <w:r>
        <w:rPr>
          <w:rFonts w:ascii="Calibri" w:eastAsia="Calibri" w:hAnsi="Calibri" w:cs="Calibri"/>
          <w:sz w:val="24"/>
          <w:szCs w:val="24"/>
        </w:rPr>
        <w:t>Agreement</w:t>
      </w:r>
      <w:proofErr w:type="gramEnd"/>
      <w:r>
        <w:rPr>
          <w:rFonts w:ascii="Calibri" w:eastAsia="Calibri" w:hAnsi="Calibri" w:cs="Calibri"/>
          <w:sz w:val="24"/>
          <w:szCs w:val="24"/>
        </w:rPr>
        <w:t xml:space="preserve"> price, a student in good standing (financial, academic, and behavioral) may be eligible to return to the course during the following forty-eight (48) month period without any additional tuition costs. If a student withdraws and has been charged less than 100% of their agreement, the student may be eligible to return to the course and may incur additional tuition costs. William Edge Institute reserves the right to deny a readmission request for any reason including, but not limited to attendance, behavior, or academic performance.</w:t>
      </w:r>
    </w:p>
    <w:p w14:paraId="0644858F" w14:textId="3A9DD574" w:rsidR="00EC1C04" w:rsidRDefault="00717106" w:rsidP="00EC1C04">
      <w:pPr>
        <w:rPr>
          <w:rFonts w:ascii="Calibri" w:eastAsia="Calibri" w:hAnsi="Calibri" w:cs="Calibri"/>
          <w:b/>
          <w:sz w:val="24"/>
          <w:szCs w:val="24"/>
        </w:rPr>
      </w:pPr>
      <w:r>
        <w:rPr>
          <w:rFonts w:ascii="Calibri" w:eastAsia="Calibri" w:hAnsi="Calibri" w:cs="Calibri"/>
          <w:b/>
          <w:sz w:val="24"/>
          <w:szCs w:val="24"/>
        </w:rPr>
        <w:t>Distance Learning</w:t>
      </w:r>
    </w:p>
    <w:p w14:paraId="43D9B79B" w14:textId="1632BE68" w:rsidR="00EC1C04" w:rsidRPr="00EC1C04" w:rsidRDefault="00EC1C04" w:rsidP="00EC1C04">
      <w:pPr>
        <w:rPr>
          <w:rFonts w:ascii="Calibri" w:eastAsia="Calibri" w:hAnsi="Calibri" w:cs="Calibri"/>
          <w:sz w:val="24"/>
          <w:szCs w:val="24"/>
        </w:rPr>
      </w:pPr>
      <w:r>
        <w:rPr>
          <w:rFonts w:ascii="Calibri" w:eastAsia="Calibri" w:hAnsi="Calibri" w:cs="Calibri"/>
          <w:sz w:val="24"/>
          <w:szCs w:val="24"/>
        </w:rPr>
        <w:t xml:space="preserve">The William Edge Institute does not participate in distance or on-line learning.  </w:t>
      </w:r>
    </w:p>
    <w:p w14:paraId="126598D1" w14:textId="6774633C" w:rsidR="00EC1C04" w:rsidRPr="00D747F6" w:rsidRDefault="00717106" w:rsidP="00EC1C04">
      <w:pPr>
        <w:rPr>
          <w:rFonts w:ascii="Calibri" w:hAnsi="Calibri"/>
          <w:sz w:val="24"/>
          <w:szCs w:val="24"/>
        </w:rPr>
      </w:pPr>
      <w:r w:rsidRPr="00D747F6">
        <w:rPr>
          <w:rFonts w:ascii="Calibri" w:hAnsi="Calibri"/>
          <w:b/>
          <w:sz w:val="24"/>
          <w:szCs w:val="24"/>
        </w:rPr>
        <w:t xml:space="preserve">Notice Of Potential Ineligibility </w:t>
      </w:r>
      <w:proofErr w:type="gramStart"/>
      <w:r w:rsidRPr="00D747F6">
        <w:rPr>
          <w:rFonts w:ascii="Calibri" w:hAnsi="Calibri"/>
          <w:b/>
          <w:sz w:val="24"/>
          <w:szCs w:val="24"/>
        </w:rPr>
        <w:t>For</w:t>
      </w:r>
      <w:proofErr w:type="gramEnd"/>
      <w:r w:rsidRPr="00D747F6">
        <w:rPr>
          <w:rFonts w:ascii="Calibri" w:hAnsi="Calibri"/>
          <w:b/>
          <w:sz w:val="24"/>
          <w:szCs w:val="24"/>
        </w:rPr>
        <w:t xml:space="preserve"> License</w:t>
      </w:r>
      <w:r w:rsidRPr="00D747F6">
        <w:rPr>
          <w:rFonts w:ascii="Calibri" w:hAnsi="Calibri"/>
          <w:sz w:val="24"/>
          <w:szCs w:val="24"/>
        </w:rPr>
        <w:t xml:space="preserve"> </w:t>
      </w:r>
    </w:p>
    <w:p w14:paraId="5EA445CB" w14:textId="77777777" w:rsidR="00EC1C04" w:rsidRPr="00D747F6" w:rsidRDefault="00EC1C04" w:rsidP="00717106">
      <w:pPr>
        <w:spacing w:after="0" w:line="240" w:lineRule="auto"/>
        <w:rPr>
          <w:rFonts w:ascii="Calibri" w:hAnsi="Calibri"/>
          <w:sz w:val="24"/>
          <w:szCs w:val="24"/>
        </w:rPr>
      </w:pPr>
      <w:r w:rsidRPr="00D747F6">
        <w:rPr>
          <w:rFonts w:ascii="Calibri" w:hAnsi="Calibri"/>
          <w:sz w:val="24"/>
          <w:szCs w:val="24"/>
        </w:rPr>
        <w:t xml:space="preserve">Texas law: </w:t>
      </w:r>
    </w:p>
    <w:p w14:paraId="5F165B9B" w14:textId="77777777" w:rsidR="00EC1C04" w:rsidRPr="00D747F6" w:rsidRDefault="00EC1C04" w:rsidP="00717106">
      <w:pPr>
        <w:numPr>
          <w:ilvl w:val="0"/>
          <w:numId w:val="41"/>
        </w:numPr>
        <w:spacing w:after="0" w:line="240" w:lineRule="auto"/>
        <w:ind w:left="1800"/>
        <w:rPr>
          <w:rFonts w:ascii="Calibri" w:hAnsi="Calibri"/>
          <w:sz w:val="24"/>
          <w:szCs w:val="24"/>
        </w:rPr>
      </w:pPr>
      <w:r w:rsidRPr="00D747F6">
        <w:rPr>
          <w:rFonts w:ascii="Calibri" w:hAnsi="Calibri"/>
          <w:sz w:val="24"/>
          <w:szCs w:val="24"/>
        </w:rPr>
        <w:t xml:space="preserve">Restricts the issuance of occupational licenses based on a license applicant’s criminal history; and </w:t>
      </w:r>
    </w:p>
    <w:p w14:paraId="77C5217F" w14:textId="77777777" w:rsidR="00EC1C04" w:rsidRDefault="00EC1C04" w:rsidP="00DB319F">
      <w:pPr>
        <w:numPr>
          <w:ilvl w:val="0"/>
          <w:numId w:val="41"/>
        </w:numPr>
        <w:spacing w:after="0" w:line="240" w:lineRule="auto"/>
        <w:ind w:left="1800"/>
        <w:rPr>
          <w:rFonts w:ascii="Calibri" w:hAnsi="Calibri"/>
          <w:sz w:val="24"/>
          <w:szCs w:val="24"/>
        </w:rPr>
      </w:pPr>
      <w:r w:rsidRPr="00D747F6">
        <w:rPr>
          <w:rFonts w:ascii="Calibri" w:hAnsi="Calibri"/>
          <w:sz w:val="24"/>
          <w:szCs w:val="24"/>
        </w:rPr>
        <w:t xml:space="preserve">Authorizes the Texas Department of Licensing and Regulation (TDLR), in some cases, to consider a person convicted, even though the person was only on probation or community supervision without a conviction. </w:t>
      </w:r>
    </w:p>
    <w:p w14:paraId="60A2FD52" w14:textId="77777777" w:rsidR="00EC1C04" w:rsidRPr="00D747F6" w:rsidRDefault="00EC1C04" w:rsidP="00EC1C04">
      <w:pPr>
        <w:spacing w:after="0" w:line="240" w:lineRule="auto"/>
        <w:ind w:left="720"/>
        <w:rPr>
          <w:rFonts w:ascii="Calibri" w:hAnsi="Calibri"/>
          <w:sz w:val="18"/>
          <w:szCs w:val="18"/>
        </w:rPr>
      </w:pPr>
    </w:p>
    <w:p w14:paraId="67DD1A1D" w14:textId="77777777" w:rsidR="00EC1C04" w:rsidRPr="00D747F6" w:rsidRDefault="00EC1C04" w:rsidP="00EC1C04">
      <w:pPr>
        <w:rPr>
          <w:rFonts w:ascii="Calibri" w:hAnsi="Calibri"/>
          <w:sz w:val="24"/>
          <w:szCs w:val="24"/>
        </w:rPr>
      </w:pPr>
      <w:r w:rsidRPr="00D747F6">
        <w:rPr>
          <w:rFonts w:ascii="Calibri" w:hAnsi="Calibri"/>
          <w:sz w:val="24"/>
          <w:szCs w:val="24"/>
        </w:rPr>
        <w:t xml:space="preserve">TDLR’s criminal history guidelines are available at www.tdlr.texas.gov/crimconvict.htm and include restrictions or guidelines TDLR uses to determine eligibility for an occupational license; students have the right to request a criminal history evaluation letter from TDLR, which is explained in more detail at www.tdlr.texas.gov/crimhistoryeval.htm. </w:t>
      </w:r>
    </w:p>
    <w:p w14:paraId="55B7A73E" w14:textId="5AB4C7A8" w:rsidR="00EC1C04" w:rsidRDefault="00EC1C04" w:rsidP="00EC1C04">
      <w:pPr>
        <w:rPr>
          <w:rFonts w:ascii="Calibri" w:hAnsi="Calibri"/>
          <w:sz w:val="24"/>
          <w:szCs w:val="24"/>
        </w:rPr>
      </w:pPr>
      <w:r w:rsidRPr="00D747F6">
        <w:rPr>
          <w:rFonts w:ascii="Calibri" w:hAnsi="Calibri"/>
          <w:sz w:val="24"/>
          <w:szCs w:val="24"/>
        </w:rPr>
        <w:t>Section 53.152, Occupations Code, requires that notice be provided to each applicant and enrollee regardless of whether the applicant or enrollee has been convicted of an offense.</w:t>
      </w:r>
    </w:p>
    <w:p w14:paraId="420C197E" w14:textId="77777777" w:rsidR="00DB319F" w:rsidRPr="002377BE" w:rsidRDefault="00DB319F" w:rsidP="00DB319F">
      <w:pPr>
        <w:pStyle w:val="NoSpacing"/>
        <w:rPr>
          <w:rFonts w:cs="Times New Roman"/>
          <w:b/>
          <w:sz w:val="24"/>
          <w:szCs w:val="24"/>
        </w:rPr>
      </w:pPr>
      <w:r w:rsidRPr="002377BE">
        <w:rPr>
          <w:rFonts w:cs="Times New Roman"/>
          <w:b/>
          <w:sz w:val="24"/>
          <w:szCs w:val="24"/>
        </w:rPr>
        <w:t>Incarcerated students:</w:t>
      </w:r>
    </w:p>
    <w:p w14:paraId="653AD3AF" w14:textId="77777777" w:rsidR="00DB319F" w:rsidRPr="002377BE" w:rsidRDefault="00DB319F" w:rsidP="00DB319F">
      <w:pPr>
        <w:pStyle w:val="NoSpacing"/>
        <w:numPr>
          <w:ilvl w:val="0"/>
          <w:numId w:val="8"/>
        </w:numPr>
        <w:rPr>
          <w:rFonts w:cs="Times New Roman"/>
          <w:sz w:val="24"/>
          <w:szCs w:val="24"/>
        </w:rPr>
      </w:pPr>
      <w:r w:rsidRPr="002377BE">
        <w:rPr>
          <w:rFonts w:cs="Times New Roman"/>
          <w:sz w:val="24"/>
          <w:szCs w:val="24"/>
        </w:rPr>
        <w:t xml:space="preserve">A student </w:t>
      </w:r>
      <w:proofErr w:type="gramStart"/>
      <w:r w:rsidRPr="002377BE">
        <w:rPr>
          <w:rFonts w:cs="Times New Roman"/>
          <w:sz w:val="24"/>
          <w:szCs w:val="24"/>
        </w:rPr>
        <w:t>is considered to be</w:t>
      </w:r>
      <w:proofErr w:type="gramEnd"/>
      <w:r w:rsidRPr="002377BE">
        <w:rPr>
          <w:rFonts w:cs="Times New Roman"/>
          <w:sz w:val="24"/>
          <w:szCs w:val="24"/>
        </w:rPr>
        <w:t xml:space="preserve"> incarcerated if she/he is serving a criminal sentence in a federal, state, or local penitentiary, prison, jail, reformatory, work farm, or similar correctional institution (whether it is operated by the government or a contractor).  A student is not considered to be incarcerated if she/he is in halfway </w:t>
      </w:r>
      <w:proofErr w:type="gramStart"/>
      <w:r w:rsidRPr="002377BE">
        <w:rPr>
          <w:rFonts w:cs="Times New Roman"/>
          <w:sz w:val="24"/>
          <w:szCs w:val="24"/>
        </w:rPr>
        <w:t>house</w:t>
      </w:r>
      <w:proofErr w:type="gramEnd"/>
      <w:r w:rsidRPr="002377BE">
        <w:rPr>
          <w:rFonts w:cs="Times New Roman"/>
          <w:sz w:val="24"/>
          <w:szCs w:val="24"/>
        </w:rPr>
        <w:t xml:space="preserve"> or home detention or is sentenced to serve only weekends.  Our attendance policy specifies that all classes and practical studies are done at the institution’s physical location; so </w:t>
      </w:r>
      <w:proofErr w:type="gramStart"/>
      <w:r w:rsidRPr="002377BE">
        <w:rPr>
          <w:rFonts w:cs="Times New Roman"/>
          <w:sz w:val="24"/>
          <w:szCs w:val="24"/>
        </w:rPr>
        <w:t>therefore</w:t>
      </w:r>
      <w:proofErr w:type="gramEnd"/>
      <w:r w:rsidRPr="002377BE">
        <w:rPr>
          <w:rFonts w:cs="Times New Roman"/>
          <w:sz w:val="24"/>
          <w:szCs w:val="24"/>
        </w:rPr>
        <w:t xml:space="preserve"> incarcerated students are not eligible for admissions.</w:t>
      </w:r>
    </w:p>
    <w:p w14:paraId="1CD7C368" w14:textId="77777777" w:rsidR="00DB319F" w:rsidRPr="002377BE" w:rsidRDefault="00DB319F" w:rsidP="00DB319F">
      <w:pPr>
        <w:pStyle w:val="NoSpacing"/>
        <w:ind w:left="720"/>
        <w:rPr>
          <w:rFonts w:cs="Times New Roman"/>
          <w:sz w:val="24"/>
          <w:szCs w:val="24"/>
        </w:rPr>
      </w:pPr>
    </w:p>
    <w:p w14:paraId="7A125915" w14:textId="77777777" w:rsidR="00717106" w:rsidRDefault="00717106" w:rsidP="00EC1C04">
      <w:pPr>
        <w:pStyle w:val="NoSpacing"/>
        <w:rPr>
          <w:rFonts w:ascii="Calibri" w:hAnsi="Calibri" w:cs="Calibri"/>
          <w:b/>
          <w:sz w:val="24"/>
          <w:szCs w:val="24"/>
        </w:rPr>
      </w:pPr>
    </w:p>
    <w:p w14:paraId="0197D390" w14:textId="7DDF4977" w:rsidR="00EC1C04" w:rsidRPr="004B7772" w:rsidRDefault="00717106" w:rsidP="00EC1C04">
      <w:pPr>
        <w:pStyle w:val="NoSpacing"/>
        <w:rPr>
          <w:rFonts w:ascii="Calibri" w:hAnsi="Calibri" w:cs="Calibri"/>
          <w:b/>
          <w:sz w:val="24"/>
          <w:szCs w:val="24"/>
        </w:rPr>
      </w:pPr>
      <w:r w:rsidRPr="004B7772">
        <w:rPr>
          <w:rFonts w:ascii="Calibri" w:hAnsi="Calibri" w:cs="Calibri"/>
          <w:b/>
          <w:sz w:val="24"/>
          <w:szCs w:val="24"/>
        </w:rPr>
        <w:t>Students With Disabilities</w:t>
      </w:r>
      <w:r>
        <w:rPr>
          <w:rFonts w:ascii="Calibri" w:hAnsi="Calibri" w:cs="Calibri"/>
          <w:b/>
          <w:sz w:val="24"/>
          <w:szCs w:val="24"/>
        </w:rPr>
        <w:t xml:space="preserve"> (Accommodations Request)</w:t>
      </w:r>
    </w:p>
    <w:p w14:paraId="50E82FC5" w14:textId="7F985DE0" w:rsidR="00EC1C04" w:rsidRPr="004B7772" w:rsidRDefault="00EC1C04" w:rsidP="00EC1C04">
      <w:pPr>
        <w:pStyle w:val="NoSpacing"/>
        <w:rPr>
          <w:rFonts w:ascii="Calibri" w:hAnsi="Calibri" w:cs="Calibri"/>
          <w:sz w:val="24"/>
          <w:szCs w:val="24"/>
        </w:rPr>
      </w:pPr>
      <w:r w:rsidRPr="004B7772">
        <w:rPr>
          <w:rFonts w:ascii="Calibri" w:hAnsi="Calibri" w:cs="Calibri"/>
          <w:sz w:val="24"/>
          <w:szCs w:val="24"/>
        </w:rPr>
        <w:t xml:space="preserve">The Students with Disabilities Policy here at WILLIAM EDGE INSTITUTE provides a hospitable and convivial arrangement for the teaching and learning practices for students with disabilities.  These services guarantee that all students can </w:t>
      </w:r>
      <w:proofErr w:type="gramStart"/>
      <w:r w:rsidRPr="004B7772">
        <w:rPr>
          <w:rFonts w:ascii="Calibri" w:hAnsi="Calibri" w:cs="Calibri"/>
          <w:sz w:val="24"/>
          <w:szCs w:val="24"/>
        </w:rPr>
        <w:t>benefit</w:t>
      </w:r>
      <w:proofErr w:type="gramEnd"/>
      <w:r w:rsidRPr="004B7772">
        <w:rPr>
          <w:rFonts w:ascii="Calibri" w:hAnsi="Calibri" w:cs="Calibri"/>
          <w:sz w:val="24"/>
          <w:szCs w:val="24"/>
        </w:rPr>
        <w:t xml:space="preserve"> their education in a supportive, yet productive, manner that values our goals here at WILLIAM EDGE INSTITUTE.</w:t>
      </w:r>
    </w:p>
    <w:p w14:paraId="767D873C" w14:textId="77777777" w:rsidR="00EC1C04" w:rsidRPr="004B7772" w:rsidRDefault="00EC1C04" w:rsidP="00EC1C04">
      <w:pPr>
        <w:spacing w:after="0" w:line="240" w:lineRule="auto"/>
        <w:jc w:val="both"/>
        <w:rPr>
          <w:rFonts w:ascii="Calibri" w:hAnsi="Calibri" w:cs="Calibri"/>
          <w:sz w:val="24"/>
        </w:rPr>
      </w:pPr>
      <w:r w:rsidRPr="004B7772">
        <w:rPr>
          <w:rFonts w:ascii="Calibri" w:hAnsi="Calibri" w:cs="Calibri"/>
          <w:sz w:val="24"/>
        </w:rPr>
        <w:t xml:space="preserve">Applicants, who are </w:t>
      </w:r>
      <w:proofErr w:type="gramStart"/>
      <w:r w:rsidRPr="004B7772">
        <w:rPr>
          <w:rFonts w:ascii="Calibri" w:hAnsi="Calibri" w:cs="Calibri"/>
          <w:sz w:val="24"/>
        </w:rPr>
        <w:t>persons</w:t>
      </w:r>
      <w:proofErr w:type="gramEnd"/>
      <w:r w:rsidRPr="004B7772">
        <w:rPr>
          <w:rFonts w:ascii="Calibri" w:hAnsi="Calibri" w:cs="Calibri"/>
          <w:sz w:val="24"/>
        </w:rPr>
        <w:t xml:space="preserve"> with disabilities, as defined in paragraph 104.3(j) of the regulation under Section 504 of the Rehabilitation Act of 1973, may apply for admittance into the program.  The Institute will work with the applicant or student to determine whether reasonable </w:t>
      </w:r>
      <w:proofErr w:type="gramStart"/>
      <w:r w:rsidRPr="004B7772">
        <w:rPr>
          <w:rFonts w:ascii="Calibri" w:hAnsi="Calibri" w:cs="Calibri"/>
          <w:sz w:val="24"/>
        </w:rPr>
        <w:t>accommodations</w:t>
      </w:r>
      <w:proofErr w:type="gramEnd"/>
      <w:r w:rsidRPr="004B7772">
        <w:rPr>
          <w:rFonts w:ascii="Calibri" w:hAnsi="Calibri" w:cs="Calibri"/>
          <w:sz w:val="24"/>
        </w:rPr>
        <w:t xml:space="preserve"> can be effective and/or </w:t>
      </w:r>
      <w:proofErr w:type="gramStart"/>
      <w:r w:rsidRPr="004B7772">
        <w:rPr>
          <w:rFonts w:ascii="Calibri" w:hAnsi="Calibri" w:cs="Calibri"/>
          <w:sz w:val="24"/>
        </w:rPr>
        <w:t>are</w:t>
      </w:r>
      <w:proofErr w:type="gramEnd"/>
      <w:r w:rsidRPr="004B7772">
        <w:rPr>
          <w:rFonts w:ascii="Calibri" w:hAnsi="Calibri" w:cs="Calibri"/>
          <w:sz w:val="24"/>
        </w:rPr>
        <w:t xml:space="preserve"> available.</w:t>
      </w:r>
    </w:p>
    <w:p w14:paraId="48B9ED80" w14:textId="77777777" w:rsidR="00EC1C04" w:rsidRPr="004B7772" w:rsidRDefault="00EC1C04" w:rsidP="00EC1C04">
      <w:pPr>
        <w:jc w:val="both"/>
        <w:rPr>
          <w:rFonts w:ascii="Calibri" w:hAnsi="Calibri" w:cs="Calibri"/>
          <w:sz w:val="24"/>
        </w:rPr>
      </w:pPr>
      <w:r w:rsidRPr="004B7772">
        <w:rPr>
          <w:rFonts w:ascii="Calibri" w:hAnsi="Calibri" w:cs="Calibri"/>
          <w:sz w:val="24"/>
        </w:rPr>
        <w:t xml:space="preserve">Any qualified individual with a disability requesting </w:t>
      </w:r>
      <w:proofErr w:type="gramStart"/>
      <w:r w:rsidRPr="004B7772">
        <w:rPr>
          <w:rFonts w:ascii="Calibri" w:hAnsi="Calibri" w:cs="Calibri"/>
          <w:sz w:val="24"/>
        </w:rPr>
        <w:t>an accommodation</w:t>
      </w:r>
      <w:proofErr w:type="gramEnd"/>
      <w:r w:rsidRPr="004B7772">
        <w:rPr>
          <w:rFonts w:ascii="Calibri" w:hAnsi="Calibri" w:cs="Calibri"/>
          <w:sz w:val="24"/>
        </w:rPr>
        <w:t xml:space="preserve"> or auxiliary aid or service should follow this procedure:</w:t>
      </w:r>
    </w:p>
    <w:p w14:paraId="1FD92623" w14:textId="77777777" w:rsidR="00EC1C04" w:rsidRPr="004B7772" w:rsidRDefault="00EC1C04" w:rsidP="00DB319F">
      <w:pPr>
        <w:numPr>
          <w:ilvl w:val="0"/>
          <w:numId w:val="42"/>
        </w:numPr>
        <w:spacing w:after="0" w:line="240" w:lineRule="auto"/>
        <w:ind w:left="1800"/>
        <w:jc w:val="both"/>
        <w:rPr>
          <w:rFonts w:ascii="Calibri" w:hAnsi="Calibri" w:cs="Calibri"/>
          <w:sz w:val="24"/>
        </w:rPr>
      </w:pPr>
      <w:r w:rsidRPr="004B7772">
        <w:rPr>
          <w:rFonts w:ascii="Calibri" w:hAnsi="Calibri" w:cs="Calibri"/>
          <w:sz w:val="24"/>
        </w:rPr>
        <w:t xml:space="preserve">Notify the Director in writing of the type of accommodation needed, date needed, documentation of the nature and extent of the disability, and of the need for the accommodation or auxiliary aid.  The request should be made at least four weeks in advance of the date needed.  </w:t>
      </w:r>
    </w:p>
    <w:p w14:paraId="0168FE57" w14:textId="3AA1316D" w:rsidR="000D000F" w:rsidRDefault="00EC1C04" w:rsidP="0025622F">
      <w:pPr>
        <w:numPr>
          <w:ilvl w:val="0"/>
          <w:numId w:val="42"/>
        </w:numPr>
        <w:spacing w:after="0" w:line="240" w:lineRule="auto"/>
        <w:ind w:left="1800"/>
        <w:jc w:val="both"/>
        <w:rPr>
          <w:rFonts w:ascii="Calibri" w:hAnsi="Calibri" w:cs="Calibri"/>
          <w:sz w:val="24"/>
        </w:rPr>
      </w:pPr>
      <w:r w:rsidRPr="004B7772">
        <w:rPr>
          <w:rFonts w:ascii="Calibri" w:hAnsi="Calibri" w:cs="Calibri"/>
          <w:sz w:val="24"/>
        </w:rPr>
        <w:t>The Director will respond within two weeks of receiving the request.</w:t>
      </w:r>
    </w:p>
    <w:p w14:paraId="621ACA1C" w14:textId="77777777" w:rsidR="00717106" w:rsidRPr="00717106" w:rsidRDefault="00717106" w:rsidP="00717106">
      <w:pPr>
        <w:spacing w:after="0" w:line="240" w:lineRule="auto"/>
        <w:ind w:left="1800"/>
        <w:jc w:val="both"/>
        <w:rPr>
          <w:rFonts w:ascii="Calibri" w:hAnsi="Calibri" w:cs="Calibri"/>
          <w:sz w:val="24"/>
        </w:rPr>
      </w:pPr>
    </w:p>
    <w:p w14:paraId="20799EDF" w14:textId="31EF115C" w:rsidR="00FC169A" w:rsidRDefault="00FC169A" w:rsidP="00FC169A">
      <w:pPr>
        <w:rPr>
          <w:rFonts w:cs="Times New Roman"/>
          <w:b/>
          <w:sz w:val="24"/>
          <w:szCs w:val="24"/>
        </w:rPr>
      </w:pPr>
      <w:r w:rsidRPr="00FC169A">
        <w:rPr>
          <w:rFonts w:cs="Times New Roman"/>
          <w:b/>
          <w:sz w:val="24"/>
          <w:szCs w:val="24"/>
        </w:rPr>
        <w:t>GRADUATION</w:t>
      </w:r>
      <w:r w:rsidR="00717106">
        <w:rPr>
          <w:rFonts w:cs="Times New Roman"/>
          <w:b/>
          <w:sz w:val="24"/>
          <w:szCs w:val="24"/>
        </w:rPr>
        <w:t xml:space="preserve"> AND LICENSING</w:t>
      </w:r>
      <w:r w:rsidRPr="00FC169A">
        <w:rPr>
          <w:rFonts w:cs="Times New Roman"/>
          <w:b/>
          <w:sz w:val="24"/>
          <w:szCs w:val="24"/>
        </w:rPr>
        <w:t xml:space="preserve"> REQUIREMENTS</w:t>
      </w:r>
    </w:p>
    <w:p w14:paraId="7CC993E7" w14:textId="6D625824" w:rsidR="00717106" w:rsidRPr="00FC169A" w:rsidRDefault="00717106" w:rsidP="00FC169A">
      <w:pPr>
        <w:rPr>
          <w:rFonts w:cs="Times New Roman"/>
          <w:b/>
          <w:sz w:val="24"/>
          <w:szCs w:val="24"/>
        </w:rPr>
      </w:pPr>
      <w:r>
        <w:rPr>
          <w:rFonts w:cs="Times New Roman"/>
          <w:b/>
          <w:sz w:val="24"/>
          <w:szCs w:val="24"/>
        </w:rPr>
        <w:t>Graduation Requirements</w:t>
      </w:r>
    </w:p>
    <w:p w14:paraId="74D0896E" w14:textId="77777777" w:rsidR="00FC169A" w:rsidRPr="00D747F6" w:rsidRDefault="00FC169A" w:rsidP="00FC169A">
      <w:pPr>
        <w:pStyle w:val="BodyText"/>
        <w:jc w:val="both"/>
        <w:rPr>
          <w:rFonts w:ascii="Calibri" w:hAnsi="Calibri" w:cs="Calibri"/>
          <w:sz w:val="24"/>
          <w:szCs w:val="24"/>
        </w:rPr>
      </w:pPr>
      <w:r w:rsidRPr="00D747F6">
        <w:rPr>
          <w:rFonts w:ascii="Calibri" w:hAnsi="Calibri" w:cs="Calibri"/>
          <w:sz w:val="24"/>
          <w:szCs w:val="24"/>
        </w:rPr>
        <w:t>To receive a diploma from William Edge Institute students must:</w:t>
      </w:r>
    </w:p>
    <w:p w14:paraId="7F35388B" w14:textId="77777777" w:rsidR="00FC169A" w:rsidRPr="00D747F6" w:rsidRDefault="00FC169A" w:rsidP="00DB319F">
      <w:pPr>
        <w:pStyle w:val="BodyText"/>
        <w:numPr>
          <w:ilvl w:val="0"/>
          <w:numId w:val="39"/>
        </w:numPr>
        <w:snapToGrid w:val="0"/>
        <w:spacing w:after="0" w:line="240" w:lineRule="auto"/>
        <w:jc w:val="both"/>
        <w:rPr>
          <w:rFonts w:ascii="Calibri" w:hAnsi="Calibri" w:cs="Calibri"/>
          <w:sz w:val="24"/>
          <w:szCs w:val="24"/>
        </w:rPr>
      </w:pPr>
      <w:r w:rsidRPr="00D747F6">
        <w:rPr>
          <w:rFonts w:ascii="Calibri" w:hAnsi="Calibri" w:cs="Calibri"/>
          <w:sz w:val="24"/>
          <w:szCs w:val="24"/>
        </w:rPr>
        <w:t xml:space="preserve">Meet the minimum program requirements </w:t>
      </w:r>
    </w:p>
    <w:p w14:paraId="37C728CE" w14:textId="77777777" w:rsidR="00FC169A" w:rsidRPr="00D747F6" w:rsidRDefault="00FC169A" w:rsidP="00DB319F">
      <w:pPr>
        <w:pStyle w:val="BodyText"/>
        <w:numPr>
          <w:ilvl w:val="0"/>
          <w:numId w:val="39"/>
        </w:numPr>
        <w:snapToGrid w:val="0"/>
        <w:spacing w:after="0" w:line="240" w:lineRule="auto"/>
        <w:jc w:val="both"/>
        <w:rPr>
          <w:rFonts w:ascii="Calibri" w:hAnsi="Calibri" w:cs="Calibri"/>
          <w:sz w:val="24"/>
          <w:szCs w:val="24"/>
        </w:rPr>
      </w:pPr>
      <w:r w:rsidRPr="00D747F6">
        <w:rPr>
          <w:rFonts w:ascii="Calibri" w:hAnsi="Calibri" w:cs="Calibri"/>
          <w:sz w:val="24"/>
          <w:szCs w:val="24"/>
        </w:rPr>
        <w:t>Complete the total hours in their course of study</w:t>
      </w:r>
    </w:p>
    <w:p w14:paraId="6E75277F" w14:textId="77777777" w:rsidR="00FC169A" w:rsidRPr="00D747F6" w:rsidRDefault="00FC169A" w:rsidP="00DB319F">
      <w:pPr>
        <w:pStyle w:val="BodyText"/>
        <w:numPr>
          <w:ilvl w:val="0"/>
          <w:numId w:val="39"/>
        </w:numPr>
        <w:snapToGrid w:val="0"/>
        <w:spacing w:after="0" w:line="240" w:lineRule="auto"/>
        <w:jc w:val="both"/>
        <w:rPr>
          <w:rFonts w:ascii="Calibri" w:hAnsi="Calibri" w:cs="Calibri"/>
          <w:sz w:val="24"/>
          <w:szCs w:val="24"/>
        </w:rPr>
      </w:pPr>
      <w:r w:rsidRPr="00D747F6">
        <w:rPr>
          <w:rFonts w:ascii="Calibri" w:hAnsi="Calibri" w:cs="Calibri"/>
          <w:sz w:val="24"/>
          <w:szCs w:val="24"/>
        </w:rPr>
        <w:t>Successfully complete all phases required for each program</w:t>
      </w:r>
    </w:p>
    <w:p w14:paraId="1F7929FA" w14:textId="77777777" w:rsidR="00FC169A" w:rsidRPr="00D747F6" w:rsidRDefault="00FC169A" w:rsidP="00DB319F">
      <w:pPr>
        <w:pStyle w:val="BodyText"/>
        <w:numPr>
          <w:ilvl w:val="0"/>
          <w:numId w:val="39"/>
        </w:numPr>
        <w:snapToGrid w:val="0"/>
        <w:spacing w:after="0" w:line="240" w:lineRule="auto"/>
        <w:jc w:val="both"/>
        <w:rPr>
          <w:rFonts w:ascii="Calibri" w:hAnsi="Calibri" w:cs="Calibri"/>
          <w:sz w:val="24"/>
          <w:szCs w:val="24"/>
        </w:rPr>
      </w:pPr>
      <w:r w:rsidRPr="00D747F6">
        <w:rPr>
          <w:rFonts w:ascii="Calibri" w:hAnsi="Calibri" w:cs="Calibri"/>
          <w:sz w:val="24"/>
          <w:szCs w:val="24"/>
        </w:rPr>
        <w:t>Meet services quota requirements; if applicable</w:t>
      </w:r>
    </w:p>
    <w:p w14:paraId="064C1299" w14:textId="77777777" w:rsidR="00FC169A" w:rsidRPr="00D747F6" w:rsidRDefault="00FC169A" w:rsidP="00DB319F">
      <w:pPr>
        <w:pStyle w:val="BodyText"/>
        <w:numPr>
          <w:ilvl w:val="0"/>
          <w:numId w:val="39"/>
        </w:numPr>
        <w:snapToGrid w:val="0"/>
        <w:spacing w:after="0" w:line="240" w:lineRule="auto"/>
        <w:jc w:val="both"/>
        <w:rPr>
          <w:rFonts w:ascii="Calibri" w:hAnsi="Calibri" w:cs="Calibri"/>
          <w:sz w:val="24"/>
          <w:szCs w:val="24"/>
        </w:rPr>
      </w:pPr>
      <w:r w:rsidRPr="00D747F6">
        <w:rPr>
          <w:rFonts w:ascii="Calibri" w:hAnsi="Calibri" w:cs="Calibri"/>
          <w:sz w:val="24"/>
          <w:szCs w:val="24"/>
        </w:rPr>
        <w:t xml:space="preserve">Complete required exams and projects </w:t>
      </w:r>
    </w:p>
    <w:p w14:paraId="2F722298" w14:textId="77777777" w:rsidR="00FC169A" w:rsidRPr="00D747F6" w:rsidRDefault="00FC169A" w:rsidP="00DB319F">
      <w:pPr>
        <w:pStyle w:val="BodyText"/>
        <w:numPr>
          <w:ilvl w:val="0"/>
          <w:numId w:val="39"/>
        </w:numPr>
        <w:snapToGrid w:val="0"/>
        <w:spacing w:after="0" w:line="240" w:lineRule="auto"/>
        <w:jc w:val="both"/>
        <w:rPr>
          <w:rFonts w:ascii="Calibri" w:hAnsi="Calibri" w:cs="Calibri"/>
          <w:sz w:val="24"/>
          <w:szCs w:val="24"/>
        </w:rPr>
      </w:pPr>
      <w:r w:rsidRPr="00D747F6">
        <w:rPr>
          <w:rFonts w:ascii="Calibri" w:hAnsi="Calibri" w:cs="Calibri"/>
          <w:sz w:val="24"/>
          <w:szCs w:val="24"/>
        </w:rPr>
        <w:t>Complete tuition and fee obligations</w:t>
      </w:r>
    </w:p>
    <w:p w14:paraId="48A5DEBC" w14:textId="77777777" w:rsidR="00FC169A" w:rsidRPr="00D747F6" w:rsidRDefault="00FC169A" w:rsidP="00FC169A">
      <w:pPr>
        <w:pStyle w:val="BodyText"/>
        <w:jc w:val="both"/>
        <w:rPr>
          <w:rFonts w:ascii="Calibri" w:hAnsi="Calibri" w:cs="Calibri"/>
          <w:b/>
          <w:sz w:val="24"/>
          <w:szCs w:val="24"/>
          <w:u w:val="single"/>
        </w:rPr>
      </w:pPr>
    </w:p>
    <w:p w14:paraId="1E5EB102" w14:textId="77777777" w:rsidR="00FC169A" w:rsidRPr="00D747F6" w:rsidRDefault="00FC169A" w:rsidP="00FC169A">
      <w:pPr>
        <w:pStyle w:val="BodyText"/>
        <w:jc w:val="both"/>
        <w:rPr>
          <w:rFonts w:ascii="Calibri" w:hAnsi="Calibri" w:cs="Calibri"/>
          <w:b/>
          <w:sz w:val="24"/>
          <w:szCs w:val="24"/>
        </w:rPr>
      </w:pPr>
      <w:r w:rsidRPr="00D747F6">
        <w:rPr>
          <w:rFonts w:ascii="Calibri" w:hAnsi="Calibri" w:cs="Calibri"/>
          <w:b/>
          <w:sz w:val="24"/>
          <w:szCs w:val="24"/>
        </w:rPr>
        <w:t>Licensing Requirements</w:t>
      </w:r>
    </w:p>
    <w:p w14:paraId="31B963FB" w14:textId="77777777" w:rsidR="00FC169A" w:rsidRPr="00D747F6" w:rsidRDefault="00FC169A" w:rsidP="00FC169A">
      <w:pPr>
        <w:pStyle w:val="BodyText"/>
        <w:jc w:val="both"/>
        <w:rPr>
          <w:rFonts w:ascii="Calibri" w:hAnsi="Calibri" w:cs="Calibri"/>
          <w:sz w:val="24"/>
          <w:szCs w:val="24"/>
        </w:rPr>
      </w:pPr>
      <w:r w:rsidRPr="00D747F6">
        <w:rPr>
          <w:rFonts w:ascii="Calibri" w:hAnsi="Calibri" w:cs="Calibri"/>
          <w:sz w:val="24"/>
          <w:szCs w:val="24"/>
        </w:rPr>
        <w:t>To receive a license by the Texas Department of Licensing and Regulations, a graduate is required to:</w:t>
      </w:r>
    </w:p>
    <w:p w14:paraId="303D6E40" w14:textId="77777777" w:rsidR="00FC169A" w:rsidRPr="00D747F6" w:rsidRDefault="00FC169A" w:rsidP="00DB319F">
      <w:pPr>
        <w:pStyle w:val="BodyText"/>
        <w:numPr>
          <w:ilvl w:val="0"/>
          <w:numId w:val="40"/>
        </w:numPr>
        <w:snapToGrid w:val="0"/>
        <w:spacing w:after="0" w:line="240" w:lineRule="auto"/>
        <w:jc w:val="both"/>
        <w:rPr>
          <w:rFonts w:ascii="Calibri" w:hAnsi="Calibri" w:cs="Calibri"/>
          <w:sz w:val="24"/>
          <w:szCs w:val="24"/>
        </w:rPr>
      </w:pPr>
      <w:r w:rsidRPr="00D747F6">
        <w:rPr>
          <w:rFonts w:ascii="Calibri" w:hAnsi="Calibri" w:cs="Calibri"/>
          <w:sz w:val="24"/>
          <w:szCs w:val="24"/>
        </w:rPr>
        <w:t>Complete the hours in the program requirements</w:t>
      </w:r>
    </w:p>
    <w:p w14:paraId="3FBB4D77" w14:textId="77777777" w:rsidR="00FC169A" w:rsidRPr="00D747F6" w:rsidRDefault="00FC169A" w:rsidP="00DB319F">
      <w:pPr>
        <w:pStyle w:val="BodyText"/>
        <w:numPr>
          <w:ilvl w:val="0"/>
          <w:numId w:val="40"/>
        </w:numPr>
        <w:snapToGrid w:val="0"/>
        <w:spacing w:after="0" w:line="240" w:lineRule="auto"/>
        <w:jc w:val="both"/>
        <w:rPr>
          <w:rFonts w:ascii="Calibri" w:hAnsi="Calibri" w:cs="Calibri"/>
          <w:sz w:val="24"/>
          <w:szCs w:val="24"/>
        </w:rPr>
      </w:pPr>
      <w:r w:rsidRPr="00D747F6">
        <w:rPr>
          <w:rFonts w:ascii="Calibri" w:hAnsi="Calibri" w:cs="Calibri"/>
          <w:sz w:val="24"/>
          <w:szCs w:val="24"/>
        </w:rPr>
        <w:t>Meet all graduation and program requirements</w:t>
      </w:r>
    </w:p>
    <w:p w14:paraId="0F979B43" w14:textId="77777777" w:rsidR="00FC169A" w:rsidRPr="00D747F6" w:rsidRDefault="00FC169A" w:rsidP="00DB319F">
      <w:pPr>
        <w:pStyle w:val="BodyText"/>
        <w:numPr>
          <w:ilvl w:val="0"/>
          <w:numId w:val="40"/>
        </w:numPr>
        <w:snapToGrid w:val="0"/>
        <w:spacing w:after="0" w:line="240" w:lineRule="auto"/>
        <w:jc w:val="both"/>
        <w:rPr>
          <w:rFonts w:ascii="Calibri" w:hAnsi="Calibri" w:cs="Calibri"/>
          <w:sz w:val="24"/>
          <w:szCs w:val="24"/>
        </w:rPr>
      </w:pPr>
      <w:r w:rsidRPr="00D747F6">
        <w:rPr>
          <w:rFonts w:ascii="Calibri" w:hAnsi="Calibri" w:cs="Calibri"/>
          <w:sz w:val="24"/>
          <w:szCs w:val="24"/>
        </w:rPr>
        <w:t>Submit a completed application on a department approved form along with the appropriate fee</w:t>
      </w:r>
    </w:p>
    <w:p w14:paraId="462C0253" w14:textId="0B05394B" w:rsidR="00FC169A" w:rsidRPr="00D747F6" w:rsidRDefault="00FC169A" w:rsidP="00DB319F">
      <w:pPr>
        <w:pStyle w:val="BodyText"/>
        <w:numPr>
          <w:ilvl w:val="0"/>
          <w:numId w:val="40"/>
        </w:numPr>
        <w:snapToGrid w:val="0"/>
        <w:spacing w:after="0" w:line="240" w:lineRule="auto"/>
        <w:jc w:val="both"/>
        <w:rPr>
          <w:rFonts w:ascii="Calibri" w:hAnsi="Calibri" w:cs="Calibri"/>
          <w:sz w:val="24"/>
          <w:szCs w:val="24"/>
        </w:rPr>
      </w:pPr>
      <w:r w:rsidRPr="00D747F6">
        <w:rPr>
          <w:rFonts w:ascii="Calibri" w:hAnsi="Calibri" w:cs="Calibri"/>
          <w:sz w:val="24"/>
          <w:szCs w:val="24"/>
        </w:rPr>
        <w:t xml:space="preserve">Cosmetology </w:t>
      </w:r>
      <w:r w:rsidR="005B008F">
        <w:rPr>
          <w:rFonts w:ascii="Calibri" w:hAnsi="Calibri" w:cs="Calibri"/>
          <w:sz w:val="24"/>
          <w:szCs w:val="24"/>
        </w:rPr>
        <w:t xml:space="preserve">Esthetician </w:t>
      </w:r>
      <w:r w:rsidRPr="00D747F6">
        <w:rPr>
          <w:rFonts w:ascii="Calibri" w:hAnsi="Calibri" w:cs="Calibri"/>
          <w:sz w:val="24"/>
          <w:szCs w:val="24"/>
        </w:rPr>
        <w:t>and Manicuring students must be at least 17 years of age</w:t>
      </w:r>
      <w:r w:rsidR="005B008F">
        <w:rPr>
          <w:rFonts w:ascii="Calibri" w:hAnsi="Calibri" w:cs="Calibri"/>
          <w:sz w:val="24"/>
          <w:szCs w:val="24"/>
        </w:rPr>
        <w:t>.</w:t>
      </w:r>
    </w:p>
    <w:p w14:paraId="216211B5" w14:textId="77777777" w:rsidR="00FC169A" w:rsidRPr="00D747F6" w:rsidRDefault="00FC169A" w:rsidP="00DB319F">
      <w:pPr>
        <w:pStyle w:val="BodyText"/>
        <w:numPr>
          <w:ilvl w:val="0"/>
          <w:numId w:val="40"/>
        </w:numPr>
        <w:snapToGrid w:val="0"/>
        <w:spacing w:after="0" w:line="240" w:lineRule="auto"/>
        <w:jc w:val="both"/>
        <w:rPr>
          <w:rFonts w:ascii="Calibri" w:hAnsi="Calibri" w:cs="Calibri"/>
          <w:sz w:val="24"/>
          <w:szCs w:val="24"/>
        </w:rPr>
      </w:pPr>
      <w:r w:rsidRPr="00D747F6">
        <w:rPr>
          <w:rFonts w:ascii="Calibri" w:hAnsi="Calibri" w:cs="Calibri"/>
          <w:sz w:val="24"/>
          <w:szCs w:val="24"/>
        </w:rPr>
        <w:t>Successfully complete the State Board written and practical examinations.</w:t>
      </w:r>
    </w:p>
    <w:p w14:paraId="2D93E74C" w14:textId="74B01A71" w:rsidR="00FC169A" w:rsidRDefault="00FC169A" w:rsidP="00717106">
      <w:pPr>
        <w:pStyle w:val="BodyText"/>
        <w:numPr>
          <w:ilvl w:val="0"/>
          <w:numId w:val="40"/>
        </w:numPr>
        <w:snapToGrid w:val="0"/>
        <w:spacing w:after="0" w:line="240" w:lineRule="auto"/>
        <w:jc w:val="both"/>
        <w:rPr>
          <w:rFonts w:ascii="Calibri" w:hAnsi="Calibri" w:cs="Calibri"/>
          <w:sz w:val="24"/>
          <w:szCs w:val="24"/>
        </w:rPr>
      </w:pPr>
      <w:r w:rsidRPr="00D747F6">
        <w:rPr>
          <w:rFonts w:ascii="Calibri" w:hAnsi="Calibri" w:cs="Calibri"/>
          <w:sz w:val="24"/>
          <w:szCs w:val="24"/>
        </w:rPr>
        <w:t>Students will not be scheduled for their exam until the student has completed all hours as required by the program.</w:t>
      </w:r>
    </w:p>
    <w:p w14:paraId="08536B46" w14:textId="77777777" w:rsidR="005B008F" w:rsidRPr="00717106" w:rsidRDefault="005B008F" w:rsidP="005B008F">
      <w:pPr>
        <w:pStyle w:val="BodyText"/>
        <w:snapToGrid w:val="0"/>
        <w:spacing w:after="0" w:line="240" w:lineRule="auto"/>
        <w:ind w:left="900"/>
        <w:jc w:val="both"/>
        <w:rPr>
          <w:rFonts w:ascii="Calibri" w:hAnsi="Calibri" w:cs="Calibri"/>
          <w:sz w:val="24"/>
          <w:szCs w:val="24"/>
        </w:rPr>
      </w:pPr>
    </w:p>
    <w:p w14:paraId="1E1D14AB" w14:textId="77777777" w:rsidR="00FC169A" w:rsidRPr="00D747F6" w:rsidRDefault="00FC169A" w:rsidP="00FC169A">
      <w:pPr>
        <w:rPr>
          <w:rFonts w:ascii="Calibri" w:hAnsi="Calibri" w:cs="Calibri"/>
          <w:b/>
          <w:sz w:val="24"/>
          <w:szCs w:val="24"/>
        </w:rPr>
      </w:pPr>
      <w:r w:rsidRPr="00D747F6">
        <w:rPr>
          <w:rFonts w:ascii="Calibri" w:hAnsi="Calibri" w:cs="Calibri"/>
          <w:b/>
          <w:sz w:val="24"/>
          <w:szCs w:val="24"/>
        </w:rPr>
        <w:t xml:space="preserve">William Edge Institute will not certify </w:t>
      </w:r>
      <w:proofErr w:type="gramStart"/>
      <w:r w:rsidRPr="00D747F6">
        <w:rPr>
          <w:rFonts w:ascii="Calibri" w:hAnsi="Calibri" w:cs="Calibri"/>
          <w:b/>
          <w:sz w:val="24"/>
          <w:szCs w:val="24"/>
        </w:rPr>
        <w:t>student’s</w:t>
      </w:r>
      <w:proofErr w:type="gramEnd"/>
      <w:r w:rsidRPr="00D747F6">
        <w:rPr>
          <w:rFonts w:ascii="Calibri" w:hAnsi="Calibri" w:cs="Calibri"/>
          <w:b/>
          <w:sz w:val="24"/>
          <w:szCs w:val="24"/>
        </w:rPr>
        <w:t xml:space="preserve"> hours until they have completed the required hours of their program and have achieved the required academic and practic</w:t>
      </w:r>
      <w:r>
        <w:rPr>
          <w:rFonts w:ascii="Calibri" w:hAnsi="Calibri" w:cs="Calibri"/>
          <w:b/>
          <w:sz w:val="24"/>
          <w:szCs w:val="24"/>
        </w:rPr>
        <w:t>al requirements for graduation.</w:t>
      </w:r>
    </w:p>
    <w:p w14:paraId="3B59E71E" w14:textId="6C054825" w:rsidR="00106189" w:rsidRPr="00717106" w:rsidRDefault="00FC169A" w:rsidP="003A0B0C">
      <w:pPr>
        <w:rPr>
          <w:rFonts w:ascii="Calibri" w:hAnsi="Calibri" w:cs="Calibri"/>
          <w:sz w:val="24"/>
          <w:szCs w:val="24"/>
        </w:rPr>
      </w:pPr>
      <w:r w:rsidRPr="00D747F6">
        <w:rPr>
          <w:rFonts w:ascii="Calibri" w:hAnsi="Calibri" w:cs="Calibri"/>
          <w:sz w:val="24"/>
          <w:szCs w:val="24"/>
        </w:rPr>
        <w:t>*A diploma is issued upon completion of hours and fulfillm</w:t>
      </w:r>
      <w:r>
        <w:rPr>
          <w:rFonts w:ascii="Calibri" w:hAnsi="Calibri" w:cs="Calibri"/>
          <w:sz w:val="24"/>
          <w:szCs w:val="24"/>
        </w:rPr>
        <w:t>ent of graduation requirements.</w:t>
      </w:r>
    </w:p>
    <w:p w14:paraId="06FEA3F7" w14:textId="4FF66A54" w:rsidR="003A0B0C" w:rsidRPr="00A94989" w:rsidRDefault="003A0B0C" w:rsidP="003A0B0C">
      <w:pPr>
        <w:rPr>
          <w:rFonts w:ascii="Calibri" w:hAnsi="Calibri" w:cs="Arial"/>
          <w:b/>
          <w:sz w:val="24"/>
        </w:rPr>
      </w:pPr>
      <w:r>
        <w:rPr>
          <w:rFonts w:ascii="Calibri" w:hAnsi="Calibri" w:cs="Arial"/>
          <w:b/>
          <w:sz w:val="24"/>
        </w:rPr>
        <w:t>COST</w:t>
      </w:r>
    </w:p>
    <w:p w14:paraId="71E4EA62" w14:textId="7473B48C" w:rsidR="003A0B0C" w:rsidRDefault="00106189" w:rsidP="003A0B0C">
      <w:pPr>
        <w:spacing w:after="0" w:line="240" w:lineRule="auto"/>
        <w:jc w:val="both"/>
        <w:rPr>
          <w:rFonts w:ascii="Calibri" w:eastAsia="Times New Roman" w:hAnsi="Calibri" w:cs="Arial"/>
          <w:b/>
          <w:sz w:val="24"/>
          <w:szCs w:val="20"/>
        </w:rPr>
      </w:pPr>
      <w:r>
        <w:rPr>
          <w:rFonts w:ascii="Calibri" w:eastAsia="Times New Roman" w:hAnsi="Calibri" w:cs="Arial"/>
          <w:b/>
          <w:sz w:val="24"/>
          <w:szCs w:val="20"/>
        </w:rPr>
        <w:t>Price of Attendance</w:t>
      </w:r>
    </w:p>
    <w:p w14:paraId="76009F85" w14:textId="77777777" w:rsidR="003A0B0C" w:rsidRPr="003D29C5" w:rsidRDefault="003A0B0C" w:rsidP="003A0B0C">
      <w:pPr>
        <w:spacing w:after="0" w:line="240" w:lineRule="auto"/>
        <w:jc w:val="both"/>
        <w:rPr>
          <w:rFonts w:ascii="Calibri" w:eastAsia="Times New Roman" w:hAnsi="Calibri" w:cs="Arial"/>
          <w:b/>
          <w:sz w:val="24"/>
          <w:szCs w:val="20"/>
        </w:rPr>
      </w:pPr>
      <w:r w:rsidRPr="003D29C5">
        <w:rPr>
          <w:rFonts w:ascii="Calibri" w:eastAsia="Times New Roman" w:hAnsi="Calibri" w:cs="Arial"/>
          <w:b/>
          <w:sz w:val="24"/>
          <w:szCs w:val="20"/>
        </w:rPr>
        <w:t>Application Fee: $100 (</w:t>
      </w:r>
      <w:proofErr w:type="gramStart"/>
      <w:r w:rsidRPr="003D29C5">
        <w:rPr>
          <w:rFonts w:ascii="Calibri" w:eastAsia="Times New Roman" w:hAnsi="Calibri" w:cs="Arial"/>
          <w:b/>
          <w:sz w:val="24"/>
          <w:szCs w:val="20"/>
        </w:rPr>
        <w:t>nonrefundable</w:t>
      </w:r>
      <w:proofErr w:type="gramEnd"/>
      <w:r w:rsidRPr="003D29C5">
        <w:rPr>
          <w:rFonts w:ascii="Calibri" w:eastAsia="Times New Roman" w:hAnsi="Calibri" w:cs="Arial"/>
          <w:b/>
          <w:sz w:val="24"/>
          <w:szCs w:val="20"/>
        </w:rPr>
        <w:t>)</w:t>
      </w:r>
      <w:r w:rsidRPr="003D29C5">
        <w:rPr>
          <w:rFonts w:ascii="Calibri" w:eastAsia="Times New Roman" w:hAnsi="Calibri" w:cs="Arial"/>
          <w:b/>
          <w:sz w:val="24"/>
          <w:szCs w:val="20"/>
        </w:rPr>
        <w:tab/>
      </w:r>
    </w:p>
    <w:p w14:paraId="10F49D24" w14:textId="77777777" w:rsidR="003A0B0C" w:rsidRPr="003D29C5" w:rsidRDefault="003A0B0C" w:rsidP="00DB319F">
      <w:pPr>
        <w:numPr>
          <w:ilvl w:val="0"/>
          <w:numId w:val="126"/>
        </w:numPr>
        <w:spacing w:after="120" w:line="240" w:lineRule="auto"/>
        <w:jc w:val="both"/>
        <w:rPr>
          <w:rFonts w:ascii="Calibri" w:eastAsia="Times New Roman" w:hAnsi="Calibri" w:cs="Arial"/>
          <w:sz w:val="24"/>
          <w:szCs w:val="20"/>
        </w:rPr>
      </w:pPr>
      <w:r w:rsidRPr="003D29C5">
        <w:rPr>
          <w:rFonts w:ascii="Calibri" w:eastAsia="Times New Roman" w:hAnsi="Calibri" w:cs="Arial"/>
          <w:sz w:val="24"/>
          <w:szCs w:val="20"/>
        </w:rPr>
        <w:t>All programs</w:t>
      </w:r>
    </w:p>
    <w:p w14:paraId="133D303E" w14:textId="77777777" w:rsidR="003A0B0C" w:rsidRPr="003D29C5" w:rsidRDefault="003A0B0C" w:rsidP="003A0B0C">
      <w:pPr>
        <w:spacing w:after="0" w:line="240" w:lineRule="auto"/>
        <w:rPr>
          <w:rFonts w:ascii="Calibri" w:eastAsia="Times New Roman" w:hAnsi="Calibri" w:cs="Arial"/>
          <w:b/>
          <w:sz w:val="24"/>
          <w:szCs w:val="20"/>
        </w:rPr>
      </w:pPr>
      <w:r w:rsidRPr="003D29C5">
        <w:rPr>
          <w:rFonts w:ascii="Calibri" w:eastAsia="Times New Roman" w:hAnsi="Calibri" w:cs="Arial"/>
          <w:b/>
          <w:sz w:val="24"/>
          <w:szCs w:val="20"/>
        </w:rPr>
        <w:t xml:space="preserve">State Board Registration Fees </w:t>
      </w:r>
    </w:p>
    <w:p w14:paraId="2D707CE9" w14:textId="77777777" w:rsidR="003A0B0C" w:rsidRPr="003D29C5" w:rsidRDefault="003A0B0C" w:rsidP="00DB319F">
      <w:pPr>
        <w:numPr>
          <w:ilvl w:val="0"/>
          <w:numId w:val="125"/>
        </w:numPr>
        <w:spacing w:after="0" w:line="240" w:lineRule="auto"/>
        <w:rPr>
          <w:rFonts w:ascii="Calibri" w:eastAsia="Times New Roman" w:hAnsi="Calibri" w:cs="Arial"/>
          <w:b/>
          <w:sz w:val="24"/>
          <w:szCs w:val="20"/>
        </w:rPr>
      </w:pPr>
      <w:r w:rsidRPr="003D29C5">
        <w:rPr>
          <w:rFonts w:ascii="Calibri" w:eastAsia="Times New Roman" w:hAnsi="Calibri" w:cs="Arial"/>
          <w:bCs/>
          <w:sz w:val="24"/>
          <w:szCs w:val="20"/>
        </w:rPr>
        <w:t>$25 TDLR permit fee, due when enrollment agreement is signed.</w:t>
      </w:r>
    </w:p>
    <w:p w14:paraId="4F74CDEF" w14:textId="77777777" w:rsidR="003A0B0C" w:rsidRPr="003D29C5" w:rsidRDefault="003A0B0C" w:rsidP="00DB319F">
      <w:pPr>
        <w:numPr>
          <w:ilvl w:val="0"/>
          <w:numId w:val="125"/>
        </w:numPr>
        <w:spacing w:after="0" w:line="240" w:lineRule="auto"/>
        <w:rPr>
          <w:rFonts w:ascii="Calibri" w:eastAsia="Times New Roman" w:hAnsi="Calibri" w:cs="Arial"/>
          <w:b/>
          <w:sz w:val="24"/>
          <w:szCs w:val="20"/>
        </w:rPr>
      </w:pPr>
      <w:r w:rsidRPr="003D29C5">
        <w:rPr>
          <w:rFonts w:ascii="Calibri" w:eastAsia="Times New Roman" w:hAnsi="Calibri" w:cs="Arial"/>
          <w:bCs/>
          <w:sz w:val="24"/>
          <w:szCs w:val="20"/>
        </w:rPr>
        <w:t>Additional testing fees are required upon completion of course for theory and practical testing and initial license.</w:t>
      </w:r>
    </w:p>
    <w:p w14:paraId="4F0D3B1D" w14:textId="77777777" w:rsidR="003A0B0C" w:rsidRPr="003D29C5" w:rsidRDefault="003A0B0C" w:rsidP="003A0B0C">
      <w:pPr>
        <w:spacing w:after="0" w:line="240" w:lineRule="auto"/>
        <w:rPr>
          <w:rFonts w:ascii="Calibri" w:eastAsia="Times New Roman" w:hAnsi="Calibri" w:cs="Arial"/>
          <w:bCs/>
          <w:sz w:val="24"/>
          <w:szCs w:val="24"/>
        </w:rPr>
      </w:pPr>
      <w:r w:rsidRPr="003D29C5">
        <w:rPr>
          <w:rFonts w:ascii="Calibri" w:eastAsia="Times New Roman" w:hAnsi="Calibri" w:cs="Arial"/>
          <w:b/>
          <w:sz w:val="24"/>
          <w:szCs w:val="24"/>
        </w:rPr>
        <w:t xml:space="preserve">Tuition  </w:t>
      </w:r>
    </w:p>
    <w:p w14:paraId="5C678720" w14:textId="77777777" w:rsidR="003A0B0C" w:rsidRPr="003D29C5" w:rsidRDefault="003A0B0C" w:rsidP="00DB319F">
      <w:pPr>
        <w:numPr>
          <w:ilvl w:val="0"/>
          <w:numId w:val="124"/>
        </w:numPr>
        <w:spacing w:after="0" w:line="240" w:lineRule="auto"/>
        <w:jc w:val="both"/>
        <w:rPr>
          <w:rFonts w:ascii="Calibri" w:eastAsia="Times New Roman" w:hAnsi="Calibri" w:cs="Arial"/>
          <w:bCs/>
          <w:sz w:val="24"/>
          <w:szCs w:val="20"/>
        </w:rPr>
      </w:pPr>
      <w:r>
        <w:rPr>
          <w:rFonts w:ascii="Calibri" w:eastAsia="Times New Roman" w:hAnsi="Calibri" w:cs="Arial"/>
          <w:bCs/>
          <w:sz w:val="24"/>
          <w:szCs w:val="20"/>
        </w:rPr>
        <w:t>$13,500.00 Cosmetology 1000 hours</w:t>
      </w:r>
    </w:p>
    <w:p w14:paraId="0AB7CD64" w14:textId="77777777" w:rsidR="003A0B0C" w:rsidRPr="003D29C5" w:rsidRDefault="003A0B0C" w:rsidP="00DB319F">
      <w:pPr>
        <w:numPr>
          <w:ilvl w:val="0"/>
          <w:numId w:val="124"/>
        </w:numPr>
        <w:spacing w:after="0" w:line="240" w:lineRule="auto"/>
        <w:jc w:val="both"/>
        <w:rPr>
          <w:rFonts w:ascii="Calibri" w:eastAsia="Times New Roman" w:hAnsi="Calibri" w:cs="Arial"/>
          <w:bCs/>
          <w:sz w:val="24"/>
          <w:szCs w:val="20"/>
        </w:rPr>
      </w:pPr>
      <w:r w:rsidRPr="003D29C5">
        <w:rPr>
          <w:rFonts w:ascii="Calibri" w:eastAsia="Times New Roman" w:hAnsi="Calibri" w:cs="Arial"/>
          <w:bCs/>
          <w:sz w:val="24"/>
          <w:szCs w:val="20"/>
        </w:rPr>
        <w:t>$6,200.00 Manicure</w:t>
      </w:r>
    </w:p>
    <w:p w14:paraId="484F24FB" w14:textId="77777777" w:rsidR="003A0B0C" w:rsidRPr="003D29C5" w:rsidRDefault="003A0B0C" w:rsidP="00DB319F">
      <w:pPr>
        <w:numPr>
          <w:ilvl w:val="0"/>
          <w:numId w:val="124"/>
        </w:numPr>
        <w:spacing w:after="120" w:line="240" w:lineRule="auto"/>
        <w:ind w:left="778"/>
        <w:jc w:val="both"/>
        <w:rPr>
          <w:rFonts w:ascii="Calibri" w:eastAsia="Times New Roman" w:hAnsi="Calibri" w:cs="Arial"/>
          <w:b/>
          <w:sz w:val="24"/>
          <w:szCs w:val="20"/>
        </w:rPr>
      </w:pPr>
      <w:r w:rsidRPr="003D29C5">
        <w:rPr>
          <w:rFonts w:ascii="Calibri" w:eastAsia="Times New Roman" w:hAnsi="Calibri" w:cs="Arial"/>
          <w:bCs/>
          <w:sz w:val="24"/>
          <w:szCs w:val="20"/>
        </w:rPr>
        <w:t>$</w:t>
      </w:r>
      <w:r>
        <w:rPr>
          <w:rFonts w:ascii="Calibri" w:eastAsia="Times New Roman" w:hAnsi="Calibri" w:cs="Arial"/>
          <w:bCs/>
          <w:sz w:val="24"/>
          <w:szCs w:val="20"/>
        </w:rPr>
        <w:t>10,125.00</w:t>
      </w:r>
      <w:r w:rsidRPr="003D29C5">
        <w:rPr>
          <w:rFonts w:ascii="Calibri" w:eastAsia="Times New Roman" w:hAnsi="Calibri" w:cs="Arial"/>
          <w:bCs/>
          <w:sz w:val="24"/>
          <w:szCs w:val="20"/>
        </w:rPr>
        <w:t xml:space="preserve"> (750 hours) </w:t>
      </w:r>
      <w:r>
        <w:rPr>
          <w:rFonts w:ascii="Calibri" w:eastAsia="Times New Roman" w:hAnsi="Calibri" w:cs="Arial"/>
          <w:bCs/>
          <w:sz w:val="24"/>
          <w:szCs w:val="20"/>
        </w:rPr>
        <w:t>Esthetician</w:t>
      </w:r>
    </w:p>
    <w:p w14:paraId="1F4A9F1B" w14:textId="7F8F569F" w:rsidR="003A0B0C" w:rsidRPr="003D29C5" w:rsidRDefault="003A0B0C" w:rsidP="003A0B0C">
      <w:pPr>
        <w:spacing w:after="0" w:line="240" w:lineRule="auto"/>
        <w:jc w:val="both"/>
        <w:rPr>
          <w:rFonts w:ascii="Calibri" w:eastAsia="Times New Roman" w:hAnsi="Calibri" w:cs="Arial"/>
          <w:b/>
          <w:sz w:val="24"/>
          <w:szCs w:val="20"/>
        </w:rPr>
      </w:pPr>
      <w:r w:rsidRPr="003D29C5">
        <w:rPr>
          <w:rFonts w:ascii="Calibri" w:eastAsia="Times New Roman" w:hAnsi="Calibri" w:cs="Arial"/>
          <w:b/>
          <w:sz w:val="24"/>
          <w:szCs w:val="20"/>
        </w:rPr>
        <w:t xml:space="preserve">Kit Fees, including Chromebook, Milady </w:t>
      </w:r>
      <w:r w:rsidR="00106189">
        <w:rPr>
          <w:rFonts w:ascii="Calibri" w:eastAsia="Times New Roman" w:hAnsi="Calibri" w:cs="Arial"/>
          <w:b/>
          <w:sz w:val="24"/>
          <w:szCs w:val="20"/>
        </w:rPr>
        <w:t>CIMA</w:t>
      </w:r>
      <w:r w:rsidRPr="003D29C5">
        <w:rPr>
          <w:rFonts w:ascii="Calibri" w:eastAsia="Times New Roman" w:hAnsi="Calibri" w:cs="Arial"/>
          <w:b/>
          <w:sz w:val="24"/>
          <w:szCs w:val="20"/>
        </w:rPr>
        <w:t xml:space="preserve"> and Milady textbook, tools, and supplies: (due </w:t>
      </w:r>
      <w:proofErr w:type="gramStart"/>
      <w:r w:rsidRPr="003D29C5">
        <w:rPr>
          <w:rFonts w:ascii="Calibri" w:eastAsia="Times New Roman" w:hAnsi="Calibri" w:cs="Arial"/>
          <w:b/>
          <w:sz w:val="24"/>
          <w:szCs w:val="20"/>
        </w:rPr>
        <w:t>with</w:t>
      </w:r>
      <w:proofErr w:type="gramEnd"/>
      <w:r w:rsidRPr="003D29C5">
        <w:rPr>
          <w:rFonts w:ascii="Calibri" w:eastAsia="Times New Roman" w:hAnsi="Calibri" w:cs="Arial"/>
          <w:b/>
          <w:sz w:val="24"/>
          <w:szCs w:val="20"/>
        </w:rPr>
        <w:t xml:space="preserve"> Enrollment Agreement) </w:t>
      </w:r>
      <w:r w:rsidRPr="003D29C5">
        <w:rPr>
          <w:rFonts w:ascii="Calibri" w:eastAsia="Times New Roman" w:hAnsi="Calibri" w:cs="Arial"/>
          <w:sz w:val="24"/>
          <w:szCs w:val="20"/>
        </w:rPr>
        <w:t>applicable sales tax may apply</w:t>
      </w:r>
    </w:p>
    <w:p w14:paraId="0CC69432" w14:textId="77777777" w:rsidR="003A0B0C" w:rsidRPr="003D29C5" w:rsidRDefault="003A0B0C" w:rsidP="00DB319F">
      <w:pPr>
        <w:numPr>
          <w:ilvl w:val="0"/>
          <w:numId w:val="124"/>
        </w:numPr>
        <w:spacing w:after="0" w:line="240" w:lineRule="auto"/>
        <w:jc w:val="both"/>
        <w:rPr>
          <w:rFonts w:ascii="Calibri" w:eastAsia="Times New Roman" w:hAnsi="Calibri" w:cs="Arial"/>
          <w:bCs/>
          <w:sz w:val="24"/>
          <w:szCs w:val="20"/>
        </w:rPr>
      </w:pPr>
      <w:r w:rsidRPr="003D29C5">
        <w:rPr>
          <w:rFonts w:ascii="Calibri" w:eastAsia="Times New Roman" w:hAnsi="Calibri" w:cs="Arial"/>
          <w:bCs/>
          <w:sz w:val="24"/>
          <w:szCs w:val="20"/>
        </w:rPr>
        <w:t xml:space="preserve">$1900 Cosmetology </w:t>
      </w:r>
    </w:p>
    <w:p w14:paraId="392FFD49" w14:textId="77777777" w:rsidR="003A0B0C" w:rsidRPr="003D29C5" w:rsidRDefault="003A0B0C" w:rsidP="00DB319F">
      <w:pPr>
        <w:numPr>
          <w:ilvl w:val="0"/>
          <w:numId w:val="124"/>
        </w:numPr>
        <w:spacing w:after="0" w:line="240" w:lineRule="auto"/>
        <w:jc w:val="both"/>
        <w:rPr>
          <w:rFonts w:ascii="Calibri" w:eastAsia="Times New Roman" w:hAnsi="Calibri" w:cs="Arial"/>
          <w:bCs/>
          <w:sz w:val="24"/>
          <w:szCs w:val="20"/>
        </w:rPr>
      </w:pPr>
      <w:r w:rsidRPr="003D29C5">
        <w:rPr>
          <w:rFonts w:ascii="Calibri" w:eastAsia="Times New Roman" w:hAnsi="Calibri" w:cs="Arial"/>
          <w:bCs/>
          <w:sz w:val="24"/>
          <w:szCs w:val="20"/>
        </w:rPr>
        <w:t>$1200 Manicure</w:t>
      </w:r>
    </w:p>
    <w:p w14:paraId="0E40AF7E" w14:textId="192F9844" w:rsidR="003A0B0C" w:rsidRPr="00106189" w:rsidRDefault="003A0B0C" w:rsidP="00DB319F">
      <w:pPr>
        <w:numPr>
          <w:ilvl w:val="0"/>
          <w:numId w:val="124"/>
        </w:numPr>
        <w:spacing w:after="120" w:line="240" w:lineRule="auto"/>
        <w:ind w:left="778"/>
        <w:jc w:val="both"/>
        <w:rPr>
          <w:rFonts w:ascii="Calibri" w:eastAsia="Times New Roman" w:hAnsi="Calibri" w:cs="Arial"/>
          <w:b/>
          <w:sz w:val="24"/>
          <w:szCs w:val="20"/>
        </w:rPr>
      </w:pPr>
      <w:r w:rsidRPr="003D29C5">
        <w:rPr>
          <w:rFonts w:ascii="Calibri" w:eastAsia="Times New Roman" w:hAnsi="Calibri" w:cs="Arial"/>
          <w:bCs/>
          <w:sz w:val="24"/>
          <w:szCs w:val="20"/>
        </w:rPr>
        <w:t>$</w:t>
      </w:r>
      <w:r>
        <w:rPr>
          <w:rFonts w:ascii="Calibri" w:eastAsia="Times New Roman" w:hAnsi="Calibri" w:cs="Arial"/>
          <w:bCs/>
          <w:sz w:val="24"/>
          <w:szCs w:val="20"/>
        </w:rPr>
        <w:t>1600 Esthetician</w:t>
      </w:r>
    </w:p>
    <w:p w14:paraId="62991C7C" w14:textId="77777777" w:rsidR="003A0B0C" w:rsidRPr="003D29C5" w:rsidRDefault="003A0B0C" w:rsidP="003A0B0C">
      <w:pPr>
        <w:spacing w:after="120" w:line="240" w:lineRule="auto"/>
        <w:jc w:val="both"/>
        <w:rPr>
          <w:rFonts w:ascii="Calibri" w:eastAsia="Times New Roman" w:hAnsi="Calibri" w:cs="Arial"/>
          <w:b/>
          <w:sz w:val="24"/>
          <w:szCs w:val="20"/>
        </w:rPr>
      </w:pPr>
      <w:r w:rsidRPr="003D29C5">
        <w:rPr>
          <w:rFonts w:ascii="Calibri" w:eastAsia="Times New Roman" w:hAnsi="Calibri" w:cs="Arial"/>
          <w:b/>
          <w:sz w:val="24"/>
          <w:szCs w:val="20"/>
        </w:rPr>
        <w:t>Additional Tuition Charges and Miscellaneous Items</w:t>
      </w:r>
    </w:p>
    <w:p w14:paraId="26E6B0BB" w14:textId="77777777" w:rsidR="003A0B0C" w:rsidRPr="003D29C5" w:rsidRDefault="003A0B0C" w:rsidP="003A0B0C">
      <w:pPr>
        <w:spacing w:after="0" w:line="240" w:lineRule="auto"/>
        <w:rPr>
          <w:rFonts w:ascii="Calibri" w:eastAsia="Times New Roman" w:hAnsi="Calibri" w:cs="Arial"/>
          <w:sz w:val="24"/>
          <w:szCs w:val="20"/>
        </w:rPr>
      </w:pPr>
      <w:r w:rsidRPr="003D29C5">
        <w:rPr>
          <w:rFonts w:ascii="Calibri" w:eastAsia="Times New Roman" w:hAnsi="Calibri" w:cs="Arial"/>
          <w:sz w:val="24"/>
          <w:szCs w:val="20"/>
        </w:rPr>
        <w:t>If a student must attend longer than the time allotted for the course of study and surpasses his/her estimated graduation date (EGD), a $</w:t>
      </w:r>
      <w:r>
        <w:rPr>
          <w:rFonts w:ascii="Calibri" w:eastAsia="Times New Roman" w:hAnsi="Calibri" w:cs="Arial"/>
          <w:sz w:val="24"/>
          <w:szCs w:val="20"/>
        </w:rPr>
        <w:t>13.50</w:t>
      </w:r>
      <w:r w:rsidRPr="003D29C5">
        <w:rPr>
          <w:rFonts w:ascii="Calibri" w:eastAsia="Times New Roman" w:hAnsi="Calibri" w:cs="Arial"/>
          <w:sz w:val="24"/>
          <w:szCs w:val="20"/>
        </w:rPr>
        <w:t xml:space="preserve"> hourly instruction fee will be assessed.</w:t>
      </w:r>
    </w:p>
    <w:p w14:paraId="7B16B279" w14:textId="42FF9B22" w:rsidR="003A0B0C" w:rsidRDefault="003A0B0C" w:rsidP="003A0B0C">
      <w:pPr>
        <w:spacing w:after="0" w:line="240" w:lineRule="auto"/>
        <w:rPr>
          <w:rFonts w:ascii="Calibri" w:eastAsia="Times New Roman" w:hAnsi="Calibri" w:cs="Arial"/>
          <w:sz w:val="24"/>
          <w:szCs w:val="20"/>
        </w:rPr>
      </w:pPr>
      <w:r w:rsidRPr="003D29C5">
        <w:rPr>
          <w:rFonts w:ascii="Calibri" w:eastAsia="Times New Roman" w:hAnsi="Calibri" w:cs="Arial"/>
          <w:sz w:val="24"/>
          <w:szCs w:val="20"/>
        </w:rPr>
        <w:t xml:space="preserve">*Students will also need miscellaneous items such </w:t>
      </w:r>
      <w:proofErr w:type="gramStart"/>
      <w:r w:rsidRPr="003D29C5">
        <w:rPr>
          <w:rFonts w:ascii="Calibri" w:eastAsia="Times New Roman" w:hAnsi="Calibri" w:cs="Arial"/>
          <w:sz w:val="24"/>
          <w:szCs w:val="20"/>
        </w:rPr>
        <w:t>as,</w:t>
      </w:r>
      <w:proofErr w:type="gramEnd"/>
      <w:r w:rsidRPr="003D29C5">
        <w:rPr>
          <w:rFonts w:ascii="Calibri" w:eastAsia="Times New Roman" w:hAnsi="Calibri" w:cs="Arial"/>
          <w:sz w:val="24"/>
          <w:szCs w:val="20"/>
        </w:rPr>
        <w:t xml:space="preserve"> pens, notebooks, containers, which are purchased from any outside source.  </w:t>
      </w:r>
    </w:p>
    <w:p w14:paraId="30C9C32B" w14:textId="77777777" w:rsidR="003A0B0C" w:rsidRPr="003D29C5" w:rsidRDefault="003A0B0C" w:rsidP="003A0B0C">
      <w:pPr>
        <w:spacing w:after="0" w:line="240" w:lineRule="auto"/>
        <w:rPr>
          <w:rFonts w:ascii="Calibri" w:eastAsia="Times New Roman" w:hAnsi="Calibri" w:cs="Arial"/>
          <w:sz w:val="24"/>
          <w:szCs w:val="20"/>
        </w:rPr>
      </w:pPr>
      <w:r>
        <w:rPr>
          <w:rFonts w:ascii="Calibri" w:eastAsia="Times New Roman" w:hAnsi="Calibri" w:cs="Arial"/>
          <w:sz w:val="24"/>
          <w:szCs w:val="20"/>
        </w:rPr>
        <w:t xml:space="preserve">Students paying with a </w:t>
      </w:r>
      <w:proofErr w:type="gramStart"/>
      <w:r>
        <w:rPr>
          <w:rFonts w:ascii="Calibri" w:eastAsia="Times New Roman" w:hAnsi="Calibri" w:cs="Arial"/>
          <w:sz w:val="24"/>
          <w:szCs w:val="20"/>
        </w:rPr>
        <w:t>credit</w:t>
      </w:r>
      <w:proofErr w:type="gramEnd"/>
      <w:r>
        <w:rPr>
          <w:rFonts w:ascii="Calibri" w:eastAsia="Times New Roman" w:hAnsi="Calibri" w:cs="Arial"/>
          <w:sz w:val="24"/>
          <w:szCs w:val="20"/>
        </w:rPr>
        <w:t xml:space="preserve"> or a debit card may pay an additional processing fee of 3%.</w:t>
      </w:r>
    </w:p>
    <w:p w14:paraId="47512229" w14:textId="77777777" w:rsidR="003A0B0C" w:rsidRPr="002377BE" w:rsidRDefault="003A0B0C" w:rsidP="003A0B0C">
      <w:pPr>
        <w:spacing w:after="0" w:line="240" w:lineRule="auto"/>
        <w:rPr>
          <w:rFonts w:cs="Times New Roman"/>
          <w:sz w:val="24"/>
          <w:szCs w:val="24"/>
        </w:rPr>
      </w:pPr>
    </w:p>
    <w:p w14:paraId="12A8C8D2" w14:textId="77777777" w:rsidR="003A0B0C" w:rsidRPr="006F7873" w:rsidRDefault="003A0B0C" w:rsidP="003A0B0C">
      <w:pPr>
        <w:spacing w:after="0" w:line="240" w:lineRule="auto"/>
        <w:rPr>
          <w:rFonts w:eastAsia="Calibri" w:cs="Times New Roman"/>
          <w:b/>
          <w:sz w:val="24"/>
          <w:szCs w:val="24"/>
        </w:rPr>
      </w:pPr>
      <w:r w:rsidRPr="006F7873">
        <w:rPr>
          <w:rFonts w:eastAsia="Calibri" w:cs="Times New Roman"/>
          <w:b/>
          <w:sz w:val="24"/>
          <w:szCs w:val="24"/>
        </w:rPr>
        <w:t>Cost of Attendance</w:t>
      </w:r>
    </w:p>
    <w:p w14:paraId="702CEE10" w14:textId="77777777" w:rsidR="003A0B0C" w:rsidRDefault="003A0B0C" w:rsidP="003A0B0C">
      <w:pPr>
        <w:rPr>
          <w:rFonts w:ascii="Calibri" w:hAnsi="Calibri" w:cs="Arial"/>
          <w:b/>
          <w:sz w:val="24"/>
        </w:rPr>
      </w:pPr>
      <w:r w:rsidRPr="006F7873">
        <w:rPr>
          <w:rFonts w:eastAsia="Calibri" w:cs="Times New Roman"/>
          <w:b/>
          <w:sz w:val="24"/>
          <w:szCs w:val="24"/>
        </w:rPr>
        <w:t>The Net Price Calculator can be found on WILLIAM EDGE INSTITUTE website</w:t>
      </w:r>
      <w:proofErr w:type="gramStart"/>
      <w:r w:rsidRPr="006F7873">
        <w:rPr>
          <w:rFonts w:eastAsia="Calibri" w:cs="Times New Roman"/>
          <w:b/>
          <w:sz w:val="24"/>
          <w:szCs w:val="24"/>
        </w:rPr>
        <w:t>:  williamedgeinstitute.com</w:t>
      </w:r>
      <w:proofErr w:type="gramEnd"/>
      <w:r w:rsidRPr="003D29C5">
        <w:rPr>
          <w:rFonts w:ascii="Calibri" w:hAnsi="Calibri" w:cs="Arial"/>
          <w:b/>
          <w:sz w:val="24"/>
        </w:rPr>
        <w:t xml:space="preserve"> </w:t>
      </w:r>
    </w:p>
    <w:p w14:paraId="67250606" w14:textId="1354000D" w:rsidR="000D000F" w:rsidRDefault="00106189" w:rsidP="0025622F">
      <w:pPr>
        <w:pStyle w:val="NoSpacing"/>
        <w:rPr>
          <w:rFonts w:cs="Times New Roman"/>
          <w:b/>
          <w:sz w:val="24"/>
          <w:szCs w:val="24"/>
        </w:rPr>
      </w:pPr>
      <w:r>
        <w:rPr>
          <w:rFonts w:cs="Times New Roman"/>
          <w:b/>
          <w:sz w:val="24"/>
          <w:szCs w:val="24"/>
        </w:rPr>
        <w:t>Award Year 2023-24 Cost of Attendance (estimated expenses in the largest program)</w:t>
      </w:r>
    </w:p>
    <w:p w14:paraId="4DD09AC2" w14:textId="77777777" w:rsidR="00106189" w:rsidRDefault="00106189" w:rsidP="0025622F">
      <w:pPr>
        <w:pStyle w:val="NoSpacing"/>
        <w:rPr>
          <w:rFonts w:cs="Times New Roman"/>
          <w:b/>
          <w:sz w:val="24"/>
          <w:szCs w:val="24"/>
        </w:rPr>
      </w:pPr>
    </w:p>
    <w:p w14:paraId="33AE3166" w14:textId="001398D1" w:rsidR="00106189" w:rsidRDefault="00106189" w:rsidP="0025622F">
      <w:pPr>
        <w:pStyle w:val="NoSpacing"/>
        <w:rPr>
          <w:rFonts w:cs="Times New Roman"/>
          <w:bCs/>
          <w:sz w:val="24"/>
          <w:szCs w:val="24"/>
        </w:rPr>
      </w:pPr>
      <w:r w:rsidRPr="00106189">
        <w:rPr>
          <w:rFonts w:cs="Times New Roman"/>
          <w:bCs/>
          <w:sz w:val="24"/>
          <w:szCs w:val="24"/>
        </w:rPr>
        <w:t xml:space="preserve">Room, Transportation and Personal </w:t>
      </w:r>
      <w:r>
        <w:rPr>
          <w:rFonts w:cs="Times New Roman"/>
          <w:bCs/>
          <w:sz w:val="24"/>
          <w:szCs w:val="24"/>
        </w:rPr>
        <w:t>expenses per month</w:t>
      </w:r>
    </w:p>
    <w:p w14:paraId="72FC385F" w14:textId="54D27FE5" w:rsidR="00106189" w:rsidRDefault="00106189" w:rsidP="0025622F">
      <w:pPr>
        <w:pStyle w:val="NoSpacing"/>
        <w:rPr>
          <w:rFonts w:cs="Times New Roman"/>
          <w:bCs/>
          <w:sz w:val="24"/>
          <w:szCs w:val="24"/>
        </w:rPr>
      </w:pPr>
      <w:r>
        <w:rPr>
          <w:rFonts w:cs="Times New Roman"/>
          <w:bCs/>
          <w:sz w:val="24"/>
          <w:szCs w:val="24"/>
        </w:rPr>
        <w:t xml:space="preserve">Living with </w:t>
      </w:r>
      <w:proofErr w:type="gramStart"/>
      <w:r>
        <w:rPr>
          <w:rFonts w:cs="Times New Roman"/>
          <w:bCs/>
          <w:sz w:val="24"/>
          <w:szCs w:val="24"/>
        </w:rPr>
        <w:t>parent</w:t>
      </w:r>
      <w:proofErr w:type="gramEnd"/>
      <w:r>
        <w:rPr>
          <w:rFonts w:cs="Times New Roman"/>
          <w:bCs/>
          <w:sz w:val="24"/>
          <w:szCs w:val="24"/>
        </w:rPr>
        <w:t xml:space="preserve"> and no dependents: $1013.00</w:t>
      </w:r>
    </w:p>
    <w:p w14:paraId="41CE6A36" w14:textId="210F8769" w:rsidR="00106189" w:rsidRDefault="00106189" w:rsidP="0025622F">
      <w:pPr>
        <w:pStyle w:val="NoSpacing"/>
        <w:rPr>
          <w:rFonts w:cs="Times New Roman"/>
          <w:bCs/>
          <w:sz w:val="24"/>
          <w:szCs w:val="24"/>
        </w:rPr>
      </w:pPr>
      <w:r>
        <w:rPr>
          <w:rFonts w:cs="Times New Roman"/>
          <w:bCs/>
          <w:sz w:val="24"/>
          <w:szCs w:val="24"/>
        </w:rPr>
        <w:t>All others: $3367.00</w:t>
      </w:r>
    </w:p>
    <w:p w14:paraId="54333BE3" w14:textId="77777777" w:rsidR="00106189" w:rsidRDefault="00106189" w:rsidP="0025622F">
      <w:pPr>
        <w:pStyle w:val="NoSpacing"/>
        <w:rPr>
          <w:rFonts w:cs="Times New Roman"/>
          <w:bCs/>
          <w:sz w:val="24"/>
          <w:szCs w:val="24"/>
        </w:rPr>
      </w:pPr>
    </w:p>
    <w:p w14:paraId="476BFC2C" w14:textId="2433F057" w:rsidR="000D000F" w:rsidRDefault="00106189" w:rsidP="0025622F">
      <w:pPr>
        <w:pStyle w:val="NoSpacing"/>
        <w:rPr>
          <w:rFonts w:cs="Times New Roman"/>
          <w:bCs/>
          <w:i/>
          <w:iCs/>
          <w:sz w:val="24"/>
          <w:szCs w:val="24"/>
        </w:rPr>
      </w:pPr>
      <w:r w:rsidRPr="00106189">
        <w:rPr>
          <w:rFonts w:cs="Times New Roman"/>
          <w:bCs/>
          <w:i/>
          <w:iCs/>
          <w:sz w:val="24"/>
          <w:szCs w:val="24"/>
        </w:rPr>
        <w:t>For detailed COA breakdown per curriculum see student catalog</w:t>
      </w:r>
    </w:p>
    <w:p w14:paraId="49B6D0C3" w14:textId="77777777" w:rsidR="00C3574B" w:rsidRPr="00C3574B" w:rsidRDefault="00C3574B" w:rsidP="0025622F">
      <w:pPr>
        <w:pStyle w:val="NoSpacing"/>
        <w:rPr>
          <w:rFonts w:cs="Times New Roman"/>
          <w:bCs/>
          <w:i/>
          <w:iCs/>
          <w:sz w:val="24"/>
          <w:szCs w:val="24"/>
        </w:rPr>
      </w:pPr>
    </w:p>
    <w:p w14:paraId="12FD0CC7" w14:textId="77777777" w:rsidR="006A3D25" w:rsidRPr="002377BE" w:rsidRDefault="006A3D25" w:rsidP="006A3D25">
      <w:pPr>
        <w:pStyle w:val="NoSpacing"/>
        <w:rPr>
          <w:rFonts w:cs="Times New Roman"/>
          <w:b/>
          <w:sz w:val="24"/>
          <w:szCs w:val="24"/>
        </w:rPr>
      </w:pPr>
      <w:r w:rsidRPr="002377BE">
        <w:rPr>
          <w:rFonts w:cs="Times New Roman"/>
          <w:b/>
          <w:sz w:val="24"/>
          <w:szCs w:val="24"/>
        </w:rPr>
        <w:t>College Navigator Website</w:t>
      </w:r>
    </w:p>
    <w:p w14:paraId="10DFF0FB" w14:textId="77777777" w:rsidR="006A3D25" w:rsidRPr="002377BE" w:rsidRDefault="006A3D25" w:rsidP="006A3D25">
      <w:pPr>
        <w:pStyle w:val="NoSpacing"/>
        <w:rPr>
          <w:rFonts w:cs="Times New Roman"/>
          <w:sz w:val="24"/>
          <w:szCs w:val="24"/>
        </w:rPr>
      </w:pPr>
    </w:p>
    <w:p w14:paraId="7A2C99FB" w14:textId="77777777" w:rsidR="006A3D25" w:rsidRPr="002377BE" w:rsidRDefault="006A3D25" w:rsidP="006A3D25">
      <w:pPr>
        <w:pStyle w:val="NoSpacing"/>
        <w:rPr>
          <w:rFonts w:cs="Times New Roman"/>
          <w:sz w:val="24"/>
          <w:szCs w:val="24"/>
        </w:rPr>
      </w:pPr>
      <w:r w:rsidRPr="002377BE">
        <w:rPr>
          <w:rFonts w:cs="Times New Roman"/>
          <w:sz w:val="24"/>
          <w:szCs w:val="24"/>
        </w:rPr>
        <w:t xml:space="preserve">The College Navigator Website is accessible to students to seek the Information about WILLIAM EDGE INSTITUTE program activities offered, services offered for individuals with disabilities, career and placement services offered and policies of the school related to transfer of credit from other schools.  </w:t>
      </w:r>
    </w:p>
    <w:p w14:paraId="1C1C395B" w14:textId="77777777" w:rsidR="006A3D25" w:rsidRPr="002377BE" w:rsidRDefault="006A3D25" w:rsidP="006A3D25">
      <w:pPr>
        <w:pStyle w:val="NoSpacing"/>
        <w:rPr>
          <w:rFonts w:cs="Times New Roman"/>
          <w:sz w:val="24"/>
          <w:szCs w:val="24"/>
        </w:rPr>
      </w:pPr>
      <w:r w:rsidRPr="002377BE">
        <w:rPr>
          <w:rFonts w:cs="Times New Roman"/>
          <w:sz w:val="24"/>
          <w:szCs w:val="24"/>
        </w:rPr>
        <w:t xml:space="preserve">The website is </w:t>
      </w:r>
      <w:hyperlink r:id="rId12" w:history="1">
        <w:r w:rsidRPr="006F7873">
          <w:rPr>
            <w:color w:val="0000FF"/>
            <w:u w:val="single"/>
          </w:rPr>
          <w:t>https://nces.ed.gov/collegenavigator/?q=william+edge+institute&amp;s=all</w:t>
        </w:r>
      </w:hyperlink>
    </w:p>
    <w:p w14:paraId="01D1259D" w14:textId="77777777" w:rsidR="006A3D25" w:rsidRDefault="006A3D25" w:rsidP="006A3D25">
      <w:pPr>
        <w:pStyle w:val="NoSpacing"/>
        <w:rPr>
          <w:rFonts w:cs="Times New Roman"/>
          <w:sz w:val="24"/>
          <w:szCs w:val="24"/>
        </w:rPr>
      </w:pPr>
    </w:p>
    <w:p w14:paraId="09310D2B" w14:textId="77777777" w:rsidR="00C3574B" w:rsidRDefault="00C3574B" w:rsidP="006A3D25">
      <w:pPr>
        <w:pStyle w:val="NoSpacing"/>
        <w:rPr>
          <w:rFonts w:cs="Times New Roman"/>
          <w:sz w:val="24"/>
          <w:szCs w:val="24"/>
        </w:rPr>
      </w:pPr>
    </w:p>
    <w:p w14:paraId="0FA14977" w14:textId="77777777" w:rsidR="00B8494F" w:rsidRPr="002377BE" w:rsidRDefault="00B8494F" w:rsidP="00B8494F">
      <w:pPr>
        <w:pStyle w:val="NoSpacing"/>
        <w:rPr>
          <w:rFonts w:cs="Times New Roman"/>
          <w:b/>
          <w:sz w:val="24"/>
          <w:szCs w:val="24"/>
        </w:rPr>
      </w:pPr>
      <w:r w:rsidRPr="002377BE">
        <w:rPr>
          <w:rFonts w:cs="Times New Roman"/>
          <w:b/>
          <w:sz w:val="24"/>
          <w:szCs w:val="24"/>
        </w:rPr>
        <w:t>TEXTBOOKS</w:t>
      </w:r>
    </w:p>
    <w:p w14:paraId="014EB5C6" w14:textId="0C31B176" w:rsidR="00C3574B" w:rsidRDefault="00B8494F" w:rsidP="00B8494F">
      <w:pPr>
        <w:pStyle w:val="NoSpacing"/>
        <w:rPr>
          <w:rFonts w:cs="Times New Roman"/>
          <w:sz w:val="24"/>
          <w:szCs w:val="24"/>
        </w:rPr>
      </w:pPr>
      <w:r w:rsidRPr="002377BE">
        <w:rPr>
          <w:rFonts w:cs="Times New Roman"/>
          <w:sz w:val="24"/>
          <w:szCs w:val="24"/>
        </w:rPr>
        <w:t xml:space="preserve">The textbooks utilized </w:t>
      </w:r>
      <w:proofErr w:type="gramStart"/>
      <w:r w:rsidRPr="002377BE">
        <w:rPr>
          <w:rFonts w:cs="Times New Roman"/>
          <w:sz w:val="24"/>
          <w:szCs w:val="24"/>
        </w:rPr>
        <w:t>as a means to</w:t>
      </w:r>
      <w:proofErr w:type="gramEnd"/>
      <w:r w:rsidRPr="002377BE">
        <w:rPr>
          <w:rFonts w:cs="Times New Roman"/>
          <w:sz w:val="24"/>
          <w:szCs w:val="24"/>
        </w:rPr>
        <w:t xml:space="preserve"> administer the curriculum </w:t>
      </w:r>
      <w:r w:rsidRPr="00A712CE">
        <w:rPr>
          <w:rFonts w:cs="Times New Roman"/>
          <w:sz w:val="24"/>
          <w:szCs w:val="24"/>
        </w:rPr>
        <w:t>(as approved by TDLR)</w:t>
      </w:r>
      <w:r w:rsidRPr="002377BE">
        <w:rPr>
          <w:rFonts w:cs="Times New Roman"/>
          <w:sz w:val="24"/>
          <w:szCs w:val="24"/>
        </w:rPr>
        <w:t xml:space="preserve"> to the </w:t>
      </w:r>
      <w:proofErr w:type="gramStart"/>
      <w:r w:rsidRPr="002377BE">
        <w:rPr>
          <w:rFonts w:cs="Times New Roman"/>
          <w:sz w:val="24"/>
          <w:szCs w:val="24"/>
        </w:rPr>
        <w:t>Student’s</w:t>
      </w:r>
      <w:proofErr w:type="gramEnd"/>
      <w:r w:rsidRPr="002377BE">
        <w:rPr>
          <w:rFonts w:cs="Times New Roman"/>
          <w:sz w:val="24"/>
          <w:szCs w:val="24"/>
        </w:rPr>
        <w:t xml:space="preserve"> for the courses offered at WILLIAM EDGE INSTITUTE </w:t>
      </w:r>
      <w:r>
        <w:rPr>
          <w:rFonts w:cs="Times New Roman"/>
          <w:sz w:val="24"/>
          <w:szCs w:val="24"/>
        </w:rPr>
        <w:t xml:space="preserve">are included in the </w:t>
      </w:r>
      <w:r w:rsidRPr="002377BE">
        <w:rPr>
          <w:rFonts w:cs="Times New Roman"/>
          <w:sz w:val="24"/>
          <w:szCs w:val="24"/>
        </w:rPr>
        <w:t>kit offered to eac</w:t>
      </w:r>
      <w:r>
        <w:rPr>
          <w:rFonts w:cs="Times New Roman"/>
          <w:sz w:val="24"/>
          <w:szCs w:val="24"/>
        </w:rPr>
        <w:t>h student enrolled in our cosmetology</w:t>
      </w:r>
      <w:r w:rsidRPr="002377BE">
        <w:rPr>
          <w:rFonts w:cs="Times New Roman"/>
          <w:sz w:val="24"/>
          <w:szCs w:val="24"/>
        </w:rPr>
        <w:t xml:space="preserve"> programs. Effective July 1, 2010, institutions receiving Federal Financial Assistance are required to post verified textbook pricing information for both required and recommended material for each class.  By the seventh day of a payment period, a school must provide a way for a student who is eligible for FSA funds to obtain or purchase the books and supplies required for the payment period if 10 days before the beginning of the payment period.  A school that includes the costs of books and supplies in the tuition and provides </w:t>
      </w:r>
      <w:proofErr w:type="gramStart"/>
      <w:r w:rsidRPr="002377BE">
        <w:rPr>
          <w:rFonts w:cs="Times New Roman"/>
          <w:sz w:val="24"/>
          <w:szCs w:val="24"/>
        </w:rPr>
        <w:t>all of</w:t>
      </w:r>
      <w:proofErr w:type="gramEnd"/>
      <w:r w:rsidRPr="002377BE">
        <w:rPr>
          <w:rFonts w:cs="Times New Roman"/>
          <w:sz w:val="24"/>
          <w:szCs w:val="24"/>
        </w:rPr>
        <w:t xml:space="preserve"> these materials to the students at the start of his or her classes, then the student is considered to have authorized the use of FSA funds and does not need to obtain </w:t>
      </w:r>
      <w:proofErr w:type="gramStart"/>
      <w:r w:rsidRPr="002377BE">
        <w:rPr>
          <w:rFonts w:cs="Times New Roman"/>
          <w:sz w:val="24"/>
          <w:szCs w:val="24"/>
        </w:rPr>
        <w:t>a written</w:t>
      </w:r>
      <w:proofErr w:type="gramEnd"/>
      <w:r w:rsidRPr="002377BE">
        <w:rPr>
          <w:rFonts w:cs="Times New Roman"/>
          <w:sz w:val="24"/>
          <w:szCs w:val="24"/>
        </w:rPr>
        <w:t xml:space="preserve"> authorization for this purpose.   Depending on the program enrolled, the textbooks </w:t>
      </w:r>
      <w:proofErr w:type="gramStart"/>
      <w:r w:rsidRPr="002377BE">
        <w:rPr>
          <w:rFonts w:cs="Times New Roman"/>
          <w:sz w:val="24"/>
          <w:szCs w:val="24"/>
        </w:rPr>
        <w:t>are included</w:t>
      </w:r>
      <w:proofErr w:type="gramEnd"/>
      <w:r w:rsidRPr="002377BE">
        <w:rPr>
          <w:rFonts w:cs="Times New Roman"/>
          <w:sz w:val="24"/>
          <w:szCs w:val="24"/>
        </w:rPr>
        <w:t xml:space="preserve"> </w:t>
      </w:r>
      <w:r>
        <w:rPr>
          <w:rFonts w:cs="Times New Roman"/>
          <w:sz w:val="24"/>
          <w:szCs w:val="24"/>
        </w:rPr>
        <w:t xml:space="preserve">in the </w:t>
      </w:r>
      <w:r w:rsidRPr="002377BE">
        <w:rPr>
          <w:rFonts w:cs="Times New Roman"/>
          <w:sz w:val="24"/>
          <w:szCs w:val="24"/>
        </w:rPr>
        <w:t>kit are as follows:</w:t>
      </w:r>
    </w:p>
    <w:p w14:paraId="6E05AA1C" w14:textId="77777777" w:rsidR="00C3574B" w:rsidRDefault="00C3574B" w:rsidP="00B8494F">
      <w:pPr>
        <w:pStyle w:val="NoSpacing"/>
        <w:rPr>
          <w:rFonts w:cs="Times New Roman"/>
          <w:sz w:val="24"/>
          <w:szCs w:val="24"/>
        </w:rPr>
      </w:pPr>
    </w:p>
    <w:p w14:paraId="470BDD23" w14:textId="77777777" w:rsidR="00B8494F" w:rsidRDefault="00B8494F" w:rsidP="00B8494F">
      <w:pPr>
        <w:pStyle w:val="NoSpacing"/>
        <w:rPr>
          <w:rFonts w:cs="Times New Roman"/>
          <w:sz w:val="24"/>
          <w:szCs w:val="24"/>
        </w:rPr>
      </w:pPr>
      <w:r>
        <w:rPr>
          <w:rFonts w:cs="Times New Roman"/>
          <w:sz w:val="24"/>
          <w:szCs w:val="24"/>
        </w:rPr>
        <w:t>Required Textbooks:</w:t>
      </w:r>
    </w:p>
    <w:p w14:paraId="2D2F6F7E" w14:textId="77777777" w:rsidR="00B8494F" w:rsidRPr="00C3574B" w:rsidRDefault="00B8494F" w:rsidP="00B8494F">
      <w:pPr>
        <w:pStyle w:val="NoSpacing"/>
        <w:rPr>
          <w:rFonts w:cs="Times New Roman"/>
          <w:sz w:val="24"/>
          <w:szCs w:val="24"/>
          <w:u w:val="single"/>
        </w:rPr>
      </w:pPr>
      <w:r w:rsidRPr="00C3574B">
        <w:rPr>
          <w:rFonts w:cs="Times New Roman"/>
          <w:sz w:val="24"/>
          <w:szCs w:val="24"/>
          <w:u w:val="single"/>
        </w:rPr>
        <w:t>Esthetician 750 hours</w:t>
      </w:r>
    </w:p>
    <w:p w14:paraId="0FD4FE35" w14:textId="78C23B0C" w:rsidR="00B8494F" w:rsidRPr="00DB319F" w:rsidRDefault="00DB319F" w:rsidP="00B8494F">
      <w:pPr>
        <w:pStyle w:val="NoSpacing"/>
        <w:rPr>
          <w:rFonts w:cs="Times New Roman"/>
          <w:sz w:val="24"/>
          <w:szCs w:val="24"/>
        </w:rPr>
      </w:pPr>
      <w:bookmarkStart w:id="0" w:name="_Hlk141283942"/>
      <w:r w:rsidRPr="00DB319F">
        <w:rPr>
          <w:rFonts w:cs="Times New Roman"/>
          <w:sz w:val="24"/>
          <w:szCs w:val="24"/>
        </w:rPr>
        <w:t>CIMA, (24 months) Instant Access for Milady Standard Esthetics 12</w:t>
      </w:r>
      <w:r w:rsidRPr="00DB319F">
        <w:rPr>
          <w:rFonts w:cs="Times New Roman"/>
          <w:sz w:val="24"/>
          <w:szCs w:val="24"/>
          <w:vertAlign w:val="superscript"/>
        </w:rPr>
        <w:t>th</w:t>
      </w:r>
      <w:r w:rsidRPr="00DB319F">
        <w:rPr>
          <w:rFonts w:cs="Times New Roman"/>
          <w:sz w:val="24"/>
          <w:szCs w:val="24"/>
        </w:rPr>
        <w:t xml:space="preserve"> Edition + Printed Textbook</w:t>
      </w:r>
    </w:p>
    <w:p w14:paraId="7928EB07" w14:textId="5A93D78A" w:rsidR="00B8494F" w:rsidRPr="00DB319F" w:rsidRDefault="00DB319F" w:rsidP="00B8494F">
      <w:pPr>
        <w:shd w:val="clear" w:color="auto" w:fill="FFFFFF"/>
        <w:spacing w:after="240" w:line="240" w:lineRule="auto"/>
        <w:textAlignment w:val="baseline"/>
        <w:rPr>
          <w:rFonts w:ascii="Arial" w:eastAsia="Times New Roman" w:hAnsi="Arial" w:cs="Arial"/>
          <w:color w:val="333333"/>
          <w:sz w:val="18"/>
          <w:szCs w:val="18"/>
        </w:rPr>
      </w:pPr>
      <w:r w:rsidRPr="00DB319F">
        <w:rPr>
          <w:rFonts w:ascii="Arial" w:eastAsia="Times New Roman" w:hAnsi="Arial" w:cs="Arial"/>
          <w:color w:val="333333"/>
          <w:sz w:val="18"/>
          <w:szCs w:val="18"/>
        </w:rPr>
        <w:t>Milady</w:t>
      </w:r>
      <w:r w:rsidR="00B8494F" w:rsidRPr="00DB319F">
        <w:rPr>
          <w:rFonts w:ascii="Arial" w:eastAsia="Times New Roman" w:hAnsi="Arial" w:cs="Arial"/>
          <w:color w:val="333333"/>
          <w:sz w:val="18"/>
          <w:szCs w:val="18"/>
        </w:rPr>
        <w:br/>
        <w:t>ISBN-</w:t>
      </w:r>
      <w:r w:rsidRPr="00DB319F">
        <w:rPr>
          <w:rFonts w:ascii="Arial" w:eastAsia="Times New Roman" w:hAnsi="Arial" w:cs="Arial"/>
          <w:color w:val="333333"/>
          <w:sz w:val="18"/>
          <w:szCs w:val="18"/>
        </w:rPr>
        <w:t>9780357812761</w:t>
      </w:r>
    </w:p>
    <w:bookmarkEnd w:id="0"/>
    <w:p w14:paraId="31CD5917" w14:textId="28427E96" w:rsidR="00B8494F" w:rsidRPr="00C3574B" w:rsidRDefault="00B8494F" w:rsidP="00B8494F">
      <w:pPr>
        <w:shd w:val="clear" w:color="auto" w:fill="FFFFFF"/>
        <w:spacing w:after="0" w:line="240" w:lineRule="auto"/>
        <w:textAlignment w:val="baseline"/>
        <w:rPr>
          <w:rFonts w:ascii="Calibri" w:eastAsia="Times New Roman" w:hAnsi="Calibri" w:cs="Arial"/>
          <w:color w:val="333333"/>
          <w:sz w:val="24"/>
          <w:szCs w:val="24"/>
          <w:u w:val="single"/>
        </w:rPr>
      </w:pPr>
      <w:r w:rsidRPr="00C3574B">
        <w:rPr>
          <w:rFonts w:ascii="Calibri" w:eastAsia="Times New Roman" w:hAnsi="Calibri" w:cs="Arial"/>
          <w:color w:val="333333"/>
          <w:sz w:val="24"/>
          <w:szCs w:val="24"/>
          <w:u w:val="single"/>
        </w:rPr>
        <w:t>Cosmetology 1000 Hours</w:t>
      </w:r>
    </w:p>
    <w:p w14:paraId="7C586396" w14:textId="137C1723" w:rsidR="00DB319F" w:rsidRPr="00DB319F" w:rsidRDefault="00DB319F" w:rsidP="00DB319F">
      <w:pPr>
        <w:pStyle w:val="NoSpacing"/>
        <w:rPr>
          <w:rFonts w:cs="Times New Roman"/>
          <w:sz w:val="24"/>
          <w:szCs w:val="24"/>
        </w:rPr>
      </w:pPr>
      <w:r w:rsidRPr="00DB319F">
        <w:rPr>
          <w:rFonts w:cs="Times New Roman"/>
          <w:sz w:val="24"/>
          <w:szCs w:val="24"/>
        </w:rPr>
        <w:t>CIMA, (24 months) Instant Access for Milady Standard Cosmetology</w:t>
      </w:r>
      <w:r>
        <w:rPr>
          <w:rFonts w:cs="Times New Roman"/>
          <w:sz w:val="24"/>
          <w:szCs w:val="24"/>
        </w:rPr>
        <w:t xml:space="preserve"> 14th</w:t>
      </w:r>
      <w:r w:rsidRPr="00DB319F">
        <w:rPr>
          <w:rFonts w:cs="Times New Roman"/>
          <w:sz w:val="24"/>
          <w:szCs w:val="24"/>
        </w:rPr>
        <w:t xml:space="preserve"> Edition + Printed Textbook</w:t>
      </w:r>
    </w:p>
    <w:p w14:paraId="65F16913" w14:textId="48EC0A58" w:rsidR="00DB319F" w:rsidRPr="00DB319F" w:rsidRDefault="00DB319F" w:rsidP="00DB319F">
      <w:pPr>
        <w:shd w:val="clear" w:color="auto" w:fill="FFFFFF"/>
        <w:spacing w:after="240" w:line="240" w:lineRule="auto"/>
        <w:textAlignment w:val="baseline"/>
        <w:rPr>
          <w:rFonts w:ascii="Arial" w:eastAsia="Times New Roman" w:hAnsi="Arial" w:cs="Arial"/>
          <w:color w:val="333333"/>
          <w:sz w:val="18"/>
          <w:szCs w:val="18"/>
        </w:rPr>
      </w:pPr>
      <w:r w:rsidRPr="00DB319F">
        <w:rPr>
          <w:rFonts w:ascii="Arial" w:eastAsia="Times New Roman" w:hAnsi="Arial" w:cs="Arial"/>
          <w:color w:val="333333"/>
          <w:sz w:val="18"/>
          <w:szCs w:val="18"/>
        </w:rPr>
        <w:t>Milady</w:t>
      </w:r>
      <w:r w:rsidRPr="00DB319F">
        <w:rPr>
          <w:rFonts w:ascii="Arial" w:eastAsia="Times New Roman" w:hAnsi="Arial" w:cs="Arial"/>
          <w:color w:val="333333"/>
          <w:sz w:val="18"/>
          <w:szCs w:val="18"/>
        </w:rPr>
        <w:br/>
        <w:t>ISBN-9780357812754</w:t>
      </w:r>
    </w:p>
    <w:p w14:paraId="351D5FA0" w14:textId="77777777" w:rsidR="00B8494F" w:rsidRPr="00C3574B" w:rsidRDefault="00B8494F" w:rsidP="00B8494F">
      <w:pPr>
        <w:shd w:val="clear" w:color="auto" w:fill="FFFFFF"/>
        <w:spacing w:after="0" w:line="240" w:lineRule="auto"/>
        <w:textAlignment w:val="baseline"/>
        <w:rPr>
          <w:rFonts w:ascii="Calibri" w:eastAsia="Times New Roman" w:hAnsi="Calibri" w:cs="Arial"/>
          <w:color w:val="333333"/>
          <w:sz w:val="24"/>
          <w:szCs w:val="24"/>
          <w:u w:val="single"/>
        </w:rPr>
      </w:pPr>
      <w:r w:rsidRPr="00C3574B">
        <w:rPr>
          <w:rFonts w:ascii="Calibri" w:eastAsia="Times New Roman" w:hAnsi="Calibri" w:cs="Arial"/>
          <w:color w:val="333333"/>
          <w:sz w:val="24"/>
          <w:szCs w:val="24"/>
          <w:u w:val="single"/>
        </w:rPr>
        <w:t>Manicure 600 Hours</w:t>
      </w:r>
    </w:p>
    <w:p w14:paraId="5CF9B455" w14:textId="1DB8D06D" w:rsidR="00DB319F" w:rsidRPr="00DB319F" w:rsidRDefault="00DB319F" w:rsidP="00DB319F">
      <w:pPr>
        <w:pStyle w:val="NoSpacing"/>
        <w:rPr>
          <w:rFonts w:cs="Times New Roman"/>
          <w:sz w:val="24"/>
          <w:szCs w:val="24"/>
        </w:rPr>
      </w:pPr>
      <w:r w:rsidRPr="00DB319F">
        <w:rPr>
          <w:rFonts w:cs="Times New Roman"/>
          <w:sz w:val="24"/>
          <w:szCs w:val="24"/>
        </w:rPr>
        <w:t>CIMA, (24 months) Instant Access for Milady Standard Nails 8th Edition + Printed Textbook</w:t>
      </w:r>
    </w:p>
    <w:p w14:paraId="72881145" w14:textId="30DC73B0" w:rsidR="00DB319F" w:rsidRPr="00DB319F" w:rsidRDefault="00DB319F" w:rsidP="00DB319F">
      <w:pPr>
        <w:shd w:val="clear" w:color="auto" w:fill="FFFFFF"/>
        <w:spacing w:after="240" w:line="240" w:lineRule="auto"/>
        <w:textAlignment w:val="baseline"/>
        <w:rPr>
          <w:rFonts w:ascii="Arial" w:eastAsia="Times New Roman" w:hAnsi="Arial" w:cs="Arial"/>
          <w:color w:val="333333"/>
          <w:sz w:val="18"/>
          <w:szCs w:val="18"/>
        </w:rPr>
      </w:pPr>
      <w:r w:rsidRPr="00DB319F">
        <w:rPr>
          <w:rFonts w:ascii="Arial" w:eastAsia="Times New Roman" w:hAnsi="Arial" w:cs="Arial"/>
          <w:color w:val="333333"/>
          <w:sz w:val="18"/>
          <w:szCs w:val="18"/>
        </w:rPr>
        <w:t>Milady</w:t>
      </w:r>
      <w:r w:rsidRPr="00DB319F">
        <w:rPr>
          <w:rFonts w:ascii="Arial" w:eastAsia="Times New Roman" w:hAnsi="Arial" w:cs="Arial"/>
          <w:color w:val="333333"/>
          <w:sz w:val="18"/>
          <w:szCs w:val="18"/>
        </w:rPr>
        <w:br/>
        <w:t>ISBN-9780357812778</w:t>
      </w:r>
    </w:p>
    <w:p w14:paraId="1F7D70A2" w14:textId="77777777" w:rsidR="00D03B28" w:rsidRDefault="00D03B28" w:rsidP="001A5DE8">
      <w:pPr>
        <w:spacing w:after="0" w:line="240" w:lineRule="auto"/>
        <w:rPr>
          <w:rFonts w:eastAsia="Times New Roman" w:cs="Times New Roman"/>
          <w:b/>
          <w:kern w:val="28"/>
          <w:sz w:val="24"/>
          <w:szCs w:val="24"/>
        </w:rPr>
      </w:pPr>
    </w:p>
    <w:p w14:paraId="37A96EA9" w14:textId="6AA0377C" w:rsidR="001A5DE8" w:rsidRPr="002377BE" w:rsidRDefault="001A5DE8" w:rsidP="001A5DE8">
      <w:pPr>
        <w:spacing w:after="0" w:line="240" w:lineRule="auto"/>
        <w:rPr>
          <w:rFonts w:eastAsia="Times New Roman" w:cs="Times New Roman"/>
          <w:b/>
          <w:color w:val="C00000"/>
          <w:kern w:val="28"/>
          <w:sz w:val="24"/>
          <w:szCs w:val="24"/>
        </w:rPr>
      </w:pPr>
      <w:r w:rsidRPr="00CE34AD">
        <w:rPr>
          <w:rFonts w:eastAsia="Times New Roman" w:cs="Times New Roman"/>
          <w:b/>
          <w:kern w:val="28"/>
          <w:sz w:val="24"/>
          <w:szCs w:val="24"/>
        </w:rPr>
        <w:t>RETURN OF TITLE IV, HEA POLICY</w:t>
      </w:r>
      <w:r w:rsidRPr="002377BE">
        <w:rPr>
          <w:rFonts w:eastAsia="Times New Roman" w:cs="Times New Roman"/>
          <w:b/>
          <w:kern w:val="28"/>
          <w:sz w:val="24"/>
          <w:szCs w:val="24"/>
        </w:rPr>
        <w:t xml:space="preserve"> </w:t>
      </w:r>
    </w:p>
    <w:p w14:paraId="7A072DF2" w14:textId="77777777" w:rsidR="001A5DE8" w:rsidRPr="002377BE" w:rsidRDefault="001A5DE8" w:rsidP="001A5DE8">
      <w:pPr>
        <w:spacing w:after="0" w:line="240" w:lineRule="auto"/>
        <w:rPr>
          <w:rFonts w:eastAsia="Times New Roman" w:cs="Times New Roman"/>
          <w:b/>
          <w:kern w:val="28"/>
          <w:sz w:val="24"/>
          <w:szCs w:val="24"/>
        </w:rPr>
      </w:pPr>
    </w:p>
    <w:p w14:paraId="0BB00CDC" w14:textId="4D25896E" w:rsidR="008150AD" w:rsidRDefault="001A5DE8" w:rsidP="001A5DE8">
      <w:pPr>
        <w:spacing w:after="0" w:line="240" w:lineRule="auto"/>
        <w:jc w:val="both"/>
        <w:rPr>
          <w:rFonts w:eastAsia="Times New Roman" w:cs="Times New Roman"/>
          <w:kern w:val="28"/>
          <w:sz w:val="24"/>
          <w:szCs w:val="24"/>
        </w:rPr>
      </w:pPr>
      <w:r w:rsidRPr="002377BE">
        <w:rPr>
          <w:rFonts w:eastAsia="Times New Roman" w:cs="Times New Roman"/>
          <w:kern w:val="28"/>
          <w:sz w:val="24"/>
          <w:szCs w:val="24"/>
        </w:rPr>
        <w:t xml:space="preserve">When you apply for financial aid, you sign a statement that you will use the funds for educational purposes only. Therefore, if you withdraw before completing your program, a portion of the funds you received may have to be returned. WILLIAM EDGE INSTITUTE will calculate the amount of tuition to be returned to the Title IV, HEA Federal fund programs according to the policies listed below. </w:t>
      </w:r>
    </w:p>
    <w:p w14:paraId="50902AD0" w14:textId="77777777" w:rsidR="001A5DE8" w:rsidRPr="001A5DE8" w:rsidRDefault="001A5DE8" w:rsidP="001A5DE8">
      <w:pPr>
        <w:spacing w:after="0" w:line="240" w:lineRule="auto"/>
        <w:jc w:val="both"/>
        <w:rPr>
          <w:rFonts w:eastAsia="Times New Roman" w:cs="Times New Roman"/>
          <w:kern w:val="28"/>
          <w:sz w:val="24"/>
          <w:szCs w:val="24"/>
        </w:rPr>
      </w:pPr>
    </w:p>
    <w:p w14:paraId="7BEA1C4D" w14:textId="71AEC4D4" w:rsidR="008150AD" w:rsidRPr="008150AD" w:rsidRDefault="00C3574B" w:rsidP="008150AD">
      <w:pPr>
        <w:autoSpaceDE w:val="0"/>
        <w:autoSpaceDN w:val="0"/>
        <w:adjustRightInd w:val="0"/>
        <w:rPr>
          <w:rFonts w:ascii="Calibri" w:hAnsi="Calibri"/>
          <w:b/>
          <w:bCs/>
          <w:sz w:val="24"/>
          <w:szCs w:val="24"/>
        </w:rPr>
      </w:pPr>
      <w:r w:rsidRPr="008150AD">
        <w:rPr>
          <w:rFonts w:ascii="Calibri" w:hAnsi="Calibri"/>
          <w:b/>
          <w:bCs/>
          <w:sz w:val="24"/>
          <w:szCs w:val="24"/>
        </w:rPr>
        <w:t>Return To Title I</w:t>
      </w:r>
      <w:r w:rsidR="00AF71A8">
        <w:rPr>
          <w:rFonts w:ascii="Calibri" w:hAnsi="Calibri"/>
          <w:b/>
          <w:bCs/>
          <w:sz w:val="24"/>
          <w:szCs w:val="24"/>
        </w:rPr>
        <w:t>V</w:t>
      </w:r>
      <w:r w:rsidRPr="008150AD">
        <w:rPr>
          <w:rFonts w:ascii="Calibri" w:hAnsi="Calibri"/>
          <w:b/>
          <w:bCs/>
          <w:sz w:val="24"/>
          <w:szCs w:val="24"/>
        </w:rPr>
        <w:t xml:space="preserve"> Funds </w:t>
      </w:r>
    </w:p>
    <w:p w14:paraId="19E21188" w14:textId="7E1896BD" w:rsidR="008150AD" w:rsidRPr="009D4C22" w:rsidRDefault="008150AD" w:rsidP="008150AD">
      <w:pPr>
        <w:ind w:right="720"/>
        <w:rPr>
          <w:sz w:val="24"/>
          <w:szCs w:val="24"/>
        </w:rPr>
      </w:pPr>
      <w:r w:rsidRPr="009D4C22">
        <w:rPr>
          <w:sz w:val="24"/>
          <w:szCs w:val="24"/>
        </w:rPr>
        <w:t xml:space="preserve">This policy applies to </w:t>
      </w:r>
      <w:proofErr w:type="gramStart"/>
      <w:r w:rsidRPr="009D4C22">
        <w:rPr>
          <w:sz w:val="24"/>
          <w:szCs w:val="24"/>
        </w:rPr>
        <w:t>students’</w:t>
      </w:r>
      <w:proofErr w:type="gramEnd"/>
      <w:r w:rsidRPr="009D4C22">
        <w:rPr>
          <w:sz w:val="24"/>
          <w:szCs w:val="24"/>
        </w:rPr>
        <w:t xml:space="preserve"> who </w:t>
      </w:r>
      <w:r w:rsidRPr="009D4C22">
        <w:rPr>
          <w:b/>
          <w:color w:val="000099"/>
          <w:sz w:val="24"/>
          <w:szCs w:val="24"/>
          <w:u w:val="single"/>
        </w:rPr>
        <w:t xml:space="preserve">withdraw </w:t>
      </w:r>
      <w:proofErr w:type="gramStart"/>
      <w:r w:rsidRPr="009D4C22">
        <w:rPr>
          <w:b/>
          <w:color w:val="000099"/>
          <w:sz w:val="24"/>
          <w:szCs w:val="24"/>
          <w:u w:val="single"/>
        </w:rPr>
        <w:t>official</w:t>
      </w:r>
      <w:proofErr w:type="gramEnd"/>
      <w:r w:rsidRPr="009D4C22">
        <w:rPr>
          <w:b/>
          <w:color w:val="000099"/>
          <w:sz w:val="24"/>
          <w:szCs w:val="24"/>
          <w:u w:val="single"/>
        </w:rPr>
        <w:t>, unofficially or fail to return from a leave of absence or dismissed from enrollment</w:t>
      </w:r>
      <w:r w:rsidRPr="009D4C22">
        <w:rPr>
          <w:sz w:val="24"/>
          <w:szCs w:val="24"/>
        </w:rPr>
        <w:t xml:space="preserve"> at William Edge Institute. It is separate and distinct from the William Edge Institute’s refund policy. (Refer to institutional refund policy)</w:t>
      </w:r>
    </w:p>
    <w:p w14:paraId="4AAF84D0" w14:textId="20B05E6B" w:rsidR="008150AD" w:rsidRPr="009D4C22" w:rsidRDefault="008150AD" w:rsidP="008150AD">
      <w:pPr>
        <w:ind w:right="720"/>
        <w:rPr>
          <w:sz w:val="24"/>
          <w:szCs w:val="24"/>
        </w:rPr>
      </w:pPr>
      <w:r w:rsidRPr="009D4C22">
        <w:rPr>
          <w:sz w:val="24"/>
          <w:szCs w:val="24"/>
        </w:rPr>
        <w:t>The calculated amount of the Return of Title IV, HEA (R2T4) funds that are required for the students affected by this policy, are determined according to the following definitions and procedures as prescribed by regulations.</w:t>
      </w:r>
    </w:p>
    <w:p w14:paraId="35ECE3AC" w14:textId="41AE6BC9" w:rsidR="008150AD" w:rsidRPr="009D4C22" w:rsidRDefault="008150AD" w:rsidP="008150AD">
      <w:pPr>
        <w:ind w:right="720"/>
        <w:rPr>
          <w:sz w:val="24"/>
          <w:szCs w:val="24"/>
        </w:rPr>
      </w:pPr>
      <w:r w:rsidRPr="009D4C22">
        <w:rPr>
          <w:sz w:val="24"/>
          <w:szCs w:val="24"/>
        </w:rPr>
        <w:t xml:space="preserve">The amount of Title IV, HEA aid </w:t>
      </w:r>
      <w:proofErr w:type="gramStart"/>
      <w:r w:rsidRPr="009D4C22">
        <w:rPr>
          <w:sz w:val="24"/>
          <w:szCs w:val="24"/>
        </w:rPr>
        <w:t>earned</w:t>
      </w:r>
      <w:proofErr w:type="gramEnd"/>
      <w:r w:rsidRPr="009D4C22">
        <w:rPr>
          <w:sz w:val="24"/>
          <w:szCs w:val="24"/>
        </w:rPr>
        <w:t xml:space="preserve"> is based on the amount of time a student spent in academic attendance, and the total aid received; it has no relationship to student’s incurred institutional charges. Because these requirements deal only with Title IV, HEA funds, the order of return of </w:t>
      </w:r>
      <w:r w:rsidRPr="009D4C22">
        <w:rPr>
          <w:b/>
          <w:color w:val="000099"/>
          <w:sz w:val="24"/>
          <w:szCs w:val="24"/>
          <w:u w:val="single"/>
        </w:rPr>
        <w:t>unearned</w:t>
      </w:r>
      <w:r w:rsidRPr="009D4C22">
        <w:rPr>
          <w:sz w:val="24"/>
          <w:szCs w:val="24"/>
        </w:rPr>
        <w:t xml:space="preserve"> funds </w:t>
      </w:r>
      <w:proofErr w:type="gramStart"/>
      <w:r w:rsidRPr="009D4C22">
        <w:rPr>
          <w:sz w:val="24"/>
          <w:szCs w:val="24"/>
        </w:rPr>
        <w:t>do</w:t>
      </w:r>
      <w:proofErr w:type="gramEnd"/>
      <w:r w:rsidRPr="009D4C22">
        <w:rPr>
          <w:sz w:val="24"/>
          <w:szCs w:val="24"/>
        </w:rPr>
        <w:t xml:space="preserve"> not include funds from sources other than the Title IV, HEA programs. </w:t>
      </w:r>
    </w:p>
    <w:p w14:paraId="4740AD52" w14:textId="198F91B8" w:rsidR="008150AD" w:rsidRPr="009D4C22" w:rsidRDefault="008150AD" w:rsidP="008150AD">
      <w:pPr>
        <w:ind w:right="720"/>
        <w:rPr>
          <w:sz w:val="24"/>
          <w:szCs w:val="24"/>
        </w:rPr>
      </w:pPr>
      <w:r w:rsidRPr="009D4C22">
        <w:rPr>
          <w:sz w:val="24"/>
          <w:szCs w:val="24"/>
        </w:rPr>
        <w:t xml:space="preserve">Title IV, HEA funds are awarded to the student under the assumption that he/she will attend school for the entire period for which the aid is awarded. When student withdraws, he/she may no longer be eligible for the full amount of Title IV, HEA funds that were originally scheduled to be received. Therefore, the amount of Federal funds earned must be determined. If the amount disbursed is greater than the amount earned, unearned funds must be returned. </w:t>
      </w:r>
    </w:p>
    <w:p w14:paraId="1746070C" w14:textId="77777777" w:rsidR="008150AD" w:rsidRPr="009D4C22" w:rsidRDefault="008150AD" w:rsidP="008150AD">
      <w:pPr>
        <w:ind w:right="720"/>
        <w:rPr>
          <w:sz w:val="24"/>
          <w:szCs w:val="24"/>
        </w:rPr>
      </w:pPr>
      <w:r w:rsidRPr="009D4C22">
        <w:rPr>
          <w:sz w:val="24"/>
          <w:szCs w:val="24"/>
        </w:rPr>
        <w:t xml:space="preserve">The institution has 45 days from the date that the institution determines that the student withdrew to return all unearned funds for which it is responsible. The school is required to notify the </w:t>
      </w:r>
      <w:proofErr w:type="gramStart"/>
      <w:r w:rsidRPr="009D4C22">
        <w:rPr>
          <w:sz w:val="24"/>
          <w:szCs w:val="24"/>
        </w:rPr>
        <w:t>student</w:t>
      </w:r>
      <w:proofErr w:type="gramEnd"/>
      <w:r w:rsidRPr="009D4C22">
        <w:rPr>
          <w:sz w:val="24"/>
          <w:szCs w:val="24"/>
        </w:rPr>
        <w:t xml:space="preserve"> if they owe a repayment via written notice. </w:t>
      </w:r>
    </w:p>
    <w:p w14:paraId="48A54316" w14:textId="138BE636" w:rsidR="008150AD" w:rsidRPr="009D4C22" w:rsidRDefault="008150AD" w:rsidP="00C3574B">
      <w:pPr>
        <w:ind w:right="720"/>
        <w:rPr>
          <w:sz w:val="24"/>
          <w:szCs w:val="24"/>
        </w:rPr>
      </w:pPr>
      <w:r w:rsidRPr="009D4C22">
        <w:rPr>
          <w:sz w:val="24"/>
          <w:szCs w:val="24"/>
        </w:rPr>
        <w:t xml:space="preserve">The school must advise the student or parent that they have 14 calendar days from the date that the school sent the notification to accept a post withdraw disbursement. If a response is not received from the student or parent within the allowed time frame or the student declines the funds, the school will return any earned funds that the school is holding to the Title IV, HEA programs. </w:t>
      </w:r>
    </w:p>
    <w:p w14:paraId="5F11456E" w14:textId="6FF2170A" w:rsidR="008150AD" w:rsidRPr="008150AD" w:rsidRDefault="00C3574B" w:rsidP="008150AD">
      <w:pPr>
        <w:autoSpaceDE w:val="0"/>
        <w:autoSpaceDN w:val="0"/>
        <w:adjustRightInd w:val="0"/>
        <w:rPr>
          <w:rFonts w:ascii="Calibri" w:hAnsi="Calibri"/>
          <w:b/>
          <w:bCs/>
          <w:sz w:val="24"/>
          <w:szCs w:val="24"/>
        </w:rPr>
      </w:pPr>
      <w:r w:rsidRPr="008150AD">
        <w:rPr>
          <w:rFonts w:ascii="Calibri" w:hAnsi="Calibri"/>
          <w:b/>
          <w:bCs/>
          <w:sz w:val="24"/>
          <w:szCs w:val="24"/>
        </w:rPr>
        <w:t>“</w:t>
      </w:r>
      <w:r w:rsidR="00AF71A8" w:rsidRPr="008150AD">
        <w:rPr>
          <w:rFonts w:ascii="Calibri" w:hAnsi="Calibri"/>
          <w:b/>
          <w:bCs/>
          <w:sz w:val="24"/>
          <w:szCs w:val="24"/>
        </w:rPr>
        <w:t>Official</w:t>
      </w:r>
      <w:r w:rsidRPr="008150AD">
        <w:rPr>
          <w:rFonts w:ascii="Calibri" w:hAnsi="Calibri"/>
          <w:b/>
          <w:bCs/>
          <w:sz w:val="24"/>
          <w:szCs w:val="24"/>
        </w:rPr>
        <w:t xml:space="preserve">” Withdrawal </w:t>
      </w:r>
      <w:proofErr w:type="gramStart"/>
      <w:r w:rsidRPr="008150AD">
        <w:rPr>
          <w:rFonts w:ascii="Calibri" w:hAnsi="Calibri"/>
          <w:b/>
          <w:bCs/>
          <w:sz w:val="24"/>
          <w:szCs w:val="24"/>
        </w:rPr>
        <w:t>From</w:t>
      </w:r>
      <w:proofErr w:type="gramEnd"/>
      <w:r w:rsidRPr="008150AD">
        <w:rPr>
          <w:rFonts w:ascii="Calibri" w:hAnsi="Calibri"/>
          <w:b/>
          <w:bCs/>
          <w:sz w:val="24"/>
          <w:szCs w:val="24"/>
        </w:rPr>
        <w:t xml:space="preserve"> </w:t>
      </w:r>
      <w:proofErr w:type="gramStart"/>
      <w:r w:rsidRPr="008150AD">
        <w:rPr>
          <w:rFonts w:ascii="Calibri" w:hAnsi="Calibri"/>
          <w:b/>
          <w:bCs/>
          <w:sz w:val="24"/>
          <w:szCs w:val="24"/>
        </w:rPr>
        <w:t>The</w:t>
      </w:r>
      <w:proofErr w:type="gramEnd"/>
      <w:r w:rsidRPr="008150AD">
        <w:rPr>
          <w:rFonts w:ascii="Calibri" w:hAnsi="Calibri"/>
          <w:b/>
          <w:bCs/>
          <w:sz w:val="24"/>
          <w:szCs w:val="24"/>
        </w:rPr>
        <w:t xml:space="preserve"> School</w:t>
      </w:r>
    </w:p>
    <w:p w14:paraId="34A1660D" w14:textId="77777777" w:rsidR="008150AD" w:rsidRPr="009D4C22" w:rsidRDefault="008150AD" w:rsidP="008150AD">
      <w:pPr>
        <w:pStyle w:val="NoSpacing"/>
        <w:rPr>
          <w:sz w:val="24"/>
          <w:szCs w:val="24"/>
        </w:rPr>
      </w:pPr>
      <w:r w:rsidRPr="009D4C22">
        <w:rPr>
          <w:sz w:val="24"/>
          <w:szCs w:val="24"/>
        </w:rPr>
        <w:t xml:space="preserve">A student </w:t>
      </w:r>
      <w:proofErr w:type="gramStart"/>
      <w:r w:rsidRPr="009D4C22">
        <w:rPr>
          <w:sz w:val="24"/>
          <w:szCs w:val="24"/>
        </w:rPr>
        <w:t>is considered to be</w:t>
      </w:r>
      <w:proofErr w:type="gramEnd"/>
      <w:r w:rsidRPr="009D4C22">
        <w:rPr>
          <w:sz w:val="24"/>
          <w:szCs w:val="24"/>
        </w:rPr>
        <w:t xml:space="preserve"> “Officially” withdrawn on the date the student notifies the Financial Aid Director or School Director in writing of their intent to withdraw. The date of the termination for return and refund purposes will be the earliest of the following for official withdrawal:</w:t>
      </w:r>
    </w:p>
    <w:p w14:paraId="36A679ED" w14:textId="77777777" w:rsidR="008150AD" w:rsidRPr="009D4C22" w:rsidRDefault="008150AD" w:rsidP="008150AD">
      <w:pPr>
        <w:pStyle w:val="NoSpacing"/>
        <w:rPr>
          <w:sz w:val="24"/>
          <w:szCs w:val="24"/>
        </w:rPr>
      </w:pPr>
      <w:r w:rsidRPr="009D4C22">
        <w:rPr>
          <w:sz w:val="24"/>
          <w:szCs w:val="24"/>
        </w:rPr>
        <w:tab/>
        <w:t xml:space="preserve">1. Date student provided official notification of intent to withdraw, in writing or </w:t>
      </w:r>
      <w:r>
        <w:rPr>
          <w:sz w:val="24"/>
          <w:szCs w:val="24"/>
        </w:rPr>
        <w:tab/>
      </w:r>
      <w:r w:rsidRPr="009D4C22">
        <w:rPr>
          <w:sz w:val="24"/>
          <w:szCs w:val="24"/>
        </w:rPr>
        <w:t xml:space="preserve">orally. </w:t>
      </w:r>
    </w:p>
    <w:p w14:paraId="2BA04394" w14:textId="4BDBB0C7" w:rsidR="008150AD" w:rsidRPr="009D4C22" w:rsidRDefault="008150AD" w:rsidP="00AF71A8">
      <w:pPr>
        <w:pStyle w:val="NoSpacing"/>
        <w:rPr>
          <w:sz w:val="24"/>
          <w:szCs w:val="24"/>
        </w:rPr>
      </w:pPr>
      <w:r>
        <w:rPr>
          <w:sz w:val="24"/>
          <w:szCs w:val="24"/>
        </w:rPr>
        <w:tab/>
      </w:r>
      <w:r w:rsidRPr="009D4C22">
        <w:rPr>
          <w:sz w:val="24"/>
          <w:szCs w:val="24"/>
        </w:rPr>
        <w:t>2. The date the student began the withdrawal from William Edge Institute</w:t>
      </w:r>
      <w:proofErr w:type="gramStart"/>
      <w:r w:rsidRPr="009D4C22">
        <w:rPr>
          <w:sz w:val="24"/>
          <w:szCs w:val="24"/>
        </w:rPr>
        <w:t xml:space="preserve">, </w:t>
      </w:r>
      <w:r>
        <w:rPr>
          <w:sz w:val="24"/>
          <w:szCs w:val="24"/>
        </w:rPr>
        <w:tab/>
      </w:r>
      <w:r w:rsidRPr="009D4C22">
        <w:rPr>
          <w:sz w:val="24"/>
          <w:szCs w:val="24"/>
        </w:rPr>
        <w:t>records</w:t>
      </w:r>
      <w:proofErr w:type="gramEnd"/>
      <w:r w:rsidRPr="009D4C22">
        <w:rPr>
          <w:sz w:val="24"/>
          <w:szCs w:val="24"/>
        </w:rPr>
        <w:t xml:space="preserve">. A student is allowed to rescind </w:t>
      </w:r>
      <w:r w:rsidR="005B008F">
        <w:rPr>
          <w:sz w:val="24"/>
          <w:szCs w:val="24"/>
        </w:rPr>
        <w:t>the</w:t>
      </w:r>
      <w:r w:rsidRPr="009D4C22">
        <w:rPr>
          <w:sz w:val="24"/>
          <w:szCs w:val="24"/>
        </w:rPr>
        <w:t xml:space="preserve"> notification in writing and continue</w:t>
      </w:r>
      <w:r w:rsidR="00AF71A8">
        <w:rPr>
          <w:sz w:val="24"/>
          <w:szCs w:val="24"/>
        </w:rPr>
        <w:t xml:space="preserve"> </w:t>
      </w:r>
      <w:r w:rsidRPr="009D4C22">
        <w:rPr>
          <w:sz w:val="24"/>
          <w:szCs w:val="24"/>
        </w:rPr>
        <w:t>the</w:t>
      </w:r>
      <w:r w:rsidR="00AF71A8">
        <w:rPr>
          <w:sz w:val="24"/>
          <w:szCs w:val="24"/>
        </w:rPr>
        <w:t xml:space="preserve"> </w:t>
      </w:r>
      <w:r w:rsidRPr="009D4C22">
        <w:rPr>
          <w:sz w:val="24"/>
          <w:szCs w:val="24"/>
        </w:rPr>
        <w:t xml:space="preserve">program. If the student subsequently drops, the student’s withdrawal date is the original date of notification of intent to withdraw. </w:t>
      </w:r>
    </w:p>
    <w:p w14:paraId="3E4D4D5F" w14:textId="77777777" w:rsidR="008150AD" w:rsidRPr="009D4C22" w:rsidRDefault="008150AD" w:rsidP="008150AD">
      <w:pPr>
        <w:pStyle w:val="NoSpacing"/>
        <w:rPr>
          <w:sz w:val="24"/>
          <w:szCs w:val="24"/>
        </w:rPr>
      </w:pPr>
    </w:p>
    <w:p w14:paraId="369E0FBA" w14:textId="77777777" w:rsidR="008150AD" w:rsidRPr="009D4C22" w:rsidRDefault="008150AD" w:rsidP="008150AD">
      <w:pPr>
        <w:pStyle w:val="NoSpacing"/>
        <w:rPr>
          <w:sz w:val="24"/>
          <w:szCs w:val="24"/>
        </w:rPr>
      </w:pPr>
      <w:r w:rsidRPr="009D4C22">
        <w:rPr>
          <w:sz w:val="24"/>
          <w:szCs w:val="24"/>
        </w:rPr>
        <w:t xml:space="preserve">Upon receipt of the official withdrawal information, William Edge </w:t>
      </w:r>
      <w:proofErr w:type="gramStart"/>
      <w:r w:rsidRPr="009D4C22">
        <w:rPr>
          <w:sz w:val="24"/>
          <w:szCs w:val="24"/>
        </w:rPr>
        <w:t>Institute,</w:t>
      </w:r>
      <w:proofErr w:type="gramEnd"/>
      <w:r w:rsidRPr="009D4C22">
        <w:rPr>
          <w:sz w:val="24"/>
          <w:szCs w:val="24"/>
        </w:rPr>
        <w:t xml:space="preserve"> will complete the following:</w:t>
      </w:r>
    </w:p>
    <w:p w14:paraId="2AC18115" w14:textId="77777777" w:rsidR="008150AD" w:rsidRDefault="008150AD" w:rsidP="00C3574B">
      <w:pPr>
        <w:pStyle w:val="NoSpacing"/>
        <w:widowControl w:val="0"/>
        <w:numPr>
          <w:ilvl w:val="0"/>
          <w:numId w:val="140"/>
        </w:numPr>
        <w:rPr>
          <w:sz w:val="24"/>
          <w:szCs w:val="24"/>
        </w:rPr>
      </w:pPr>
      <w:r w:rsidRPr="009D4C22">
        <w:rPr>
          <w:sz w:val="24"/>
          <w:szCs w:val="24"/>
        </w:rPr>
        <w:t xml:space="preserve">Determine the student’s last date of attendance as of the last recorded </w:t>
      </w:r>
    </w:p>
    <w:p w14:paraId="6B42C304" w14:textId="77777777" w:rsidR="00C3574B" w:rsidRDefault="008150AD" w:rsidP="00C3574B">
      <w:pPr>
        <w:pStyle w:val="NoSpacing"/>
        <w:widowControl w:val="0"/>
        <w:ind w:firstLine="360"/>
        <w:rPr>
          <w:sz w:val="24"/>
          <w:szCs w:val="24"/>
        </w:rPr>
      </w:pPr>
      <w:r w:rsidRPr="009D4C22">
        <w:rPr>
          <w:sz w:val="24"/>
          <w:szCs w:val="24"/>
        </w:rPr>
        <w:t xml:space="preserve">date of academic attendance on the school’s attendance </w:t>
      </w:r>
      <w:proofErr w:type="gramStart"/>
      <w:r w:rsidRPr="009D4C22">
        <w:rPr>
          <w:sz w:val="24"/>
          <w:szCs w:val="24"/>
        </w:rPr>
        <w:t>record;</w:t>
      </w:r>
      <w:proofErr w:type="gramEnd"/>
    </w:p>
    <w:p w14:paraId="46CA1DFE" w14:textId="7AF38503" w:rsidR="008150AD" w:rsidRPr="009D4C22" w:rsidRDefault="008150AD" w:rsidP="00C3574B">
      <w:pPr>
        <w:pStyle w:val="NoSpacing"/>
        <w:widowControl w:val="0"/>
        <w:numPr>
          <w:ilvl w:val="0"/>
          <w:numId w:val="140"/>
        </w:numPr>
        <w:rPr>
          <w:sz w:val="24"/>
          <w:szCs w:val="24"/>
        </w:rPr>
      </w:pPr>
      <w:r w:rsidRPr="009D4C22">
        <w:rPr>
          <w:sz w:val="24"/>
          <w:szCs w:val="24"/>
        </w:rPr>
        <w:t>Two calculations are performed:</w:t>
      </w:r>
    </w:p>
    <w:p w14:paraId="06E568E3" w14:textId="1B64182E" w:rsidR="008150AD" w:rsidRPr="009D4C22" w:rsidRDefault="008150AD" w:rsidP="00C3574B">
      <w:pPr>
        <w:pStyle w:val="NoSpacing"/>
        <w:ind w:left="1080"/>
        <w:rPr>
          <w:sz w:val="24"/>
          <w:szCs w:val="24"/>
        </w:rPr>
      </w:pPr>
      <w:r w:rsidRPr="009D4C22">
        <w:rPr>
          <w:sz w:val="24"/>
          <w:szCs w:val="24"/>
        </w:rPr>
        <w:t>a.  The student</w:t>
      </w:r>
      <w:r w:rsidR="00FD31C2">
        <w:rPr>
          <w:sz w:val="24"/>
          <w:szCs w:val="24"/>
        </w:rPr>
        <w:t>’</w:t>
      </w:r>
      <w:r w:rsidRPr="009D4C22">
        <w:rPr>
          <w:sz w:val="24"/>
          <w:szCs w:val="24"/>
        </w:rPr>
        <w:t>s ledger card and attendance record are reviewed</w:t>
      </w:r>
      <w:r w:rsidR="00FD31C2">
        <w:rPr>
          <w:sz w:val="24"/>
          <w:szCs w:val="24"/>
        </w:rPr>
        <w:t xml:space="preserve"> to determine the calculation of Return of Title IV, HEA funds the student has earned, and if any, the amount of Title IV funds for which the school is responsible.  Returns made to the Federal Funds Account are calculated using the Department’s Return of Title IV, HEA Funds Worksheets, scheduled attendance and </w:t>
      </w:r>
      <w:proofErr w:type="gramStart"/>
      <w:r w:rsidR="00FD31C2">
        <w:rPr>
          <w:sz w:val="24"/>
          <w:szCs w:val="24"/>
        </w:rPr>
        <w:t>or</w:t>
      </w:r>
      <w:proofErr w:type="gramEnd"/>
      <w:r w:rsidR="00FD31C2">
        <w:rPr>
          <w:sz w:val="24"/>
          <w:szCs w:val="24"/>
        </w:rPr>
        <w:t xml:space="preserve"> based payment period.</w:t>
      </w:r>
      <w:r w:rsidRPr="009D4C22">
        <w:rPr>
          <w:sz w:val="24"/>
          <w:szCs w:val="24"/>
        </w:rPr>
        <w:t xml:space="preserve"> </w:t>
      </w:r>
      <w:r>
        <w:rPr>
          <w:sz w:val="24"/>
          <w:szCs w:val="24"/>
        </w:rPr>
        <w:tab/>
      </w:r>
      <w:r w:rsidRPr="009D4C22">
        <w:rPr>
          <w:sz w:val="24"/>
          <w:szCs w:val="24"/>
        </w:rPr>
        <w:t xml:space="preserve"> </w:t>
      </w:r>
    </w:p>
    <w:p w14:paraId="29F57647" w14:textId="046B4404" w:rsidR="008150AD" w:rsidRPr="009D4C22" w:rsidRDefault="008150AD" w:rsidP="00C3574B">
      <w:pPr>
        <w:pStyle w:val="NoSpacing"/>
        <w:ind w:left="360" w:firstLine="720"/>
        <w:rPr>
          <w:sz w:val="24"/>
          <w:szCs w:val="24"/>
        </w:rPr>
      </w:pPr>
      <w:r w:rsidRPr="009D4C22">
        <w:rPr>
          <w:sz w:val="24"/>
          <w:szCs w:val="24"/>
        </w:rPr>
        <w:t>b.</w:t>
      </w:r>
      <w:r w:rsidR="00C3574B">
        <w:rPr>
          <w:sz w:val="24"/>
          <w:szCs w:val="24"/>
        </w:rPr>
        <w:t xml:space="preserve">  </w:t>
      </w:r>
      <w:r w:rsidRPr="009D4C22">
        <w:rPr>
          <w:sz w:val="24"/>
          <w:szCs w:val="24"/>
        </w:rPr>
        <w:t xml:space="preserve">Calculate the school’s refund requirement (see school refund </w:t>
      </w:r>
      <w:r w:rsidR="00FD31C2">
        <w:rPr>
          <w:sz w:val="24"/>
          <w:szCs w:val="24"/>
        </w:rPr>
        <w:t>calculation):</w:t>
      </w:r>
    </w:p>
    <w:p w14:paraId="48C742E8" w14:textId="6A4EEF1E" w:rsidR="008150AD" w:rsidRPr="009D4C22" w:rsidRDefault="008150AD" w:rsidP="00C3574B">
      <w:pPr>
        <w:pStyle w:val="NoSpacing"/>
        <w:widowControl w:val="0"/>
        <w:numPr>
          <w:ilvl w:val="0"/>
          <w:numId w:val="140"/>
        </w:numPr>
        <w:rPr>
          <w:sz w:val="24"/>
          <w:szCs w:val="24"/>
        </w:rPr>
      </w:pPr>
      <w:r w:rsidRPr="009D4C22">
        <w:rPr>
          <w:sz w:val="24"/>
          <w:szCs w:val="24"/>
        </w:rPr>
        <w:t xml:space="preserve">The student’s grade record will be updated to reflect </w:t>
      </w:r>
      <w:r w:rsidR="005B008F">
        <w:rPr>
          <w:sz w:val="24"/>
          <w:szCs w:val="24"/>
        </w:rPr>
        <w:t>their</w:t>
      </w:r>
      <w:r w:rsidRPr="009D4C22">
        <w:rPr>
          <w:sz w:val="24"/>
          <w:szCs w:val="24"/>
        </w:rPr>
        <w:t xml:space="preserve"> final grade.</w:t>
      </w:r>
    </w:p>
    <w:p w14:paraId="42E12253" w14:textId="77777777" w:rsidR="00FD31C2" w:rsidRDefault="008150AD" w:rsidP="00C3574B">
      <w:pPr>
        <w:pStyle w:val="NoSpacing"/>
        <w:widowControl w:val="0"/>
        <w:numPr>
          <w:ilvl w:val="0"/>
          <w:numId w:val="140"/>
        </w:numPr>
        <w:rPr>
          <w:sz w:val="24"/>
          <w:szCs w:val="24"/>
        </w:rPr>
      </w:pPr>
      <w:r w:rsidRPr="009D4C22">
        <w:rPr>
          <w:sz w:val="24"/>
          <w:szCs w:val="24"/>
        </w:rPr>
        <w:t xml:space="preserve">William Edge </w:t>
      </w:r>
      <w:proofErr w:type="gramStart"/>
      <w:r w:rsidRPr="009D4C22">
        <w:rPr>
          <w:sz w:val="24"/>
          <w:szCs w:val="24"/>
        </w:rPr>
        <w:t>Institute,</w:t>
      </w:r>
      <w:proofErr w:type="gramEnd"/>
      <w:r w:rsidRPr="009D4C22">
        <w:rPr>
          <w:sz w:val="24"/>
          <w:szCs w:val="24"/>
        </w:rPr>
        <w:t xml:space="preserve"> will return the amount for any unearned portion</w:t>
      </w:r>
      <w:r w:rsidR="00FD31C2">
        <w:rPr>
          <w:sz w:val="24"/>
          <w:szCs w:val="24"/>
        </w:rPr>
        <w:t xml:space="preserve"> </w:t>
      </w:r>
    </w:p>
    <w:p w14:paraId="1F5E9234" w14:textId="150D862D" w:rsidR="008150AD" w:rsidRPr="009D4C22" w:rsidRDefault="00FD31C2" w:rsidP="00C3574B">
      <w:pPr>
        <w:pStyle w:val="NoSpacing"/>
        <w:widowControl w:val="0"/>
        <w:ind w:left="360"/>
        <w:rPr>
          <w:sz w:val="24"/>
          <w:szCs w:val="24"/>
        </w:rPr>
      </w:pPr>
      <w:r>
        <w:rPr>
          <w:sz w:val="24"/>
          <w:szCs w:val="24"/>
        </w:rPr>
        <w:t>of the Title IV funds for which the school is responsible within 45 days of the date the official notice was provided.</w:t>
      </w:r>
    </w:p>
    <w:p w14:paraId="0A1B9927" w14:textId="392B290B" w:rsidR="008150AD" w:rsidRPr="009D4C22" w:rsidRDefault="00C3574B" w:rsidP="00C3574B">
      <w:pPr>
        <w:pStyle w:val="NoSpacing"/>
        <w:widowControl w:val="0"/>
        <w:numPr>
          <w:ilvl w:val="0"/>
          <w:numId w:val="140"/>
        </w:numPr>
        <w:rPr>
          <w:sz w:val="24"/>
          <w:szCs w:val="24"/>
        </w:rPr>
      </w:pPr>
      <w:r>
        <w:rPr>
          <w:sz w:val="24"/>
          <w:szCs w:val="24"/>
        </w:rPr>
        <w:t>We</w:t>
      </w:r>
      <w:r w:rsidR="008150AD" w:rsidRPr="009D4C22">
        <w:rPr>
          <w:sz w:val="24"/>
          <w:szCs w:val="24"/>
        </w:rPr>
        <w:t xml:space="preserve"> will provide the </w:t>
      </w:r>
      <w:proofErr w:type="gramStart"/>
      <w:r w:rsidR="008150AD" w:rsidRPr="009D4C22">
        <w:rPr>
          <w:sz w:val="24"/>
          <w:szCs w:val="24"/>
        </w:rPr>
        <w:t>student</w:t>
      </w:r>
      <w:proofErr w:type="gramEnd"/>
      <w:r w:rsidR="008150AD" w:rsidRPr="009D4C22">
        <w:rPr>
          <w:sz w:val="24"/>
          <w:szCs w:val="24"/>
        </w:rPr>
        <w:t xml:space="preserve"> with a letter explaining </w:t>
      </w:r>
      <w:proofErr w:type="gramStart"/>
      <w:r w:rsidR="008150AD" w:rsidRPr="009D4C22">
        <w:rPr>
          <w:sz w:val="24"/>
          <w:szCs w:val="24"/>
        </w:rPr>
        <w:t>the Title</w:t>
      </w:r>
      <w:proofErr w:type="gramEnd"/>
      <w:r w:rsidR="008150AD" w:rsidRPr="009D4C22">
        <w:rPr>
          <w:sz w:val="24"/>
          <w:szCs w:val="24"/>
        </w:rPr>
        <w:t xml:space="preserve"> IV, HEA requirements:</w:t>
      </w:r>
    </w:p>
    <w:p w14:paraId="5FCF32DA" w14:textId="38E84DF0" w:rsidR="008150AD" w:rsidRPr="00C3574B" w:rsidRDefault="008150AD" w:rsidP="00C3574B">
      <w:pPr>
        <w:pStyle w:val="NoSpacing"/>
        <w:numPr>
          <w:ilvl w:val="0"/>
          <w:numId w:val="142"/>
        </w:numPr>
        <w:rPr>
          <w:sz w:val="24"/>
          <w:szCs w:val="24"/>
        </w:rPr>
      </w:pPr>
      <w:r w:rsidRPr="009D4C22">
        <w:rPr>
          <w:sz w:val="24"/>
          <w:szCs w:val="24"/>
        </w:rPr>
        <w:t>The amount of Title IV assistance the student has earned</w:t>
      </w:r>
      <w:r w:rsidR="00BD5143">
        <w:rPr>
          <w:sz w:val="24"/>
          <w:szCs w:val="24"/>
        </w:rPr>
        <w:t xml:space="preserve">; </w:t>
      </w:r>
      <w:r w:rsidR="00C3574B">
        <w:rPr>
          <w:sz w:val="24"/>
          <w:szCs w:val="24"/>
        </w:rPr>
        <w:t>t</w:t>
      </w:r>
      <w:r w:rsidRPr="00C3574B">
        <w:rPr>
          <w:sz w:val="24"/>
          <w:szCs w:val="24"/>
        </w:rPr>
        <w:t>his amount is based upon the length of time the student was enrolled in the program</w:t>
      </w:r>
      <w:r w:rsidR="00BD5143">
        <w:rPr>
          <w:sz w:val="24"/>
          <w:szCs w:val="24"/>
        </w:rPr>
        <w:t>,</w:t>
      </w:r>
      <w:r w:rsidRPr="00C3574B">
        <w:rPr>
          <w:sz w:val="24"/>
          <w:szCs w:val="24"/>
        </w:rPr>
        <w:t xml:space="preserve"> based on scheduled attendance and the amount of funds the student received. </w:t>
      </w:r>
    </w:p>
    <w:p w14:paraId="2ADEAC30" w14:textId="3A30C662" w:rsidR="008150AD" w:rsidRPr="009D4C22" w:rsidRDefault="008150AD" w:rsidP="00BD5143">
      <w:pPr>
        <w:pStyle w:val="NoSpacing"/>
        <w:ind w:left="1080"/>
        <w:rPr>
          <w:sz w:val="24"/>
          <w:szCs w:val="24"/>
        </w:rPr>
      </w:pPr>
      <w:r w:rsidRPr="009D4C22">
        <w:rPr>
          <w:sz w:val="24"/>
          <w:szCs w:val="24"/>
        </w:rPr>
        <w:t>b.   Any returns that will be made to the Title</w:t>
      </w:r>
      <w:r>
        <w:rPr>
          <w:sz w:val="24"/>
          <w:szCs w:val="24"/>
        </w:rPr>
        <w:t xml:space="preserve"> IV, HEA Federal program on the</w:t>
      </w:r>
      <w:r w:rsidR="00BD5143">
        <w:rPr>
          <w:sz w:val="24"/>
          <w:szCs w:val="24"/>
        </w:rPr>
        <w:t xml:space="preserve"> </w:t>
      </w:r>
      <w:r w:rsidRPr="009D4C22">
        <w:rPr>
          <w:sz w:val="24"/>
          <w:szCs w:val="24"/>
        </w:rPr>
        <w:t xml:space="preserve">student’s behalf </w:t>
      </w:r>
      <w:proofErr w:type="gramStart"/>
      <w:r w:rsidRPr="009D4C22">
        <w:rPr>
          <w:sz w:val="24"/>
          <w:szCs w:val="24"/>
        </w:rPr>
        <w:t>as a result of</w:t>
      </w:r>
      <w:proofErr w:type="gramEnd"/>
      <w:r w:rsidRPr="009D4C22">
        <w:rPr>
          <w:sz w:val="24"/>
          <w:szCs w:val="24"/>
        </w:rPr>
        <w:t xml:space="preserve"> exiting the</w:t>
      </w:r>
      <w:r>
        <w:rPr>
          <w:sz w:val="24"/>
          <w:szCs w:val="24"/>
        </w:rPr>
        <w:t xml:space="preserve"> </w:t>
      </w:r>
      <w:r w:rsidRPr="009D4C22">
        <w:rPr>
          <w:sz w:val="24"/>
          <w:szCs w:val="24"/>
        </w:rPr>
        <w:t xml:space="preserve">program. If a student’s scheduled attendance is </w:t>
      </w:r>
      <w:proofErr w:type="gramStart"/>
      <w:r w:rsidRPr="009D4C22">
        <w:rPr>
          <w:sz w:val="24"/>
          <w:szCs w:val="24"/>
        </w:rPr>
        <w:t>more  than</w:t>
      </w:r>
      <w:proofErr w:type="gramEnd"/>
      <w:r w:rsidRPr="009D4C22">
        <w:rPr>
          <w:sz w:val="24"/>
          <w:szCs w:val="24"/>
        </w:rPr>
        <w:t xml:space="preserve"> 60% of the payment </w:t>
      </w:r>
      <w:r>
        <w:rPr>
          <w:sz w:val="24"/>
          <w:szCs w:val="24"/>
        </w:rPr>
        <w:t xml:space="preserve">period, </w:t>
      </w:r>
      <w:r w:rsidR="005B008F">
        <w:rPr>
          <w:sz w:val="24"/>
          <w:szCs w:val="24"/>
        </w:rPr>
        <w:t>they are</w:t>
      </w:r>
      <w:r>
        <w:rPr>
          <w:sz w:val="24"/>
          <w:szCs w:val="24"/>
        </w:rPr>
        <w:t xml:space="preserve"> considered to</w:t>
      </w:r>
      <w:r w:rsidRPr="009D4C22">
        <w:rPr>
          <w:sz w:val="24"/>
          <w:szCs w:val="24"/>
        </w:rPr>
        <w:t xml:space="preserve"> have earned 100% of the Federal funds received for the payment</w:t>
      </w:r>
      <w:r>
        <w:rPr>
          <w:sz w:val="24"/>
          <w:szCs w:val="24"/>
        </w:rPr>
        <w:t xml:space="preserve"> </w:t>
      </w:r>
      <w:r w:rsidRPr="009D4C22">
        <w:rPr>
          <w:sz w:val="24"/>
          <w:szCs w:val="24"/>
        </w:rPr>
        <w:t>period. In this case, no funds need to be returned to the Federal funds.</w:t>
      </w:r>
    </w:p>
    <w:p w14:paraId="4C28E818" w14:textId="36332D05" w:rsidR="008150AD" w:rsidRPr="009D4C22" w:rsidRDefault="008150AD" w:rsidP="00BD5143">
      <w:pPr>
        <w:pStyle w:val="NoSpacing"/>
        <w:ind w:left="1080"/>
        <w:rPr>
          <w:sz w:val="24"/>
          <w:szCs w:val="24"/>
        </w:rPr>
      </w:pPr>
      <w:r w:rsidRPr="009D4C22">
        <w:rPr>
          <w:sz w:val="24"/>
          <w:szCs w:val="24"/>
        </w:rPr>
        <w:t xml:space="preserve">c.    Advise the student of the amount of unearned Federal funds and </w:t>
      </w:r>
      <w:r>
        <w:rPr>
          <w:sz w:val="24"/>
          <w:szCs w:val="24"/>
        </w:rPr>
        <w:t xml:space="preserve">tuition and </w:t>
      </w:r>
      <w:r w:rsidRPr="009D4C22">
        <w:rPr>
          <w:sz w:val="24"/>
          <w:szCs w:val="24"/>
        </w:rPr>
        <w:t xml:space="preserve">fees that the student must return, </w:t>
      </w:r>
      <w:proofErr w:type="gramStart"/>
      <w:r w:rsidRPr="009D4C22">
        <w:rPr>
          <w:sz w:val="24"/>
          <w:szCs w:val="24"/>
        </w:rPr>
        <w:t xml:space="preserve">if </w:t>
      </w:r>
      <w:r>
        <w:rPr>
          <w:sz w:val="24"/>
          <w:szCs w:val="24"/>
        </w:rPr>
        <w:t xml:space="preserve"> </w:t>
      </w:r>
      <w:r w:rsidRPr="009D4C22">
        <w:rPr>
          <w:sz w:val="24"/>
          <w:szCs w:val="24"/>
        </w:rPr>
        <w:t>applicable</w:t>
      </w:r>
      <w:proofErr w:type="gramEnd"/>
      <w:r w:rsidRPr="009D4C22">
        <w:rPr>
          <w:sz w:val="24"/>
          <w:szCs w:val="24"/>
        </w:rPr>
        <w:t>.</w:t>
      </w:r>
    </w:p>
    <w:p w14:paraId="015758D8" w14:textId="77777777" w:rsidR="00C3574B" w:rsidRDefault="008150AD" w:rsidP="00C3574B">
      <w:pPr>
        <w:pStyle w:val="NoSpacing"/>
        <w:numPr>
          <w:ilvl w:val="0"/>
          <w:numId w:val="140"/>
        </w:numPr>
        <w:rPr>
          <w:sz w:val="24"/>
          <w:szCs w:val="24"/>
        </w:rPr>
      </w:pPr>
      <w:r w:rsidRPr="009D4C22">
        <w:rPr>
          <w:sz w:val="24"/>
          <w:szCs w:val="24"/>
        </w:rPr>
        <w:t>Supply the student with ledger card record noting outstanding balance</w:t>
      </w:r>
      <w:r w:rsidR="00FD31C2">
        <w:rPr>
          <w:sz w:val="24"/>
          <w:szCs w:val="24"/>
        </w:rPr>
        <w:t xml:space="preserve"> due to the</w:t>
      </w:r>
    </w:p>
    <w:p w14:paraId="585CC712" w14:textId="68CFA770" w:rsidR="008150AD" w:rsidRPr="009D4C22" w:rsidRDefault="00FD31C2" w:rsidP="00C3574B">
      <w:pPr>
        <w:pStyle w:val="NoSpacing"/>
        <w:ind w:left="720"/>
        <w:rPr>
          <w:sz w:val="24"/>
          <w:szCs w:val="24"/>
        </w:rPr>
      </w:pPr>
      <w:r>
        <w:rPr>
          <w:sz w:val="24"/>
          <w:szCs w:val="24"/>
        </w:rPr>
        <w:t>school and the available methods of payment.  A copy of the completed worksheet, check, letter and final ledger card will be kept in the student’s file.</w:t>
      </w:r>
      <w:r w:rsidR="008150AD" w:rsidRPr="009D4C22">
        <w:rPr>
          <w:sz w:val="24"/>
          <w:szCs w:val="24"/>
        </w:rPr>
        <w:t xml:space="preserve"> </w:t>
      </w:r>
    </w:p>
    <w:p w14:paraId="7A4DDC05" w14:textId="77777777" w:rsidR="008150AD" w:rsidRPr="009D4C22" w:rsidRDefault="008150AD" w:rsidP="008150AD">
      <w:pPr>
        <w:pStyle w:val="NoSpacing"/>
        <w:ind w:left="1440"/>
        <w:rPr>
          <w:sz w:val="24"/>
          <w:szCs w:val="24"/>
        </w:rPr>
      </w:pPr>
    </w:p>
    <w:p w14:paraId="17FEADE5" w14:textId="77777777" w:rsidR="008150AD" w:rsidRDefault="008150AD" w:rsidP="001A5DE8">
      <w:pPr>
        <w:pStyle w:val="NoSpacing"/>
        <w:rPr>
          <w:sz w:val="24"/>
          <w:szCs w:val="24"/>
        </w:rPr>
      </w:pPr>
      <w:r w:rsidRPr="009D4C22">
        <w:rPr>
          <w:sz w:val="24"/>
          <w:szCs w:val="24"/>
        </w:rPr>
        <w:t xml:space="preserve">In the event a student decides to rescind his or her official notification to withdraw, the student must provide a signed and dated written statement that he/she is continuing his or her program of </w:t>
      </w:r>
      <w:proofErr w:type="gramStart"/>
      <w:r w:rsidRPr="009D4C22">
        <w:rPr>
          <w:sz w:val="24"/>
          <w:szCs w:val="24"/>
        </w:rPr>
        <w:t>study, and</w:t>
      </w:r>
      <w:proofErr w:type="gramEnd"/>
      <w:r w:rsidRPr="009D4C22">
        <w:rPr>
          <w:sz w:val="24"/>
          <w:szCs w:val="24"/>
        </w:rPr>
        <w:t xml:space="preserve"> intends to complete the payment period. Title IV, HEA </w:t>
      </w:r>
      <w:proofErr w:type="gramStart"/>
      <w:r w:rsidRPr="009D4C22">
        <w:rPr>
          <w:sz w:val="24"/>
          <w:szCs w:val="24"/>
        </w:rPr>
        <w:t>assistance</w:t>
      </w:r>
      <w:proofErr w:type="gramEnd"/>
      <w:r w:rsidRPr="009D4C22">
        <w:rPr>
          <w:sz w:val="24"/>
          <w:szCs w:val="24"/>
        </w:rPr>
        <w:t xml:space="preserve"> will continue as originally planned. If the student subsequently fails to attend or ceases attendance without completing the payment period, the student’s withdrawal date is the original date of notification of intent to withdraw. </w:t>
      </w:r>
    </w:p>
    <w:p w14:paraId="2061EA42" w14:textId="77777777" w:rsidR="008150AD" w:rsidRPr="001A5DE8" w:rsidRDefault="008150AD" w:rsidP="008150AD">
      <w:pPr>
        <w:pStyle w:val="NoSpacing"/>
        <w:ind w:left="1440"/>
        <w:rPr>
          <w:sz w:val="24"/>
          <w:szCs w:val="24"/>
        </w:rPr>
      </w:pPr>
    </w:p>
    <w:p w14:paraId="6764A510" w14:textId="0CE6FCD2" w:rsidR="008150AD" w:rsidRPr="001A5DE8" w:rsidRDefault="00BD5143" w:rsidP="001A5DE8">
      <w:pPr>
        <w:autoSpaceDE w:val="0"/>
        <w:autoSpaceDN w:val="0"/>
        <w:adjustRightInd w:val="0"/>
        <w:rPr>
          <w:rFonts w:ascii="Calibri" w:hAnsi="Calibri"/>
          <w:b/>
          <w:bCs/>
          <w:sz w:val="24"/>
          <w:szCs w:val="24"/>
        </w:rPr>
      </w:pPr>
      <w:r w:rsidRPr="001A5DE8">
        <w:rPr>
          <w:rFonts w:ascii="Calibri" w:hAnsi="Calibri"/>
          <w:b/>
          <w:bCs/>
          <w:sz w:val="24"/>
          <w:szCs w:val="24"/>
        </w:rPr>
        <w:t>“</w:t>
      </w:r>
      <w:r w:rsidR="00AF71A8" w:rsidRPr="001A5DE8">
        <w:rPr>
          <w:rFonts w:ascii="Calibri" w:hAnsi="Calibri"/>
          <w:b/>
          <w:bCs/>
          <w:sz w:val="24"/>
          <w:szCs w:val="24"/>
        </w:rPr>
        <w:t>Unofficial</w:t>
      </w:r>
      <w:r w:rsidRPr="001A5DE8">
        <w:rPr>
          <w:rFonts w:ascii="Calibri" w:hAnsi="Calibri"/>
          <w:b/>
          <w:bCs/>
          <w:sz w:val="24"/>
          <w:szCs w:val="24"/>
        </w:rPr>
        <w:t xml:space="preserve">” Withdrawal </w:t>
      </w:r>
      <w:proofErr w:type="gramStart"/>
      <w:r w:rsidRPr="001A5DE8">
        <w:rPr>
          <w:rFonts w:ascii="Calibri" w:hAnsi="Calibri"/>
          <w:b/>
          <w:bCs/>
          <w:sz w:val="24"/>
          <w:szCs w:val="24"/>
        </w:rPr>
        <w:t>From</w:t>
      </w:r>
      <w:proofErr w:type="gramEnd"/>
      <w:r w:rsidRPr="001A5DE8">
        <w:rPr>
          <w:rFonts w:ascii="Calibri" w:hAnsi="Calibri"/>
          <w:b/>
          <w:bCs/>
          <w:sz w:val="24"/>
          <w:szCs w:val="24"/>
        </w:rPr>
        <w:t xml:space="preserve"> </w:t>
      </w:r>
      <w:proofErr w:type="gramStart"/>
      <w:r w:rsidRPr="001A5DE8">
        <w:rPr>
          <w:rFonts w:ascii="Calibri" w:hAnsi="Calibri"/>
          <w:b/>
          <w:bCs/>
          <w:sz w:val="24"/>
          <w:szCs w:val="24"/>
        </w:rPr>
        <w:t>The</w:t>
      </w:r>
      <w:proofErr w:type="gramEnd"/>
      <w:r w:rsidRPr="001A5DE8">
        <w:rPr>
          <w:rFonts w:ascii="Calibri" w:hAnsi="Calibri"/>
          <w:b/>
          <w:bCs/>
          <w:sz w:val="24"/>
          <w:szCs w:val="24"/>
        </w:rPr>
        <w:t xml:space="preserve"> School</w:t>
      </w:r>
    </w:p>
    <w:p w14:paraId="4F49CA01" w14:textId="322312D0" w:rsidR="008150AD" w:rsidRPr="0001134B" w:rsidRDefault="008150AD" w:rsidP="001A5DE8">
      <w:pPr>
        <w:rPr>
          <w:sz w:val="24"/>
          <w:szCs w:val="24"/>
        </w:rPr>
      </w:pPr>
      <w:proofErr w:type="gramStart"/>
      <w:r w:rsidRPr="0001134B">
        <w:rPr>
          <w:sz w:val="24"/>
          <w:szCs w:val="24"/>
        </w:rPr>
        <w:t>In the event that</w:t>
      </w:r>
      <w:proofErr w:type="gramEnd"/>
      <w:r w:rsidRPr="0001134B">
        <w:rPr>
          <w:sz w:val="24"/>
          <w:szCs w:val="24"/>
        </w:rPr>
        <w:t xml:space="preserve"> the school unofficially withdraws a student from school, the School Director and/or Admissions Director must complete the Withdrawal Form using the last date of attendance as the drop date. </w:t>
      </w:r>
    </w:p>
    <w:p w14:paraId="5CD76A4B" w14:textId="77777777" w:rsidR="008150AD" w:rsidRPr="0001134B" w:rsidRDefault="008150AD" w:rsidP="001A5DE8">
      <w:pPr>
        <w:pStyle w:val="NoSpacing"/>
        <w:rPr>
          <w:sz w:val="24"/>
          <w:szCs w:val="24"/>
        </w:rPr>
      </w:pPr>
      <w:r w:rsidRPr="0001134B">
        <w:rPr>
          <w:sz w:val="24"/>
          <w:szCs w:val="24"/>
        </w:rPr>
        <w:t>Any student that does not provide official notification of his or her intent to withdraw and is absent for</w:t>
      </w:r>
      <w:r>
        <w:rPr>
          <w:sz w:val="24"/>
          <w:szCs w:val="24"/>
        </w:rPr>
        <w:t xml:space="preserve"> more than 10 consecutive school</w:t>
      </w:r>
      <w:r w:rsidRPr="0001134B">
        <w:rPr>
          <w:sz w:val="24"/>
          <w:szCs w:val="24"/>
        </w:rPr>
        <w:t xml:space="preserve"> days, will be subject to termination and considered to have unofficially withdrawn. </w:t>
      </w:r>
    </w:p>
    <w:p w14:paraId="4F15A898" w14:textId="77777777" w:rsidR="008150AD" w:rsidRPr="0001134B" w:rsidRDefault="008150AD" w:rsidP="008150AD">
      <w:pPr>
        <w:pStyle w:val="NoSpacing"/>
        <w:ind w:left="1440"/>
        <w:rPr>
          <w:sz w:val="24"/>
          <w:szCs w:val="24"/>
        </w:rPr>
      </w:pPr>
    </w:p>
    <w:p w14:paraId="0CF1B7E6" w14:textId="77777777" w:rsidR="008150AD" w:rsidRPr="0001134B" w:rsidRDefault="008150AD" w:rsidP="001A5DE8">
      <w:pPr>
        <w:pStyle w:val="NoSpacing"/>
        <w:rPr>
          <w:sz w:val="24"/>
          <w:szCs w:val="24"/>
        </w:rPr>
      </w:pPr>
      <w:r w:rsidRPr="0001134B">
        <w:rPr>
          <w:sz w:val="24"/>
          <w:szCs w:val="24"/>
        </w:rPr>
        <w:t>Within one week of the student’s last date of academic attendance, the following procedures will take place:</w:t>
      </w:r>
    </w:p>
    <w:p w14:paraId="40ADF3EE" w14:textId="77777777" w:rsidR="00BD5143" w:rsidRDefault="008150AD" w:rsidP="00BD5143">
      <w:pPr>
        <w:pStyle w:val="NoSpacing"/>
        <w:numPr>
          <w:ilvl w:val="0"/>
          <w:numId w:val="143"/>
        </w:numPr>
        <w:rPr>
          <w:sz w:val="24"/>
          <w:szCs w:val="24"/>
        </w:rPr>
      </w:pPr>
      <w:r w:rsidRPr="0001134B">
        <w:rPr>
          <w:sz w:val="24"/>
          <w:szCs w:val="24"/>
        </w:rPr>
        <w:t>The education office will make three attempts to notify the student</w:t>
      </w:r>
      <w:r w:rsidR="00717879">
        <w:rPr>
          <w:sz w:val="24"/>
          <w:szCs w:val="24"/>
        </w:rPr>
        <w:t xml:space="preserve"> regarding his/her enrollment status</w:t>
      </w:r>
      <w:r w:rsidR="006455CA">
        <w:rPr>
          <w:sz w:val="24"/>
          <w:szCs w:val="24"/>
        </w:rPr>
        <w:t>.</w:t>
      </w:r>
    </w:p>
    <w:p w14:paraId="5EBF1C01" w14:textId="77777777" w:rsidR="00BD5143" w:rsidRDefault="008150AD" w:rsidP="00BD5143">
      <w:pPr>
        <w:pStyle w:val="NoSpacing"/>
        <w:numPr>
          <w:ilvl w:val="0"/>
          <w:numId w:val="143"/>
        </w:numPr>
        <w:rPr>
          <w:sz w:val="24"/>
          <w:szCs w:val="24"/>
        </w:rPr>
      </w:pPr>
      <w:r w:rsidRPr="00BD5143">
        <w:rPr>
          <w:sz w:val="24"/>
          <w:szCs w:val="24"/>
        </w:rPr>
        <w:t>Determine and record the student’s last date of attendance as the last</w:t>
      </w:r>
      <w:r w:rsidR="006455CA" w:rsidRPr="00BD5143">
        <w:rPr>
          <w:sz w:val="24"/>
          <w:szCs w:val="24"/>
        </w:rPr>
        <w:t xml:space="preserve"> recorded date of academic attendance on the attendance record.</w:t>
      </w:r>
      <w:r w:rsidRPr="00BD5143">
        <w:rPr>
          <w:sz w:val="24"/>
          <w:szCs w:val="24"/>
        </w:rPr>
        <w:t xml:space="preserve"> </w:t>
      </w:r>
    </w:p>
    <w:p w14:paraId="7EF914B3" w14:textId="77777777" w:rsidR="00BD5143" w:rsidRDefault="008150AD" w:rsidP="00BD5143">
      <w:pPr>
        <w:pStyle w:val="NoSpacing"/>
        <w:numPr>
          <w:ilvl w:val="0"/>
          <w:numId w:val="143"/>
        </w:numPr>
        <w:rPr>
          <w:sz w:val="24"/>
          <w:szCs w:val="24"/>
        </w:rPr>
      </w:pPr>
      <w:r w:rsidRPr="00BD5143">
        <w:rPr>
          <w:sz w:val="24"/>
          <w:szCs w:val="24"/>
        </w:rPr>
        <w:t xml:space="preserve">The student’s withdrawal date is determined as the date the day after </w:t>
      </w:r>
      <w:proofErr w:type="gramStart"/>
      <w:r w:rsidRPr="00BD5143">
        <w:rPr>
          <w:sz w:val="24"/>
          <w:szCs w:val="24"/>
        </w:rPr>
        <w:t xml:space="preserve">10 </w:t>
      </w:r>
      <w:r w:rsidR="006455CA" w:rsidRPr="00BD5143">
        <w:rPr>
          <w:sz w:val="24"/>
          <w:szCs w:val="24"/>
        </w:rPr>
        <w:t xml:space="preserve"> consecutive</w:t>
      </w:r>
      <w:proofErr w:type="gramEnd"/>
      <w:r w:rsidR="006455CA" w:rsidRPr="00BD5143">
        <w:rPr>
          <w:sz w:val="24"/>
          <w:szCs w:val="24"/>
        </w:rPr>
        <w:t xml:space="preserve"> school days of absence.  </w:t>
      </w:r>
    </w:p>
    <w:p w14:paraId="2F6FF49D" w14:textId="77777777" w:rsidR="00BD5143" w:rsidRDefault="008150AD" w:rsidP="00BD5143">
      <w:pPr>
        <w:pStyle w:val="NoSpacing"/>
        <w:numPr>
          <w:ilvl w:val="0"/>
          <w:numId w:val="143"/>
        </w:numPr>
        <w:rPr>
          <w:sz w:val="24"/>
          <w:szCs w:val="24"/>
        </w:rPr>
      </w:pPr>
      <w:r w:rsidRPr="00BD5143">
        <w:rPr>
          <w:sz w:val="24"/>
          <w:szCs w:val="24"/>
        </w:rPr>
        <w:t xml:space="preserve">Notify the </w:t>
      </w:r>
      <w:proofErr w:type="gramStart"/>
      <w:r w:rsidRPr="00BD5143">
        <w:rPr>
          <w:sz w:val="24"/>
          <w:szCs w:val="24"/>
        </w:rPr>
        <w:t>student</w:t>
      </w:r>
      <w:proofErr w:type="gramEnd"/>
      <w:r w:rsidRPr="00BD5143">
        <w:rPr>
          <w:sz w:val="24"/>
          <w:szCs w:val="24"/>
        </w:rPr>
        <w:t xml:space="preserve"> in writing of their failure to contact the school and attendance status resulting in the current termination of </w:t>
      </w:r>
      <w:proofErr w:type="gramStart"/>
      <w:r w:rsidRPr="00BD5143">
        <w:rPr>
          <w:sz w:val="24"/>
          <w:szCs w:val="24"/>
        </w:rPr>
        <w:t>enrollment;</w:t>
      </w:r>
      <w:proofErr w:type="gramEnd"/>
    </w:p>
    <w:p w14:paraId="23DE4484" w14:textId="77777777" w:rsidR="00BD5143" w:rsidRDefault="008150AD" w:rsidP="00BD5143">
      <w:pPr>
        <w:pStyle w:val="NoSpacing"/>
        <w:numPr>
          <w:ilvl w:val="0"/>
          <w:numId w:val="143"/>
        </w:numPr>
        <w:rPr>
          <w:sz w:val="24"/>
          <w:szCs w:val="24"/>
        </w:rPr>
      </w:pPr>
      <w:proofErr w:type="gramStart"/>
      <w:r w:rsidRPr="00BD5143">
        <w:rPr>
          <w:sz w:val="24"/>
          <w:szCs w:val="24"/>
        </w:rPr>
        <w:t>William Edge Institute,</w:t>
      </w:r>
      <w:proofErr w:type="gramEnd"/>
      <w:r w:rsidRPr="00BD5143">
        <w:rPr>
          <w:sz w:val="24"/>
          <w:szCs w:val="24"/>
        </w:rPr>
        <w:t xml:space="preserve"> calculates the amount of Federal funds the student has earned, and, if any, the amount of Federal funds for which the school is responsible. </w:t>
      </w:r>
    </w:p>
    <w:p w14:paraId="71EA250F" w14:textId="77777777" w:rsidR="00BD5143" w:rsidRDefault="008150AD" w:rsidP="00BD5143">
      <w:pPr>
        <w:pStyle w:val="NoSpacing"/>
        <w:numPr>
          <w:ilvl w:val="0"/>
          <w:numId w:val="143"/>
        </w:numPr>
        <w:rPr>
          <w:sz w:val="24"/>
          <w:szCs w:val="24"/>
        </w:rPr>
      </w:pPr>
      <w:r w:rsidRPr="00BD5143">
        <w:rPr>
          <w:sz w:val="24"/>
          <w:szCs w:val="24"/>
        </w:rPr>
        <w:t>Calculate the school’s refund requirement (see school refund calculation</w:t>
      </w:r>
      <w:proofErr w:type="gramStart"/>
      <w:r w:rsidRPr="00BD5143">
        <w:rPr>
          <w:sz w:val="24"/>
          <w:szCs w:val="24"/>
        </w:rPr>
        <w:t>);</w:t>
      </w:r>
      <w:proofErr w:type="gramEnd"/>
    </w:p>
    <w:p w14:paraId="66DF0D2D" w14:textId="77777777" w:rsidR="00BD5143" w:rsidRDefault="008150AD" w:rsidP="00BD5143">
      <w:pPr>
        <w:pStyle w:val="NoSpacing"/>
        <w:numPr>
          <w:ilvl w:val="0"/>
          <w:numId w:val="143"/>
        </w:numPr>
        <w:rPr>
          <w:sz w:val="24"/>
          <w:szCs w:val="24"/>
        </w:rPr>
      </w:pPr>
      <w:r w:rsidRPr="00BD5143">
        <w:rPr>
          <w:sz w:val="24"/>
          <w:szCs w:val="24"/>
        </w:rPr>
        <w:t xml:space="preserve">William Edge Institutes, Financial Director will return to </w:t>
      </w:r>
      <w:proofErr w:type="gramStart"/>
      <w:r w:rsidRPr="00BD5143">
        <w:rPr>
          <w:sz w:val="24"/>
          <w:szCs w:val="24"/>
        </w:rPr>
        <w:t>the  Federal</w:t>
      </w:r>
      <w:proofErr w:type="gramEnd"/>
      <w:r w:rsidRPr="00BD5143">
        <w:rPr>
          <w:sz w:val="24"/>
          <w:szCs w:val="24"/>
        </w:rPr>
        <w:t xml:space="preserve"> fund programs any unearned portion of Title IV funds for which the school is responsible within 45 days of the date the withdrawal determination was made and note return on the student’s ledger card.  </w:t>
      </w:r>
    </w:p>
    <w:p w14:paraId="2FD9A231" w14:textId="77777777" w:rsidR="00BD5143" w:rsidRDefault="008150AD" w:rsidP="00BD5143">
      <w:pPr>
        <w:pStyle w:val="NoSpacing"/>
        <w:numPr>
          <w:ilvl w:val="0"/>
          <w:numId w:val="143"/>
        </w:numPr>
        <w:rPr>
          <w:sz w:val="24"/>
          <w:szCs w:val="24"/>
        </w:rPr>
      </w:pPr>
      <w:r w:rsidRPr="00BD5143">
        <w:rPr>
          <w:sz w:val="24"/>
          <w:szCs w:val="24"/>
        </w:rPr>
        <w:t xml:space="preserve">If applicable, William Edge </w:t>
      </w:r>
      <w:proofErr w:type="gramStart"/>
      <w:r w:rsidRPr="00BD5143">
        <w:rPr>
          <w:sz w:val="24"/>
          <w:szCs w:val="24"/>
        </w:rPr>
        <w:t>Institute,</w:t>
      </w:r>
      <w:proofErr w:type="gramEnd"/>
      <w:r w:rsidRPr="00BD5143">
        <w:rPr>
          <w:sz w:val="24"/>
          <w:szCs w:val="24"/>
        </w:rPr>
        <w:t xml:space="preserve"> will provide the student with a refund letter explaining Title IV requirements: </w:t>
      </w:r>
      <w:r w:rsidRPr="00BD5143">
        <w:rPr>
          <w:sz w:val="24"/>
          <w:szCs w:val="24"/>
        </w:rPr>
        <w:tab/>
      </w:r>
    </w:p>
    <w:p w14:paraId="78FDA05D" w14:textId="34FDFDC8" w:rsidR="00BD5143" w:rsidRDefault="008150AD" w:rsidP="00BD5143">
      <w:pPr>
        <w:pStyle w:val="NoSpacing"/>
        <w:numPr>
          <w:ilvl w:val="0"/>
          <w:numId w:val="144"/>
        </w:numPr>
        <w:rPr>
          <w:sz w:val="24"/>
          <w:szCs w:val="24"/>
        </w:rPr>
      </w:pPr>
      <w:r w:rsidRPr="00BD5143">
        <w:rPr>
          <w:sz w:val="24"/>
          <w:szCs w:val="24"/>
        </w:rPr>
        <w:t>The amount of Title IV aid the student has earned based upon</w:t>
      </w:r>
      <w:r w:rsidR="006455CA" w:rsidRPr="00BD5143">
        <w:rPr>
          <w:sz w:val="24"/>
          <w:szCs w:val="24"/>
        </w:rPr>
        <w:t xml:space="preserve"> </w:t>
      </w:r>
      <w:r w:rsidRPr="00BD5143">
        <w:rPr>
          <w:sz w:val="24"/>
          <w:szCs w:val="24"/>
        </w:rPr>
        <w:t>the length of</w:t>
      </w:r>
    </w:p>
    <w:p w14:paraId="6EFB1FC0" w14:textId="140781CF" w:rsidR="008150AD" w:rsidRPr="0001134B" w:rsidRDefault="008150AD" w:rsidP="00BD5143">
      <w:pPr>
        <w:pStyle w:val="NoSpacing"/>
        <w:ind w:left="1800"/>
        <w:rPr>
          <w:sz w:val="24"/>
          <w:szCs w:val="24"/>
        </w:rPr>
      </w:pPr>
      <w:r w:rsidRPr="00BD5143">
        <w:rPr>
          <w:sz w:val="24"/>
          <w:szCs w:val="24"/>
        </w:rPr>
        <w:t xml:space="preserve">time the student was enrolled and scheduled to </w:t>
      </w:r>
      <w:r>
        <w:rPr>
          <w:sz w:val="24"/>
          <w:szCs w:val="24"/>
        </w:rPr>
        <w:t xml:space="preserve">attend in the program and the amount of aid the student received.  </w:t>
      </w:r>
    </w:p>
    <w:p w14:paraId="4284ED2A" w14:textId="77777777" w:rsidR="00BD5143" w:rsidRDefault="00BD5143" w:rsidP="00BD5143">
      <w:pPr>
        <w:pStyle w:val="NoSpacing"/>
        <w:ind w:left="1440"/>
        <w:rPr>
          <w:sz w:val="24"/>
          <w:szCs w:val="24"/>
        </w:rPr>
      </w:pPr>
      <w:r>
        <w:rPr>
          <w:sz w:val="24"/>
          <w:szCs w:val="24"/>
        </w:rPr>
        <w:t>b</w:t>
      </w:r>
      <w:r w:rsidR="008150AD" w:rsidRPr="0001134B">
        <w:rPr>
          <w:sz w:val="24"/>
          <w:szCs w:val="24"/>
        </w:rPr>
        <w:t xml:space="preserve">) Advise the student in writing </w:t>
      </w:r>
      <w:proofErr w:type="gramStart"/>
      <w:r w:rsidR="008150AD" w:rsidRPr="0001134B">
        <w:rPr>
          <w:sz w:val="24"/>
          <w:szCs w:val="24"/>
        </w:rPr>
        <w:t>of</w:t>
      </w:r>
      <w:proofErr w:type="gramEnd"/>
      <w:r w:rsidR="008150AD" w:rsidRPr="0001134B">
        <w:rPr>
          <w:sz w:val="24"/>
          <w:szCs w:val="24"/>
        </w:rPr>
        <w:t xml:space="preserve"> the amount of un</w:t>
      </w:r>
      <w:r w:rsidR="008150AD">
        <w:rPr>
          <w:sz w:val="24"/>
          <w:szCs w:val="24"/>
        </w:rPr>
        <w:t>earned Title IV aid and</w:t>
      </w:r>
      <w:r>
        <w:rPr>
          <w:sz w:val="24"/>
          <w:szCs w:val="24"/>
        </w:rPr>
        <w:t xml:space="preserve"> </w:t>
      </w:r>
      <w:r w:rsidR="008150AD">
        <w:rPr>
          <w:sz w:val="24"/>
          <w:szCs w:val="24"/>
        </w:rPr>
        <w:t xml:space="preserve">tuition </w:t>
      </w:r>
      <w:r w:rsidR="008150AD" w:rsidRPr="0001134B">
        <w:rPr>
          <w:sz w:val="24"/>
          <w:szCs w:val="24"/>
        </w:rPr>
        <w:t>and fees that he/she must return, if applicable.</w:t>
      </w:r>
    </w:p>
    <w:p w14:paraId="50B8F72D" w14:textId="77777777" w:rsidR="00BD5143" w:rsidRDefault="008150AD" w:rsidP="00BD5143">
      <w:pPr>
        <w:pStyle w:val="NoSpacing"/>
        <w:ind w:left="1440"/>
        <w:rPr>
          <w:sz w:val="24"/>
          <w:szCs w:val="24"/>
        </w:rPr>
      </w:pPr>
      <w:r w:rsidRPr="0001134B">
        <w:rPr>
          <w:sz w:val="24"/>
          <w:szCs w:val="24"/>
        </w:rPr>
        <w:t>c</w:t>
      </w:r>
      <w:proofErr w:type="gramStart"/>
      <w:r w:rsidRPr="0001134B">
        <w:rPr>
          <w:sz w:val="24"/>
          <w:szCs w:val="24"/>
        </w:rPr>
        <w:t>)  Supply</w:t>
      </w:r>
      <w:proofErr w:type="gramEnd"/>
      <w:r w:rsidRPr="0001134B">
        <w:rPr>
          <w:sz w:val="24"/>
          <w:szCs w:val="24"/>
        </w:rPr>
        <w:t xml:space="preserve"> the student with a final student ledger card showing</w:t>
      </w:r>
      <w:r w:rsidR="00BD5143">
        <w:rPr>
          <w:sz w:val="24"/>
          <w:szCs w:val="24"/>
        </w:rPr>
        <w:t xml:space="preserve"> </w:t>
      </w:r>
      <w:r w:rsidRPr="0001134B">
        <w:rPr>
          <w:sz w:val="24"/>
          <w:szCs w:val="24"/>
        </w:rPr>
        <w:t>outstanding balance</w:t>
      </w:r>
      <w:r>
        <w:rPr>
          <w:sz w:val="24"/>
          <w:szCs w:val="24"/>
        </w:rPr>
        <w:t xml:space="preserve"> </w:t>
      </w:r>
      <w:proofErr w:type="gramStart"/>
      <w:r w:rsidRPr="0001134B">
        <w:rPr>
          <w:sz w:val="24"/>
          <w:szCs w:val="24"/>
        </w:rPr>
        <w:t>due</w:t>
      </w:r>
      <w:proofErr w:type="gramEnd"/>
      <w:r w:rsidRPr="0001134B">
        <w:rPr>
          <w:sz w:val="24"/>
          <w:szCs w:val="24"/>
        </w:rPr>
        <w:t xml:space="preserve"> the school and the available methods of payment.   </w:t>
      </w:r>
    </w:p>
    <w:p w14:paraId="4AFE4166" w14:textId="33AEB741" w:rsidR="008150AD" w:rsidRDefault="008150AD" w:rsidP="00AF71A8">
      <w:pPr>
        <w:pStyle w:val="NoSpacing"/>
        <w:numPr>
          <w:ilvl w:val="0"/>
          <w:numId w:val="143"/>
        </w:numPr>
        <w:rPr>
          <w:sz w:val="24"/>
          <w:szCs w:val="24"/>
        </w:rPr>
      </w:pPr>
      <w:r w:rsidRPr="0001134B">
        <w:rPr>
          <w:sz w:val="24"/>
          <w:szCs w:val="24"/>
        </w:rPr>
        <w:t>A copy of the completed worksheet, check, letter, and final ledger card will be kept</w:t>
      </w:r>
      <w:r w:rsidR="006455CA">
        <w:rPr>
          <w:sz w:val="24"/>
          <w:szCs w:val="24"/>
        </w:rPr>
        <w:t xml:space="preserve"> </w:t>
      </w:r>
      <w:r w:rsidRPr="0001134B">
        <w:rPr>
          <w:sz w:val="24"/>
          <w:szCs w:val="24"/>
        </w:rPr>
        <w:t xml:space="preserve">in the student’s file.  </w:t>
      </w:r>
    </w:p>
    <w:p w14:paraId="171FD3C1" w14:textId="77777777" w:rsidR="008150AD" w:rsidRDefault="008150AD" w:rsidP="008150AD">
      <w:pPr>
        <w:pStyle w:val="NoSpacing"/>
        <w:ind w:left="1440"/>
        <w:rPr>
          <w:sz w:val="24"/>
          <w:szCs w:val="24"/>
        </w:rPr>
      </w:pPr>
    </w:p>
    <w:p w14:paraId="3B0B4398" w14:textId="77777777" w:rsidR="008150AD" w:rsidRPr="003E1CDB" w:rsidRDefault="008150AD" w:rsidP="001A5DE8">
      <w:pPr>
        <w:autoSpaceDE w:val="0"/>
        <w:autoSpaceDN w:val="0"/>
        <w:adjustRightInd w:val="0"/>
        <w:rPr>
          <w:rFonts w:ascii="Calibri" w:eastAsia="Times New Roman" w:hAnsi="Calibri" w:cs="Times New Roman"/>
          <w:b/>
          <w:sz w:val="24"/>
          <w:szCs w:val="24"/>
        </w:rPr>
      </w:pPr>
      <w:r w:rsidRPr="003E1CDB">
        <w:rPr>
          <w:rFonts w:ascii="Calibri" w:eastAsia="Times New Roman" w:hAnsi="Calibri" w:cs="Times New Roman"/>
          <w:b/>
          <w:sz w:val="24"/>
          <w:szCs w:val="24"/>
        </w:rPr>
        <w:t>Disbursement Restrictions – 30 Day, First time, First Year Undergraduate Students</w:t>
      </w:r>
    </w:p>
    <w:p w14:paraId="3A2CE5B3" w14:textId="77777777" w:rsidR="008150AD" w:rsidRPr="003E1CDB" w:rsidRDefault="008150AD" w:rsidP="001A5DE8">
      <w:pPr>
        <w:autoSpaceDE w:val="0"/>
        <w:autoSpaceDN w:val="0"/>
        <w:adjustRightInd w:val="0"/>
        <w:rPr>
          <w:rFonts w:ascii="Calibri" w:eastAsia="Times New Roman" w:hAnsi="Calibri" w:cs="Times New Roman"/>
          <w:b/>
          <w:sz w:val="24"/>
          <w:szCs w:val="24"/>
        </w:rPr>
      </w:pPr>
      <w:r w:rsidRPr="003E1CDB">
        <w:rPr>
          <w:rFonts w:ascii="Calibri" w:eastAsia="Times New Roman" w:hAnsi="Calibri" w:cs="Times New Roman"/>
          <w:sz w:val="24"/>
          <w:szCs w:val="24"/>
        </w:rPr>
        <w:t xml:space="preserve">There </w:t>
      </w:r>
      <w:proofErr w:type="gramStart"/>
      <w:r w:rsidRPr="003E1CDB">
        <w:rPr>
          <w:rFonts w:ascii="Calibri" w:eastAsia="Times New Roman" w:hAnsi="Calibri" w:cs="Times New Roman"/>
          <w:sz w:val="24"/>
          <w:szCs w:val="24"/>
        </w:rPr>
        <w:t>are</w:t>
      </w:r>
      <w:proofErr w:type="gramEnd"/>
      <w:r w:rsidRPr="003E1CDB">
        <w:rPr>
          <w:rFonts w:ascii="Calibri" w:eastAsia="Times New Roman" w:hAnsi="Calibri" w:cs="Times New Roman"/>
          <w:sz w:val="24"/>
          <w:szCs w:val="24"/>
        </w:rPr>
        <w:t xml:space="preserve"> some Title IV, HEA funds that you were scheduled to receive that cannot be disbursed to you once you withdraw because of other eligibility requirements. </w:t>
      </w:r>
    </w:p>
    <w:p w14:paraId="0B140C71" w14:textId="6C2F2264" w:rsidR="008150AD" w:rsidRPr="00AF71A8" w:rsidRDefault="008150AD" w:rsidP="00AF71A8">
      <w:pPr>
        <w:autoSpaceDE w:val="0"/>
        <w:autoSpaceDN w:val="0"/>
        <w:adjustRightInd w:val="0"/>
        <w:rPr>
          <w:rFonts w:ascii="Calibri" w:eastAsia="Times New Roman" w:hAnsi="Calibri" w:cs="Times New Roman"/>
          <w:sz w:val="24"/>
          <w:szCs w:val="24"/>
        </w:rPr>
      </w:pPr>
      <w:r w:rsidRPr="003E1CDB">
        <w:rPr>
          <w:rFonts w:ascii="Calibri" w:eastAsia="Times New Roman" w:hAnsi="Calibri" w:cs="Times New Roman"/>
          <w:sz w:val="24"/>
          <w:szCs w:val="24"/>
        </w:rPr>
        <w:t xml:space="preserve">For example, if you are a first-time, first-year undergraduate student and you have not completed the first 30 days of your program before you withdraw, you will not receive any Direct Loan funds that you would have received had you </w:t>
      </w:r>
      <w:proofErr w:type="gramStart"/>
      <w:r w:rsidRPr="003E1CDB">
        <w:rPr>
          <w:rFonts w:ascii="Calibri" w:eastAsia="Times New Roman" w:hAnsi="Calibri" w:cs="Times New Roman"/>
          <w:sz w:val="24"/>
          <w:szCs w:val="24"/>
        </w:rPr>
        <w:t>remained</w:t>
      </w:r>
      <w:proofErr w:type="gramEnd"/>
      <w:r w:rsidRPr="003E1CDB">
        <w:rPr>
          <w:rFonts w:ascii="Calibri" w:eastAsia="Times New Roman" w:hAnsi="Calibri" w:cs="Times New Roman"/>
          <w:sz w:val="24"/>
          <w:szCs w:val="24"/>
        </w:rPr>
        <w:t xml:space="preserve"> enrolled past the 30th day. </w:t>
      </w:r>
    </w:p>
    <w:p w14:paraId="1B2E0A38" w14:textId="3FCAE421" w:rsidR="008150AD" w:rsidRPr="00A3428B" w:rsidRDefault="00AF71A8" w:rsidP="001A5DE8">
      <w:pPr>
        <w:autoSpaceDE w:val="0"/>
        <w:autoSpaceDN w:val="0"/>
        <w:adjustRightInd w:val="0"/>
        <w:rPr>
          <w:rFonts w:ascii="Calibri" w:hAnsi="Calibri"/>
          <w:b/>
          <w:bCs/>
          <w:sz w:val="24"/>
          <w:szCs w:val="24"/>
        </w:rPr>
      </w:pPr>
      <w:r>
        <w:rPr>
          <w:rFonts w:ascii="Calibri" w:hAnsi="Calibri"/>
          <w:b/>
          <w:bCs/>
          <w:sz w:val="24"/>
          <w:szCs w:val="24"/>
        </w:rPr>
        <w:t>Earned Aid:</w:t>
      </w:r>
    </w:p>
    <w:p w14:paraId="5E7C96D0" w14:textId="4F6F7CEF" w:rsidR="008150AD" w:rsidRDefault="008150AD" w:rsidP="001A5DE8">
      <w:pPr>
        <w:rPr>
          <w:sz w:val="24"/>
          <w:szCs w:val="24"/>
        </w:rPr>
      </w:pPr>
      <w:r w:rsidRPr="005951C5">
        <w:rPr>
          <w:sz w:val="24"/>
          <w:szCs w:val="24"/>
        </w:rPr>
        <w:t xml:space="preserve">Title IV, HEA aid is earned in a prorated manner on a per diem basis (calendar days or clock hours) up to the 60% point in the payment period. Title </w:t>
      </w:r>
      <w:proofErr w:type="gramStart"/>
      <w:r w:rsidRPr="005951C5">
        <w:rPr>
          <w:sz w:val="24"/>
          <w:szCs w:val="24"/>
        </w:rPr>
        <w:t>IV,HEA</w:t>
      </w:r>
      <w:proofErr w:type="gramEnd"/>
      <w:r w:rsidRPr="005951C5">
        <w:rPr>
          <w:sz w:val="24"/>
          <w:szCs w:val="24"/>
        </w:rPr>
        <w:t xml:space="preserve"> </w:t>
      </w:r>
      <w:proofErr w:type="gramStart"/>
      <w:r w:rsidRPr="005951C5">
        <w:rPr>
          <w:sz w:val="24"/>
          <w:szCs w:val="24"/>
        </w:rPr>
        <w:t>aid</w:t>
      </w:r>
      <w:proofErr w:type="gramEnd"/>
      <w:r w:rsidRPr="005951C5">
        <w:rPr>
          <w:sz w:val="24"/>
          <w:szCs w:val="24"/>
        </w:rPr>
        <w:t xml:space="preserve"> is viewed as 100% earned after that point in time. A copy of the worksheet used for this calculation can be requested from the financial aid director.</w:t>
      </w:r>
    </w:p>
    <w:p w14:paraId="6CB28BDE" w14:textId="7E34DCB6" w:rsidR="008150AD" w:rsidRPr="00A3428B" w:rsidRDefault="00AF71A8" w:rsidP="001A5DE8">
      <w:pPr>
        <w:autoSpaceDE w:val="0"/>
        <w:autoSpaceDN w:val="0"/>
        <w:adjustRightInd w:val="0"/>
        <w:rPr>
          <w:rFonts w:ascii="Calibri" w:hAnsi="Calibri"/>
          <w:b/>
          <w:bCs/>
          <w:sz w:val="24"/>
          <w:szCs w:val="24"/>
        </w:rPr>
      </w:pPr>
      <w:proofErr w:type="gramStart"/>
      <w:r>
        <w:rPr>
          <w:rFonts w:ascii="Calibri" w:hAnsi="Calibri"/>
          <w:b/>
          <w:bCs/>
          <w:sz w:val="24"/>
          <w:szCs w:val="24"/>
        </w:rPr>
        <w:t>Withdraw Before</w:t>
      </w:r>
      <w:proofErr w:type="gramEnd"/>
      <w:r>
        <w:rPr>
          <w:rFonts w:ascii="Calibri" w:hAnsi="Calibri"/>
          <w:b/>
          <w:bCs/>
          <w:sz w:val="24"/>
          <w:szCs w:val="24"/>
        </w:rPr>
        <w:t xml:space="preserve"> 60%:</w:t>
      </w:r>
    </w:p>
    <w:p w14:paraId="32EE8177" w14:textId="213ECE0E" w:rsidR="008150AD" w:rsidRDefault="008150AD" w:rsidP="001A5DE8">
      <w:pPr>
        <w:rPr>
          <w:sz w:val="24"/>
          <w:szCs w:val="24"/>
        </w:rPr>
      </w:pPr>
      <w:r w:rsidRPr="005951C5">
        <w:rPr>
          <w:sz w:val="24"/>
          <w:szCs w:val="24"/>
        </w:rPr>
        <w:t xml:space="preserve">The institution must perform </w:t>
      </w:r>
      <w:proofErr w:type="gramStart"/>
      <w:r w:rsidRPr="005951C5">
        <w:rPr>
          <w:sz w:val="24"/>
          <w:szCs w:val="24"/>
        </w:rPr>
        <w:t>a R2T4</w:t>
      </w:r>
      <w:proofErr w:type="gramEnd"/>
      <w:r w:rsidRPr="005951C5">
        <w:rPr>
          <w:sz w:val="24"/>
          <w:szCs w:val="24"/>
        </w:rPr>
        <w:t xml:space="preserve"> to determine the amount of </w:t>
      </w:r>
      <w:proofErr w:type="gramStart"/>
      <w:r w:rsidRPr="005951C5">
        <w:rPr>
          <w:sz w:val="24"/>
          <w:szCs w:val="24"/>
        </w:rPr>
        <w:t>earned aid</w:t>
      </w:r>
      <w:proofErr w:type="gramEnd"/>
      <w:r w:rsidRPr="005951C5">
        <w:rPr>
          <w:sz w:val="24"/>
          <w:szCs w:val="24"/>
        </w:rPr>
        <w:t xml:space="preserve"> through the 60% point in each payment period or period of enrollment. The institution will use the Department of Education</w:t>
      </w:r>
      <w:r>
        <w:rPr>
          <w:sz w:val="24"/>
          <w:szCs w:val="24"/>
        </w:rPr>
        <w:t>’</w:t>
      </w:r>
      <w:r w:rsidRPr="005951C5">
        <w:rPr>
          <w:sz w:val="24"/>
          <w:szCs w:val="24"/>
        </w:rPr>
        <w:t>s prorate</w:t>
      </w:r>
      <w:r>
        <w:rPr>
          <w:sz w:val="24"/>
          <w:szCs w:val="24"/>
        </w:rPr>
        <w:t>d</w:t>
      </w:r>
      <w:r w:rsidRPr="005951C5">
        <w:rPr>
          <w:sz w:val="24"/>
          <w:szCs w:val="24"/>
        </w:rPr>
        <w:t xml:space="preserve"> schedule to determine the amount of the R2T4 funds the student has earned at the time of withdraw. </w:t>
      </w:r>
    </w:p>
    <w:p w14:paraId="02E98B66" w14:textId="725F6040" w:rsidR="008150AD" w:rsidRPr="00A3428B" w:rsidRDefault="00AF71A8" w:rsidP="001A5DE8">
      <w:pPr>
        <w:autoSpaceDE w:val="0"/>
        <w:autoSpaceDN w:val="0"/>
        <w:adjustRightInd w:val="0"/>
        <w:rPr>
          <w:rFonts w:ascii="Calibri" w:hAnsi="Calibri"/>
          <w:b/>
          <w:bCs/>
          <w:sz w:val="24"/>
          <w:szCs w:val="24"/>
        </w:rPr>
      </w:pPr>
      <w:r>
        <w:rPr>
          <w:rFonts w:ascii="Calibri" w:hAnsi="Calibri"/>
          <w:b/>
          <w:bCs/>
          <w:sz w:val="24"/>
          <w:szCs w:val="24"/>
        </w:rPr>
        <w:t>Withdraw After 60%:</w:t>
      </w:r>
    </w:p>
    <w:p w14:paraId="069117FF" w14:textId="55FDA9C2" w:rsidR="008150AD" w:rsidRPr="005951C5" w:rsidRDefault="008150AD" w:rsidP="001A5DE8">
      <w:pPr>
        <w:rPr>
          <w:sz w:val="24"/>
          <w:szCs w:val="24"/>
        </w:rPr>
      </w:pPr>
      <w:r w:rsidRPr="005951C5">
        <w:rPr>
          <w:sz w:val="24"/>
          <w:szCs w:val="24"/>
        </w:rPr>
        <w:t xml:space="preserve">After the 60% point in the payment period or period of enrollment, a student has earned 100% of the Title IV, HEA funds he or she was scheduled to receive during this period. The institution must still perform </w:t>
      </w:r>
      <w:proofErr w:type="gramStart"/>
      <w:r w:rsidRPr="005951C5">
        <w:rPr>
          <w:sz w:val="24"/>
          <w:szCs w:val="24"/>
        </w:rPr>
        <w:t>a R2T4</w:t>
      </w:r>
      <w:proofErr w:type="gramEnd"/>
      <w:r w:rsidRPr="005951C5">
        <w:rPr>
          <w:sz w:val="24"/>
          <w:szCs w:val="24"/>
        </w:rPr>
        <w:t xml:space="preserve"> to determine the amount of aid that the student has earned.</w:t>
      </w:r>
    </w:p>
    <w:p w14:paraId="7B65CD5E" w14:textId="25009FC5" w:rsidR="008150AD" w:rsidRDefault="008150AD" w:rsidP="001A5DE8">
      <w:pPr>
        <w:rPr>
          <w:sz w:val="24"/>
          <w:szCs w:val="24"/>
        </w:rPr>
      </w:pPr>
      <w:r w:rsidRPr="005951C5">
        <w:rPr>
          <w:sz w:val="24"/>
          <w:szCs w:val="24"/>
        </w:rPr>
        <w:t xml:space="preserve">William Edge Institute measures progress in Clock </w:t>
      </w:r>
      <w:proofErr w:type="gramStart"/>
      <w:r w:rsidRPr="005951C5">
        <w:rPr>
          <w:sz w:val="24"/>
          <w:szCs w:val="24"/>
        </w:rPr>
        <w:t>Hours, and</w:t>
      </w:r>
      <w:proofErr w:type="gramEnd"/>
      <w:r w:rsidRPr="005951C5">
        <w:rPr>
          <w:sz w:val="24"/>
          <w:szCs w:val="24"/>
        </w:rPr>
        <w:t xml:space="preserve"> uses the payment period for the period of calculation.</w:t>
      </w:r>
    </w:p>
    <w:p w14:paraId="0B847BF3" w14:textId="7A6421E0" w:rsidR="008150AD" w:rsidRPr="00696ADE" w:rsidRDefault="00AF71A8" w:rsidP="001A5DE8">
      <w:pPr>
        <w:rPr>
          <w:b/>
          <w:sz w:val="24"/>
          <w:szCs w:val="24"/>
        </w:rPr>
      </w:pPr>
      <w:r>
        <w:rPr>
          <w:b/>
          <w:sz w:val="24"/>
          <w:szCs w:val="24"/>
        </w:rPr>
        <w:t xml:space="preserve">The Calculation Formula:  </w:t>
      </w:r>
    </w:p>
    <w:p w14:paraId="63A76ADB" w14:textId="66433DDF" w:rsidR="008150AD" w:rsidRPr="00696ADE" w:rsidRDefault="008150AD" w:rsidP="001A5DE8">
      <w:pPr>
        <w:rPr>
          <w:rFonts w:ascii="Times New Roman" w:eastAsia="Times New Roman" w:hAnsi="Times New Roman" w:cs="Times New Roman"/>
          <w:color w:val="000000"/>
          <w:kern w:val="28"/>
          <w:sz w:val="24"/>
          <w:szCs w:val="24"/>
        </w:rPr>
      </w:pPr>
      <w:r w:rsidRPr="00696ADE">
        <w:rPr>
          <w:rFonts w:ascii="Times New Roman" w:eastAsia="Times New Roman" w:hAnsi="Times New Roman" w:cs="Times New Roman"/>
          <w:color w:val="000000"/>
          <w:kern w:val="28"/>
          <w:sz w:val="24"/>
          <w:szCs w:val="24"/>
        </w:rPr>
        <w:t xml:space="preserve">Determine the amount of Title IV, HEA aid that was disbursed plus Title IV, HEA aid that could have been disbursed.  </w:t>
      </w:r>
    </w:p>
    <w:p w14:paraId="30C66859" w14:textId="269F04CD" w:rsidR="008150AD" w:rsidRPr="00696ADE" w:rsidRDefault="008150AD" w:rsidP="001A5DE8">
      <w:pPr>
        <w:rPr>
          <w:rFonts w:ascii="Times New Roman" w:eastAsia="Times New Roman" w:hAnsi="Times New Roman" w:cs="Times New Roman"/>
          <w:color w:val="000000"/>
          <w:kern w:val="28"/>
          <w:sz w:val="24"/>
          <w:szCs w:val="24"/>
        </w:rPr>
      </w:pPr>
      <w:r w:rsidRPr="00696ADE">
        <w:rPr>
          <w:rFonts w:ascii="Times New Roman" w:eastAsia="Times New Roman" w:hAnsi="Times New Roman" w:cs="Times New Roman"/>
          <w:color w:val="000000"/>
          <w:kern w:val="28"/>
          <w:sz w:val="24"/>
          <w:szCs w:val="24"/>
        </w:rPr>
        <w:t>Calculate the percentage of Title IV, HEA aid earned:</w:t>
      </w:r>
    </w:p>
    <w:p w14:paraId="329A6070" w14:textId="1A5F57D6" w:rsidR="008150AD" w:rsidRDefault="008150AD" w:rsidP="00AF71A8">
      <w:pPr>
        <w:pStyle w:val="ListParagraph"/>
        <w:numPr>
          <w:ilvl w:val="0"/>
          <w:numId w:val="147"/>
        </w:numPr>
        <w:spacing w:after="0" w:line="240" w:lineRule="auto"/>
        <w:rPr>
          <w:rFonts w:ascii="Times New Roman" w:eastAsia="Times New Roman" w:hAnsi="Times New Roman" w:cs="Times New Roman"/>
          <w:color w:val="000000"/>
          <w:kern w:val="28"/>
          <w:sz w:val="24"/>
          <w:szCs w:val="24"/>
        </w:rPr>
      </w:pPr>
      <w:r w:rsidRPr="00AF71A8">
        <w:rPr>
          <w:rFonts w:ascii="Times New Roman" w:eastAsia="Times New Roman" w:hAnsi="Times New Roman" w:cs="Times New Roman"/>
          <w:color w:val="000000"/>
          <w:kern w:val="28"/>
          <w:sz w:val="24"/>
          <w:szCs w:val="24"/>
        </w:rPr>
        <w:t>Divide the number of clock hours scheduled to be completed in the payment period as of the last date of attendance in the payment period by the total clock hours in the payment period.</w:t>
      </w:r>
    </w:p>
    <w:p w14:paraId="1FF51E4B" w14:textId="77777777" w:rsidR="00AF71A8" w:rsidRPr="00AF71A8" w:rsidRDefault="00AF71A8" w:rsidP="00AF71A8">
      <w:pPr>
        <w:pStyle w:val="ListParagraph"/>
        <w:spacing w:after="0" w:line="240" w:lineRule="auto"/>
        <w:ind w:left="1800"/>
        <w:rPr>
          <w:rFonts w:ascii="Times New Roman" w:eastAsia="Times New Roman" w:hAnsi="Times New Roman" w:cs="Times New Roman"/>
          <w:color w:val="000000"/>
          <w:kern w:val="28"/>
          <w:sz w:val="24"/>
          <w:szCs w:val="24"/>
        </w:rPr>
      </w:pPr>
    </w:p>
    <w:p w14:paraId="67727171" w14:textId="3D87E186" w:rsidR="008150AD" w:rsidRPr="00696ADE" w:rsidRDefault="008150AD" w:rsidP="008150AD">
      <w:pPr>
        <w:ind w:left="1440"/>
        <w:rPr>
          <w:rFonts w:ascii="Times New Roman" w:eastAsia="Times New Roman" w:hAnsi="Times New Roman" w:cs="Times New Roman"/>
          <w:color w:val="000000"/>
          <w:kern w:val="28"/>
          <w:sz w:val="24"/>
          <w:szCs w:val="24"/>
          <w:u w:val="single"/>
        </w:rPr>
      </w:pPr>
      <w:r w:rsidRPr="00696ADE">
        <w:rPr>
          <w:rFonts w:ascii="Times New Roman" w:eastAsia="Times New Roman" w:hAnsi="Times New Roman" w:cs="Times New Roman"/>
          <w:color w:val="000000"/>
          <w:kern w:val="28"/>
          <w:sz w:val="24"/>
          <w:szCs w:val="24"/>
          <w:u w:val="single"/>
        </w:rPr>
        <w:t>HOURS SCHEDULED TO COMPLETE</w:t>
      </w:r>
    </w:p>
    <w:p w14:paraId="681D64CC" w14:textId="3E2C8CCD" w:rsidR="008150AD" w:rsidRPr="00AF71A8" w:rsidRDefault="008150AD" w:rsidP="00AF71A8">
      <w:pPr>
        <w:ind w:left="1440"/>
        <w:rPr>
          <w:rFonts w:ascii="Times New Roman" w:eastAsia="Times New Roman" w:hAnsi="Times New Roman" w:cs="Times New Roman"/>
          <w:color w:val="000000"/>
          <w:kern w:val="28"/>
          <w:sz w:val="24"/>
          <w:szCs w:val="24"/>
          <w:u w:val="single"/>
        </w:rPr>
      </w:pPr>
      <w:r w:rsidRPr="00696ADE">
        <w:rPr>
          <w:rFonts w:ascii="Times New Roman" w:eastAsia="Times New Roman" w:hAnsi="Times New Roman" w:cs="Times New Roman"/>
          <w:color w:val="000000"/>
          <w:kern w:val="28"/>
          <w:sz w:val="24"/>
          <w:szCs w:val="24"/>
        </w:rPr>
        <w:t>TOTAL HOURS IN PERIOD = % EARNED</w:t>
      </w:r>
    </w:p>
    <w:p w14:paraId="7C755FC7" w14:textId="33511118" w:rsidR="008150AD" w:rsidRPr="00AF71A8" w:rsidRDefault="008150AD" w:rsidP="00AF71A8">
      <w:pPr>
        <w:numPr>
          <w:ilvl w:val="0"/>
          <w:numId w:val="137"/>
        </w:numPr>
        <w:spacing w:after="0" w:line="240" w:lineRule="auto"/>
        <w:rPr>
          <w:rFonts w:ascii="Times New Roman" w:eastAsia="Times New Roman" w:hAnsi="Times New Roman" w:cs="Times New Roman"/>
          <w:color w:val="000000"/>
          <w:kern w:val="28"/>
          <w:sz w:val="24"/>
          <w:szCs w:val="24"/>
        </w:rPr>
      </w:pPr>
      <w:r w:rsidRPr="00696ADE">
        <w:rPr>
          <w:rFonts w:ascii="Times New Roman" w:eastAsia="Times New Roman" w:hAnsi="Times New Roman" w:cs="Times New Roman"/>
          <w:color w:val="000000"/>
          <w:kern w:val="28"/>
          <w:sz w:val="24"/>
          <w:szCs w:val="24"/>
        </w:rPr>
        <w:t xml:space="preserve">If this percentage is greater than 60%, the student earns 100%. </w:t>
      </w:r>
    </w:p>
    <w:p w14:paraId="15B7545E" w14:textId="5FE5EDD5" w:rsidR="008150AD" w:rsidRDefault="008150AD" w:rsidP="00AF71A8">
      <w:pPr>
        <w:numPr>
          <w:ilvl w:val="0"/>
          <w:numId w:val="137"/>
        </w:numPr>
        <w:spacing w:after="0" w:line="240" w:lineRule="auto"/>
        <w:rPr>
          <w:rFonts w:ascii="Times New Roman" w:eastAsia="Times New Roman" w:hAnsi="Times New Roman" w:cs="Times New Roman"/>
          <w:color w:val="000000"/>
          <w:kern w:val="28"/>
          <w:sz w:val="24"/>
          <w:szCs w:val="24"/>
        </w:rPr>
      </w:pPr>
      <w:r w:rsidRPr="00696ADE">
        <w:rPr>
          <w:rFonts w:ascii="Times New Roman" w:eastAsia="Times New Roman" w:hAnsi="Times New Roman" w:cs="Times New Roman"/>
          <w:color w:val="000000"/>
          <w:kern w:val="28"/>
          <w:sz w:val="24"/>
          <w:szCs w:val="24"/>
        </w:rPr>
        <w:t xml:space="preserve">If this </w:t>
      </w:r>
      <w:proofErr w:type="gramStart"/>
      <w:r w:rsidRPr="00696ADE">
        <w:rPr>
          <w:rFonts w:ascii="Times New Roman" w:eastAsia="Times New Roman" w:hAnsi="Times New Roman" w:cs="Times New Roman"/>
          <w:color w:val="000000"/>
          <w:kern w:val="28"/>
          <w:sz w:val="24"/>
          <w:szCs w:val="24"/>
        </w:rPr>
        <w:t>percent</w:t>
      </w:r>
      <w:proofErr w:type="gramEnd"/>
      <w:r w:rsidRPr="00696ADE">
        <w:rPr>
          <w:rFonts w:ascii="Times New Roman" w:eastAsia="Times New Roman" w:hAnsi="Times New Roman" w:cs="Times New Roman"/>
          <w:color w:val="000000"/>
          <w:kern w:val="28"/>
          <w:sz w:val="24"/>
          <w:szCs w:val="24"/>
        </w:rPr>
        <w:t xml:space="preserve"> is less than or equal to 60%, </w:t>
      </w:r>
      <w:proofErr w:type="gramStart"/>
      <w:r w:rsidRPr="00696ADE">
        <w:rPr>
          <w:rFonts w:ascii="Times New Roman" w:eastAsia="Times New Roman" w:hAnsi="Times New Roman" w:cs="Times New Roman"/>
          <w:color w:val="000000"/>
          <w:kern w:val="28"/>
          <w:sz w:val="24"/>
          <w:szCs w:val="24"/>
        </w:rPr>
        <w:t>proceeds</w:t>
      </w:r>
      <w:proofErr w:type="gramEnd"/>
      <w:r w:rsidRPr="00696ADE">
        <w:rPr>
          <w:rFonts w:ascii="Times New Roman" w:eastAsia="Times New Roman" w:hAnsi="Times New Roman" w:cs="Times New Roman"/>
          <w:color w:val="000000"/>
          <w:kern w:val="28"/>
          <w:sz w:val="24"/>
          <w:szCs w:val="24"/>
        </w:rPr>
        <w:t xml:space="preserve"> with calculation. </w:t>
      </w:r>
    </w:p>
    <w:p w14:paraId="7DD4BEFD" w14:textId="77777777" w:rsidR="00AF71A8" w:rsidRPr="00AF71A8" w:rsidRDefault="00AF71A8" w:rsidP="00AF71A8">
      <w:pPr>
        <w:spacing w:after="0" w:line="240" w:lineRule="auto"/>
        <w:ind w:left="1800"/>
        <w:rPr>
          <w:rFonts w:ascii="Times New Roman" w:eastAsia="Times New Roman" w:hAnsi="Times New Roman" w:cs="Times New Roman"/>
          <w:color w:val="000000"/>
          <w:kern w:val="28"/>
          <w:sz w:val="24"/>
          <w:szCs w:val="24"/>
        </w:rPr>
      </w:pPr>
    </w:p>
    <w:p w14:paraId="7EEFED33" w14:textId="0DD4F071" w:rsidR="008150AD" w:rsidRPr="00696ADE" w:rsidRDefault="008150AD" w:rsidP="00AF71A8">
      <w:pPr>
        <w:rPr>
          <w:rFonts w:ascii="Times New Roman" w:eastAsia="Times New Roman" w:hAnsi="Times New Roman" w:cs="Times New Roman"/>
          <w:color w:val="000000"/>
          <w:kern w:val="28"/>
          <w:sz w:val="24"/>
          <w:szCs w:val="24"/>
        </w:rPr>
      </w:pPr>
      <w:r w:rsidRPr="00696ADE">
        <w:rPr>
          <w:rFonts w:ascii="Times New Roman" w:eastAsia="Times New Roman" w:hAnsi="Times New Roman" w:cs="Times New Roman"/>
          <w:color w:val="000000"/>
          <w:kern w:val="28"/>
          <w:sz w:val="24"/>
          <w:szCs w:val="24"/>
        </w:rPr>
        <w:t xml:space="preserve">Percentage earned from (multiplied by) Total aid </w:t>
      </w:r>
      <w:proofErr w:type="gramStart"/>
      <w:r w:rsidRPr="00696ADE">
        <w:rPr>
          <w:rFonts w:ascii="Times New Roman" w:eastAsia="Times New Roman" w:hAnsi="Times New Roman" w:cs="Times New Roman"/>
          <w:color w:val="000000"/>
          <w:kern w:val="28"/>
          <w:sz w:val="24"/>
          <w:szCs w:val="24"/>
        </w:rPr>
        <w:t>disbursed, or</w:t>
      </w:r>
      <w:proofErr w:type="gramEnd"/>
      <w:r w:rsidRPr="00696ADE">
        <w:rPr>
          <w:rFonts w:ascii="Times New Roman" w:eastAsia="Times New Roman" w:hAnsi="Times New Roman" w:cs="Times New Roman"/>
          <w:color w:val="000000"/>
          <w:kern w:val="28"/>
          <w:sz w:val="24"/>
          <w:szCs w:val="24"/>
        </w:rPr>
        <w:t xml:space="preserve"> could have been disbursed = AMOUNT STUDENT EARNED.</w:t>
      </w:r>
    </w:p>
    <w:p w14:paraId="212F628C" w14:textId="18C94D3A" w:rsidR="008150AD" w:rsidRPr="00696ADE" w:rsidRDefault="008150AD" w:rsidP="00AF71A8">
      <w:pPr>
        <w:rPr>
          <w:rFonts w:ascii="Times New Roman" w:eastAsia="Times New Roman" w:hAnsi="Times New Roman" w:cs="Times New Roman"/>
          <w:color w:val="000000"/>
          <w:kern w:val="28"/>
          <w:sz w:val="24"/>
          <w:szCs w:val="24"/>
        </w:rPr>
      </w:pPr>
      <w:r w:rsidRPr="00696ADE">
        <w:rPr>
          <w:rFonts w:ascii="Times New Roman" w:eastAsia="Times New Roman" w:hAnsi="Times New Roman" w:cs="Times New Roman"/>
          <w:color w:val="000000"/>
          <w:kern w:val="28"/>
          <w:sz w:val="24"/>
          <w:szCs w:val="24"/>
        </w:rPr>
        <w:t>Subtract the Title IV aid earned from the total disbursed = AMOUNT TO BE RETURNED.</w:t>
      </w:r>
    </w:p>
    <w:p w14:paraId="212A5537" w14:textId="77FFBDB1" w:rsidR="008150AD" w:rsidRPr="00696ADE" w:rsidRDefault="008150AD" w:rsidP="00AF71A8">
      <w:pPr>
        <w:rPr>
          <w:rFonts w:ascii="Times New Roman" w:eastAsia="Times New Roman" w:hAnsi="Times New Roman" w:cs="Times New Roman"/>
          <w:color w:val="000000"/>
          <w:kern w:val="28"/>
          <w:sz w:val="24"/>
          <w:szCs w:val="24"/>
        </w:rPr>
      </w:pPr>
      <w:r w:rsidRPr="00696ADE">
        <w:rPr>
          <w:rFonts w:ascii="Times New Roman" w:eastAsia="Times New Roman" w:hAnsi="Times New Roman" w:cs="Times New Roman"/>
          <w:color w:val="000000"/>
          <w:kern w:val="28"/>
          <w:sz w:val="24"/>
          <w:szCs w:val="24"/>
        </w:rPr>
        <w:t>100% minus percent earned = UNEARNED PERCENT</w:t>
      </w:r>
    </w:p>
    <w:p w14:paraId="438C0387" w14:textId="526E93D5" w:rsidR="008150AD" w:rsidRPr="00696ADE" w:rsidRDefault="008150AD" w:rsidP="001A5DE8">
      <w:pPr>
        <w:rPr>
          <w:rFonts w:ascii="Times New Roman" w:eastAsia="Times New Roman" w:hAnsi="Times New Roman" w:cs="Times New Roman"/>
          <w:color w:val="000000"/>
          <w:kern w:val="28"/>
          <w:sz w:val="24"/>
          <w:szCs w:val="24"/>
        </w:rPr>
      </w:pPr>
      <w:r w:rsidRPr="00696ADE">
        <w:rPr>
          <w:rFonts w:ascii="Times New Roman" w:eastAsia="Times New Roman" w:hAnsi="Times New Roman" w:cs="Times New Roman"/>
          <w:color w:val="000000"/>
          <w:kern w:val="28"/>
          <w:sz w:val="24"/>
          <w:szCs w:val="24"/>
        </w:rPr>
        <w:t xml:space="preserve">Unearned percent (multiplied by) total institutional charges for the period = AMOUNT DUE FROM THE SCHOOL. </w:t>
      </w:r>
      <w:r w:rsidRPr="00696ADE">
        <w:rPr>
          <w:rFonts w:ascii="Times New Roman" w:eastAsia="Times New Roman" w:hAnsi="Times New Roman" w:cs="Times New Roman"/>
          <w:color w:val="000000"/>
          <w:kern w:val="28"/>
          <w:sz w:val="24"/>
          <w:szCs w:val="24"/>
        </w:rPr>
        <w:tab/>
        <w:t xml:space="preserve">     </w:t>
      </w:r>
    </w:p>
    <w:p w14:paraId="05EB30C6" w14:textId="60FAB8DF" w:rsidR="008150AD" w:rsidRPr="00696ADE" w:rsidRDefault="008150AD" w:rsidP="001A5DE8">
      <w:pPr>
        <w:rPr>
          <w:rFonts w:ascii="Times New Roman" w:eastAsia="Times New Roman" w:hAnsi="Times New Roman" w:cs="Times New Roman"/>
          <w:color w:val="000000"/>
          <w:kern w:val="28"/>
          <w:sz w:val="24"/>
          <w:szCs w:val="24"/>
        </w:rPr>
      </w:pPr>
      <w:r w:rsidRPr="00696ADE">
        <w:rPr>
          <w:rFonts w:ascii="Times New Roman" w:eastAsia="Times New Roman" w:hAnsi="Times New Roman" w:cs="Times New Roman"/>
          <w:color w:val="000000"/>
          <w:kern w:val="28"/>
          <w:sz w:val="24"/>
          <w:szCs w:val="24"/>
        </w:rPr>
        <w:t xml:space="preserve">If the </w:t>
      </w:r>
      <w:proofErr w:type="gramStart"/>
      <w:r w:rsidRPr="00696ADE">
        <w:rPr>
          <w:rFonts w:ascii="Times New Roman" w:eastAsia="Times New Roman" w:hAnsi="Times New Roman" w:cs="Times New Roman"/>
          <w:color w:val="000000"/>
          <w:kern w:val="28"/>
          <w:sz w:val="24"/>
          <w:szCs w:val="24"/>
        </w:rPr>
        <w:t>percent</w:t>
      </w:r>
      <w:proofErr w:type="gramEnd"/>
      <w:r w:rsidRPr="00696ADE">
        <w:rPr>
          <w:rFonts w:ascii="Times New Roman" w:eastAsia="Times New Roman" w:hAnsi="Times New Roman" w:cs="Times New Roman"/>
          <w:color w:val="000000"/>
          <w:kern w:val="28"/>
          <w:sz w:val="24"/>
          <w:szCs w:val="24"/>
        </w:rPr>
        <w:t xml:space="preserve"> of Title IV aid disbursed is greater than the percent unearned (multiplied by) institutional charges for the period, the amount disbursed will be used in place of the </w:t>
      </w:r>
      <w:proofErr w:type="gramStart"/>
      <w:r w:rsidRPr="00696ADE">
        <w:rPr>
          <w:rFonts w:ascii="Times New Roman" w:eastAsia="Times New Roman" w:hAnsi="Times New Roman" w:cs="Times New Roman"/>
          <w:color w:val="000000"/>
          <w:kern w:val="28"/>
          <w:sz w:val="24"/>
          <w:szCs w:val="24"/>
        </w:rPr>
        <w:t>percent</w:t>
      </w:r>
      <w:proofErr w:type="gramEnd"/>
      <w:r w:rsidRPr="00696ADE">
        <w:rPr>
          <w:rFonts w:ascii="Times New Roman" w:eastAsia="Times New Roman" w:hAnsi="Times New Roman" w:cs="Times New Roman"/>
          <w:color w:val="000000"/>
          <w:kern w:val="28"/>
          <w:sz w:val="24"/>
          <w:szCs w:val="24"/>
        </w:rPr>
        <w:t xml:space="preserve"> unearned.</w:t>
      </w:r>
    </w:p>
    <w:p w14:paraId="5C1B15CC" w14:textId="7E08BC09" w:rsidR="008150AD" w:rsidRPr="00696ADE" w:rsidRDefault="008150AD" w:rsidP="001A5DE8">
      <w:pPr>
        <w:rPr>
          <w:rFonts w:ascii="Times New Roman" w:eastAsia="Times New Roman" w:hAnsi="Times New Roman" w:cs="Times New Roman"/>
          <w:color w:val="000000"/>
          <w:kern w:val="28"/>
          <w:sz w:val="24"/>
          <w:szCs w:val="24"/>
        </w:rPr>
      </w:pPr>
      <w:r w:rsidRPr="00696ADE">
        <w:rPr>
          <w:rFonts w:ascii="Times New Roman" w:eastAsia="Times New Roman" w:hAnsi="Times New Roman" w:cs="Times New Roman"/>
          <w:color w:val="000000"/>
          <w:kern w:val="28"/>
          <w:sz w:val="24"/>
          <w:szCs w:val="24"/>
        </w:rPr>
        <w:t xml:space="preserve">If the </w:t>
      </w:r>
      <w:proofErr w:type="gramStart"/>
      <w:r w:rsidRPr="00696ADE">
        <w:rPr>
          <w:rFonts w:ascii="Times New Roman" w:eastAsia="Times New Roman" w:hAnsi="Times New Roman" w:cs="Times New Roman"/>
          <w:color w:val="000000"/>
          <w:kern w:val="28"/>
          <w:sz w:val="24"/>
          <w:szCs w:val="24"/>
        </w:rPr>
        <w:t>percent</w:t>
      </w:r>
      <w:proofErr w:type="gramEnd"/>
      <w:r w:rsidRPr="00696ADE">
        <w:rPr>
          <w:rFonts w:ascii="Times New Roman" w:eastAsia="Times New Roman" w:hAnsi="Times New Roman" w:cs="Times New Roman"/>
          <w:color w:val="000000"/>
          <w:kern w:val="28"/>
          <w:sz w:val="24"/>
          <w:szCs w:val="24"/>
        </w:rPr>
        <w:t xml:space="preserve"> unearned (multiplied by) institutional charges for the period are less than the amount due from the school, the student must return or repay one-half of the remaining unearned Federal Pell Grant.</w:t>
      </w:r>
    </w:p>
    <w:p w14:paraId="674FCFEE" w14:textId="15495EA0" w:rsidR="008150AD" w:rsidRPr="00696ADE" w:rsidRDefault="008150AD" w:rsidP="001A5DE8">
      <w:pPr>
        <w:rPr>
          <w:rFonts w:ascii="Times New Roman" w:eastAsia="Times New Roman" w:hAnsi="Times New Roman" w:cs="Times New Roman"/>
          <w:color w:val="000000"/>
          <w:kern w:val="28"/>
          <w:sz w:val="24"/>
          <w:szCs w:val="24"/>
        </w:rPr>
      </w:pPr>
      <w:proofErr w:type="gramStart"/>
      <w:r w:rsidRPr="00696ADE">
        <w:rPr>
          <w:rFonts w:ascii="Times New Roman" w:eastAsia="Times New Roman" w:hAnsi="Times New Roman" w:cs="Times New Roman"/>
          <w:color w:val="000000"/>
          <w:kern w:val="28"/>
          <w:sz w:val="24"/>
          <w:szCs w:val="24"/>
        </w:rPr>
        <w:t>Student is</w:t>
      </w:r>
      <w:proofErr w:type="gramEnd"/>
      <w:r w:rsidRPr="00696ADE">
        <w:rPr>
          <w:rFonts w:ascii="Times New Roman" w:eastAsia="Times New Roman" w:hAnsi="Times New Roman" w:cs="Times New Roman"/>
          <w:color w:val="000000"/>
          <w:kern w:val="28"/>
          <w:sz w:val="24"/>
          <w:szCs w:val="24"/>
        </w:rPr>
        <w:t xml:space="preserve"> not required to return the overpayment if this amount is equal to or less than 50% of the total grant assistance that was disbursed /or could have been disbursed. The student is also not required to return an </w:t>
      </w:r>
      <w:proofErr w:type="gramStart"/>
      <w:r w:rsidRPr="00696ADE">
        <w:rPr>
          <w:rFonts w:ascii="Times New Roman" w:eastAsia="Times New Roman" w:hAnsi="Times New Roman" w:cs="Times New Roman"/>
          <w:color w:val="000000"/>
          <w:kern w:val="28"/>
          <w:sz w:val="24"/>
          <w:szCs w:val="24"/>
        </w:rPr>
        <w:t>overpayment</w:t>
      </w:r>
      <w:proofErr w:type="gramEnd"/>
      <w:r w:rsidRPr="00696ADE">
        <w:rPr>
          <w:rFonts w:ascii="Times New Roman" w:eastAsia="Times New Roman" w:hAnsi="Times New Roman" w:cs="Times New Roman"/>
          <w:color w:val="000000"/>
          <w:kern w:val="28"/>
          <w:sz w:val="24"/>
          <w:szCs w:val="24"/>
        </w:rPr>
        <w:t xml:space="preserve"> if the amount is $50 or less. </w:t>
      </w:r>
    </w:p>
    <w:p w14:paraId="1088CF1E" w14:textId="755DCA04" w:rsidR="008150AD" w:rsidRDefault="008150AD" w:rsidP="00AF71A8">
      <w:pPr>
        <w:rPr>
          <w:rFonts w:ascii="Times New Roman" w:eastAsia="Times New Roman" w:hAnsi="Times New Roman" w:cs="Times New Roman"/>
          <w:color w:val="000000"/>
          <w:kern w:val="28"/>
          <w:sz w:val="24"/>
          <w:szCs w:val="24"/>
        </w:rPr>
      </w:pPr>
      <w:r w:rsidRPr="00696ADE">
        <w:rPr>
          <w:rFonts w:ascii="Times New Roman" w:eastAsia="Times New Roman" w:hAnsi="Times New Roman" w:cs="Times New Roman"/>
          <w:color w:val="000000"/>
          <w:kern w:val="28"/>
          <w:sz w:val="24"/>
          <w:szCs w:val="24"/>
        </w:rPr>
        <w:t>William Edge Institute will issue a grant overpayment notice to student within 30 days from the date the school’s determination that student withdrew, giving</w:t>
      </w:r>
      <w:r w:rsidR="005B008F">
        <w:rPr>
          <w:rFonts w:ascii="Times New Roman" w:eastAsia="Times New Roman" w:hAnsi="Times New Roman" w:cs="Times New Roman"/>
          <w:color w:val="000000"/>
          <w:kern w:val="28"/>
          <w:sz w:val="24"/>
          <w:szCs w:val="24"/>
        </w:rPr>
        <w:t xml:space="preserve"> the</w:t>
      </w:r>
      <w:r w:rsidRPr="00696ADE">
        <w:rPr>
          <w:rFonts w:ascii="Times New Roman" w:eastAsia="Times New Roman" w:hAnsi="Times New Roman" w:cs="Times New Roman"/>
          <w:color w:val="000000"/>
          <w:kern w:val="28"/>
          <w:sz w:val="24"/>
          <w:szCs w:val="24"/>
        </w:rPr>
        <w:t xml:space="preserve"> student 45 days to either</w:t>
      </w:r>
      <w:r w:rsidR="005B008F">
        <w:rPr>
          <w:rFonts w:ascii="Times New Roman" w:eastAsia="Times New Roman" w:hAnsi="Times New Roman" w:cs="Times New Roman"/>
          <w:color w:val="000000"/>
          <w:kern w:val="28"/>
          <w:sz w:val="24"/>
          <w:szCs w:val="24"/>
        </w:rPr>
        <w:t>, r</w:t>
      </w:r>
      <w:r w:rsidRPr="00696ADE">
        <w:rPr>
          <w:rFonts w:ascii="Times New Roman" w:eastAsia="Times New Roman" w:hAnsi="Times New Roman" w:cs="Times New Roman"/>
          <w:color w:val="000000"/>
          <w:kern w:val="28"/>
          <w:sz w:val="24"/>
          <w:szCs w:val="24"/>
        </w:rPr>
        <w:t xml:space="preserve">epay the overpayment in full to William Edge Institute or Sign a repayment agreement with the U.S.  Department of Education. </w:t>
      </w:r>
    </w:p>
    <w:p w14:paraId="6B7E59E8" w14:textId="5F206AF7" w:rsidR="008150AD" w:rsidRPr="00C412CC" w:rsidRDefault="00AF71A8" w:rsidP="001A5DE8">
      <w:pPr>
        <w:autoSpaceDE w:val="0"/>
        <w:autoSpaceDN w:val="0"/>
        <w:adjustRightInd w:val="0"/>
        <w:rPr>
          <w:rFonts w:ascii="Calibri" w:hAnsi="Calibri"/>
          <w:b/>
          <w:bCs/>
          <w:sz w:val="24"/>
          <w:szCs w:val="24"/>
        </w:rPr>
      </w:pPr>
      <w:r>
        <w:rPr>
          <w:rFonts w:ascii="Calibri" w:hAnsi="Calibri"/>
          <w:b/>
          <w:bCs/>
          <w:sz w:val="24"/>
          <w:szCs w:val="24"/>
        </w:rPr>
        <w:t>Order Of Return</w:t>
      </w:r>
    </w:p>
    <w:p w14:paraId="2774BC0E" w14:textId="6606CAF4" w:rsidR="008150AD" w:rsidRPr="00C412CC" w:rsidRDefault="008150AD" w:rsidP="001A5DE8">
      <w:pPr>
        <w:rPr>
          <w:rFonts w:eastAsia="Times New Roman" w:cs="Times New Roman"/>
          <w:color w:val="000000"/>
          <w:kern w:val="28"/>
          <w:sz w:val="24"/>
          <w:szCs w:val="24"/>
        </w:rPr>
      </w:pPr>
      <w:r w:rsidRPr="00C412CC">
        <w:rPr>
          <w:rFonts w:eastAsia="Times New Roman" w:cs="Times New Roman"/>
          <w:color w:val="000000"/>
          <w:kern w:val="28"/>
          <w:sz w:val="24"/>
          <w:szCs w:val="24"/>
        </w:rPr>
        <w:t>William Edge Institute is authorized to return any excess funds after applying them to current outstanding Cost of Attendance (COA) charges. A copy of the Institutional R2T4 work sheet performed on your behalf is available through the office upon student request.</w:t>
      </w:r>
    </w:p>
    <w:p w14:paraId="445F2753" w14:textId="77777777" w:rsidR="008150AD" w:rsidRDefault="008150AD" w:rsidP="001A5DE8">
      <w:pPr>
        <w:rPr>
          <w:rFonts w:eastAsia="Times New Roman" w:cs="Times New Roman"/>
          <w:color w:val="000000"/>
          <w:kern w:val="28"/>
          <w:sz w:val="24"/>
          <w:szCs w:val="24"/>
        </w:rPr>
      </w:pPr>
      <w:r w:rsidRPr="00C412CC">
        <w:rPr>
          <w:rFonts w:eastAsia="Times New Roman" w:cs="Times New Roman"/>
          <w:color w:val="000000"/>
          <w:kern w:val="28"/>
          <w:sz w:val="24"/>
          <w:szCs w:val="24"/>
        </w:rPr>
        <w:t xml:space="preserve">In accordance with Federal regulations, when Title IV, HEA financial </w:t>
      </w:r>
      <w:proofErr w:type="gramStart"/>
      <w:r w:rsidRPr="00C412CC">
        <w:rPr>
          <w:rFonts w:eastAsia="Times New Roman" w:cs="Times New Roman"/>
          <w:color w:val="000000"/>
          <w:kern w:val="28"/>
          <w:sz w:val="24"/>
          <w:szCs w:val="24"/>
        </w:rPr>
        <w:t>aid</w:t>
      </w:r>
      <w:proofErr w:type="gramEnd"/>
      <w:r w:rsidRPr="00C412CC">
        <w:rPr>
          <w:rFonts w:eastAsia="Times New Roman" w:cs="Times New Roman"/>
          <w:color w:val="000000"/>
          <w:kern w:val="28"/>
          <w:sz w:val="24"/>
          <w:szCs w:val="24"/>
        </w:rPr>
        <w:t xml:space="preserve"> is involved, the calculated amount of the R2T4 Funds" is allocated in the following order: </w:t>
      </w:r>
    </w:p>
    <w:p w14:paraId="11746483" w14:textId="77777777" w:rsidR="008150AD" w:rsidRDefault="008150AD" w:rsidP="00DB319F">
      <w:pPr>
        <w:pStyle w:val="ListParagraph"/>
        <w:numPr>
          <w:ilvl w:val="0"/>
          <w:numId w:val="138"/>
        </w:numPr>
        <w:spacing w:after="0" w:line="240" w:lineRule="auto"/>
        <w:rPr>
          <w:rFonts w:eastAsia="Times New Roman" w:cs="Times New Roman"/>
          <w:color w:val="000000"/>
          <w:kern w:val="28"/>
          <w:sz w:val="24"/>
          <w:szCs w:val="24"/>
        </w:rPr>
      </w:pPr>
      <w:r>
        <w:rPr>
          <w:rFonts w:eastAsia="Times New Roman" w:cs="Times New Roman"/>
          <w:color w:val="000000"/>
          <w:kern w:val="28"/>
          <w:sz w:val="24"/>
          <w:szCs w:val="24"/>
        </w:rPr>
        <w:t>Federal Pell Grants for which a Return is required</w:t>
      </w:r>
    </w:p>
    <w:p w14:paraId="3940A266" w14:textId="77777777" w:rsidR="008150AD" w:rsidRDefault="008150AD" w:rsidP="00DB319F">
      <w:pPr>
        <w:pStyle w:val="ListParagraph"/>
        <w:numPr>
          <w:ilvl w:val="0"/>
          <w:numId w:val="138"/>
        </w:numPr>
        <w:spacing w:after="0" w:line="240" w:lineRule="auto"/>
        <w:rPr>
          <w:rFonts w:eastAsia="Times New Roman" w:cs="Times New Roman"/>
          <w:color w:val="000000"/>
          <w:kern w:val="28"/>
          <w:sz w:val="24"/>
          <w:szCs w:val="24"/>
        </w:rPr>
      </w:pPr>
      <w:r>
        <w:rPr>
          <w:rFonts w:eastAsia="Times New Roman" w:cs="Times New Roman"/>
          <w:color w:val="000000"/>
          <w:kern w:val="28"/>
          <w:sz w:val="24"/>
          <w:szCs w:val="24"/>
        </w:rPr>
        <w:t>Iraq and Afghanistan Service Grant for which a Return is required</w:t>
      </w:r>
    </w:p>
    <w:p w14:paraId="7FA2EE5B" w14:textId="77777777" w:rsidR="008150AD" w:rsidRDefault="008150AD" w:rsidP="00DB319F">
      <w:pPr>
        <w:pStyle w:val="ListParagraph"/>
        <w:numPr>
          <w:ilvl w:val="0"/>
          <w:numId w:val="138"/>
        </w:numPr>
        <w:spacing w:after="0" w:line="240" w:lineRule="auto"/>
        <w:rPr>
          <w:rFonts w:eastAsia="Times New Roman" w:cs="Times New Roman"/>
          <w:color w:val="000000"/>
          <w:kern w:val="28"/>
          <w:sz w:val="24"/>
          <w:szCs w:val="24"/>
        </w:rPr>
      </w:pPr>
      <w:r>
        <w:rPr>
          <w:rFonts w:eastAsia="Times New Roman" w:cs="Times New Roman"/>
          <w:color w:val="000000"/>
          <w:kern w:val="28"/>
          <w:sz w:val="24"/>
          <w:szCs w:val="24"/>
        </w:rPr>
        <w:t>Federal Supplemental Educational Opportunity Grant</w:t>
      </w:r>
    </w:p>
    <w:p w14:paraId="289F07F4" w14:textId="77777777" w:rsidR="008150AD" w:rsidRPr="00C412CC" w:rsidRDefault="008150AD" w:rsidP="00DB319F">
      <w:pPr>
        <w:pStyle w:val="ListParagraph"/>
        <w:numPr>
          <w:ilvl w:val="0"/>
          <w:numId w:val="138"/>
        </w:numPr>
        <w:spacing w:after="0" w:line="240" w:lineRule="auto"/>
        <w:rPr>
          <w:rFonts w:eastAsia="Times New Roman" w:cs="Times New Roman"/>
          <w:color w:val="000000"/>
          <w:kern w:val="28"/>
          <w:sz w:val="24"/>
          <w:szCs w:val="24"/>
        </w:rPr>
      </w:pPr>
      <w:r>
        <w:rPr>
          <w:rFonts w:eastAsia="Times New Roman" w:cs="Times New Roman"/>
          <w:color w:val="000000"/>
          <w:kern w:val="28"/>
          <w:sz w:val="24"/>
          <w:szCs w:val="24"/>
        </w:rPr>
        <w:t>Other Title IV, HEA assistance</w:t>
      </w:r>
    </w:p>
    <w:p w14:paraId="7800EEE2" w14:textId="77777777" w:rsidR="008150AD" w:rsidRPr="009D4C22" w:rsidRDefault="008150AD" w:rsidP="008150AD">
      <w:pPr>
        <w:pStyle w:val="NoSpacing"/>
        <w:ind w:left="1440"/>
        <w:rPr>
          <w:sz w:val="24"/>
          <w:szCs w:val="24"/>
        </w:rPr>
      </w:pPr>
    </w:p>
    <w:p w14:paraId="56D94CBC" w14:textId="7CE6B560" w:rsidR="008150AD" w:rsidRPr="00A3428B" w:rsidRDefault="00AF71A8" w:rsidP="001A5DE8">
      <w:pPr>
        <w:autoSpaceDE w:val="0"/>
        <w:autoSpaceDN w:val="0"/>
        <w:adjustRightInd w:val="0"/>
        <w:rPr>
          <w:rFonts w:ascii="Calibri" w:hAnsi="Calibri"/>
          <w:b/>
          <w:bCs/>
          <w:sz w:val="24"/>
          <w:szCs w:val="24"/>
        </w:rPr>
      </w:pPr>
      <w:r>
        <w:rPr>
          <w:rFonts w:ascii="Calibri" w:hAnsi="Calibri"/>
          <w:b/>
          <w:bCs/>
          <w:sz w:val="24"/>
          <w:szCs w:val="24"/>
        </w:rPr>
        <w:t>Post-Withdrawal Disbursement</w:t>
      </w:r>
    </w:p>
    <w:p w14:paraId="6961B338" w14:textId="77777777" w:rsidR="008150AD" w:rsidRPr="00C412CC" w:rsidRDefault="008150AD" w:rsidP="001A5DE8">
      <w:pPr>
        <w:pStyle w:val="Pa26"/>
        <w:spacing w:after="260"/>
        <w:rPr>
          <w:rFonts w:asciiTheme="minorHAnsi" w:hAnsiTheme="minorHAnsi"/>
          <w:color w:val="000000"/>
        </w:rPr>
      </w:pPr>
      <w:r w:rsidRPr="00C412CC">
        <w:rPr>
          <w:rFonts w:asciiTheme="minorHAnsi" w:hAnsiTheme="minorHAnsi"/>
          <w:color w:val="000000"/>
        </w:rPr>
        <w:t xml:space="preserve">If you did not receive </w:t>
      </w:r>
      <w:proofErr w:type="gramStart"/>
      <w:r w:rsidRPr="00C412CC">
        <w:rPr>
          <w:rFonts w:asciiTheme="minorHAnsi" w:hAnsiTheme="minorHAnsi"/>
          <w:color w:val="000000"/>
        </w:rPr>
        <w:t>all of</w:t>
      </w:r>
      <w:proofErr w:type="gramEnd"/>
      <w:r w:rsidRPr="00C412CC">
        <w:rPr>
          <w:rFonts w:asciiTheme="minorHAnsi" w:hAnsiTheme="minorHAnsi"/>
          <w:color w:val="000000"/>
        </w:rPr>
        <w:t xml:space="preserve"> the funds that you earned, you may be </w:t>
      </w:r>
      <w:proofErr w:type="gramStart"/>
      <w:r w:rsidRPr="00C412CC">
        <w:rPr>
          <w:rFonts w:asciiTheme="minorHAnsi" w:hAnsiTheme="minorHAnsi"/>
          <w:color w:val="000000"/>
        </w:rPr>
        <w:t>due</w:t>
      </w:r>
      <w:proofErr w:type="gramEnd"/>
      <w:r w:rsidRPr="00C412CC">
        <w:rPr>
          <w:rFonts w:asciiTheme="minorHAnsi" w:hAnsiTheme="minorHAnsi"/>
          <w:color w:val="000000"/>
        </w:rPr>
        <w:t xml:space="preserve"> a post-withdrawal disbursement. </w:t>
      </w:r>
      <w:r>
        <w:rPr>
          <w:rFonts w:asciiTheme="minorHAnsi" w:hAnsiTheme="minorHAnsi"/>
          <w:color w:val="000000"/>
        </w:rPr>
        <w:t xml:space="preserve"> </w:t>
      </w:r>
      <w:r w:rsidRPr="00C412CC">
        <w:rPr>
          <w:rFonts w:asciiTheme="minorHAnsi" w:hAnsiTheme="minorHAnsi"/>
          <w:color w:val="000000"/>
        </w:rPr>
        <w:t>Your school may automatically use all or a portion of your post-withdrawal disburse</w:t>
      </w:r>
      <w:r>
        <w:rPr>
          <w:rFonts w:asciiTheme="minorHAnsi" w:hAnsiTheme="minorHAnsi"/>
          <w:color w:val="000000"/>
        </w:rPr>
        <w:t>ment of grant funds for tuition and</w:t>
      </w:r>
      <w:r w:rsidRPr="00C412CC">
        <w:rPr>
          <w:rFonts w:asciiTheme="minorHAnsi" w:hAnsiTheme="minorHAnsi"/>
          <w:color w:val="000000"/>
        </w:rPr>
        <w:t xml:space="preserve"> fees (as contracted with the school). </w:t>
      </w:r>
    </w:p>
    <w:p w14:paraId="64254CE6" w14:textId="77777777" w:rsidR="008150AD" w:rsidRPr="00C412CC" w:rsidRDefault="008150AD" w:rsidP="001A5DE8">
      <w:pPr>
        <w:pStyle w:val="Pa26"/>
        <w:spacing w:after="260"/>
        <w:rPr>
          <w:rFonts w:asciiTheme="minorHAnsi" w:hAnsiTheme="minorHAnsi"/>
          <w:color w:val="000000"/>
        </w:rPr>
      </w:pPr>
      <w:r w:rsidRPr="00C412CC">
        <w:rPr>
          <w:rFonts w:asciiTheme="minorHAnsi" w:hAnsiTheme="minorHAnsi"/>
          <w:color w:val="000000"/>
        </w:rPr>
        <w:t xml:space="preserve">The school needs your permission to use the post-withdrawal grant disbursement for all other school charges. If you do not give your </w:t>
      </w:r>
      <w:proofErr w:type="gramStart"/>
      <w:r w:rsidRPr="00C412CC">
        <w:rPr>
          <w:rFonts w:asciiTheme="minorHAnsi" w:hAnsiTheme="minorHAnsi"/>
          <w:color w:val="000000"/>
        </w:rPr>
        <w:t>permission</w:t>
      </w:r>
      <w:proofErr w:type="gramEnd"/>
      <w:r w:rsidRPr="00C412CC">
        <w:rPr>
          <w:rFonts w:asciiTheme="minorHAnsi" w:hAnsiTheme="minorHAnsi"/>
          <w:color w:val="000000"/>
        </w:rPr>
        <w:t xml:space="preserve"> you will be offered the funds. However, it may be in your best interest to allow the school to keep the funds to reduce your debt at the school. </w:t>
      </w:r>
    </w:p>
    <w:p w14:paraId="0604006E" w14:textId="6F6B8222" w:rsidR="008150AD" w:rsidRPr="00A3428B" w:rsidRDefault="00AF71A8" w:rsidP="001A5DE8">
      <w:pPr>
        <w:autoSpaceDE w:val="0"/>
        <w:autoSpaceDN w:val="0"/>
        <w:adjustRightInd w:val="0"/>
        <w:rPr>
          <w:rFonts w:ascii="Calibri" w:hAnsi="Calibri"/>
          <w:b/>
          <w:bCs/>
          <w:sz w:val="24"/>
          <w:szCs w:val="24"/>
        </w:rPr>
      </w:pPr>
      <w:r>
        <w:rPr>
          <w:rFonts w:ascii="Calibri" w:hAnsi="Calibri"/>
          <w:b/>
          <w:bCs/>
          <w:sz w:val="24"/>
          <w:szCs w:val="24"/>
        </w:rPr>
        <w:t xml:space="preserve">Time Frame </w:t>
      </w:r>
      <w:proofErr w:type="gramStart"/>
      <w:r>
        <w:rPr>
          <w:rFonts w:ascii="Calibri" w:hAnsi="Calibri"/>
          <w:b/>
          <w:bCs/>
          <w:sz w:val="24"/>
          <w:szCs w:val="24"/>
        </w:rPr>
        <w:t>For</w:t>
      </w:r>
      <w:proofErr w:type="gramEnd"/>
      <w:r>
        <w:rPr>
          <w:rFonts w:ascii="Calibri" w:hAnsi="Calibri"/>
          <w:b/>
          <w:bCs/>
          <w:sz w:val="24"/>
          <w:szCs w:val="24"/>
        </w:rPr>
        <w:t xml:space="preserve"> Returning </w:t>
      </w:r>
      <w:proofErr w:type="gramStart"/>
      <w:r>
        <w:rPr>
          <w:rFonts w:ascii="Calibri" w:hAnsi="Calibri"/>
          <w:b/>
          <w:bCs/>
          <w:sz w:val="24"/>
          <w:szCs w:val="24"/>
        </w:rPr>
        <w:t>An</w:t>
      </w:r>
      <w:proofErr w:type="gramEnd"/>
      <w:r>
        <w:rPr>
          <w:rFonts w:ascii="Calibri" w:hAnsi="Calibri"/>
          <w:b/>
          <w:bCs/>
          <w:sz w:val="24"/>
          <w:szCs w:val="24"/>
        </w:rPr>
        <w:t xml:space="preserve"> Unclaimed Title I</w:t>
      </w:r>
      <w:r w:rsidR="007579E6">
        <w:rPr>
          <w:rFonts w:ascii="Calibri" w:hAnsi="Calibri"/>
          <w:b/>
          <w:bCs/>
          <w:sz w:val="24"/>
          <w:szCs w:val="24"/>
        </w:rPr>
        <w:t>V</w:t>
      </w:r>
      <w:r>
        <w:rPr>
          <w:rFonts w:ascii="Calibri" w:hAnsi="Calibri"/>
          <w:b/>
          <w:bCs/>
          <w:sz w:val="24"/>
          <w:szCs w:val="24"/>
        </w:rPr>
        <w:t>, H</w:t>
      </w:r>
      <w:r w:rsidR="007579E6">
        <w:rPr>
          <w:rFonts w:ascii="Calibri" w:hAnsi="Calibri"/>
          <w:b/>
          <w:bCs/>
          <w:sz w:val="24"/>
          <w:szCs w:val="24"/>
        </w:rPr>
        <w:t>EA</w:t>
      </w:r>
      <w:r>
        <w:rPr>
          <w:rFonts w:ascii="Calibri" w:hAnsi="Calibri"/>
          <w:b/>
          <w:bCs/>
          <w:sz w:val="24"/>
          <w:szCs w:val="24"/>
        </w:rPr>
        <w:t xml:space="preserve"> Credit Balance</w:t>
      </w:r>
    </w:p>
    <w:p w14:paraId="62912C83" w14:textId="77777777" w:rsidR="008150AD" w:rsidRPr="00C412CC" w:rsidRDefault="008150AD" w:rsidP="001A5DE8">
      <w:pPr>
        <w:autoSpaceDE w:val="0"/>
        <w:autoSpaceDN w:val="0"/>
        <w:spacing w:after="260" w:line="231" w:lineRule="atLeast"/>
        <w:rPr>
          <w:rFonts w:eastAsia="Calibri" w:cs="Times New Roman"/>
          <w:color w:val="000000"/>
          <w:sz w:val="24"/>
          <w:szCs w:val="24"/>
        </w:rPr>
      </w:pPr>
      <w:r w:rsidRPr="00C412CC">
        <w:rPr>
          <w:rFonts w:eastAsia="Calibri" w:cs="Times New Roman"/>
          <w:color w:val="000000"/>
          <w:sz w:val="24"/>
          <w:szCs w:val="24"/>
        </w:rPr>
        <w:t xml:space="preserve">If a school attempts to disburse the credit balance by check and the check is not cashed, the school must return the funds no later than 240 days after the date the school issued the check. </w:t>
      </w:r>
    </w:p>
    <w:p w14:paraId="76659266" w14:textId="77777777" w:rsidR="008150AD" w:rsidRPr="00C412CC" w:rsidRDefault="008150AD" w:rsidP="001A5DE8">
      <w:pPr>
        <w:autoSpaceDE w:val="0"/>
        <w:autoSpaceDN w:val="0"/>
        <w:spacing w:after="260" w:line="231" w:lineRule="atLeast"/>
        <w:rPr>
          <w:rFonts w:eastAsia="Calibri" w:cs="Times New Roman"/>
          <w:color w:val="000000"/>
          <w:sz w:val="24"/>
          <w:szCs w:val="24"/>
        </w:rPr>
      </w:pPr>
      <w:r w:rsidRPr="00C412CC">
        <w:rPr>
          <w:rFonts w:eastAsia="Calibri" w:cs="Times New Roman"/>
          <w:color w:val="000000"/>
          <w:sz w:val="24"/>
          <w:szCs w:val="24"/>
        </w:rPr>
        <w:t xml:space="preserve">If a check is returned to a school or an EFT is rejected, the school may make additional attempts to disburse the funds, provided that those attempts are made not later than 45 days after the funds were returned or rejected. When a check is returned or EFT is rejected and the school does not make another attempt to disburse the funds, the funds must be returned before the end of the initial 45-day period. </w:t>
      </w:r>
    </w:p>
    <w:p w14:paraId="08C27109" w14:textId="06921B96" w:rsidR="008150AD" w:rsidRPr="001A5DE8" w:rsidRDefault="008150AD" w:rsidP="001A5DE8">
      <w:pPr>
        <w:rPr>
          <w:rFonts w:eastAsia="Times New Roman" w:cs="Times New Roman"/>
          <w:kern w:val="28"/>
          <w:sz w:val="24"/>
          <w:szCs w:val="24"/>
        </w:rPr>
      </w:pPr>
      <w:r w:rsidRPr="00C412CC">
        <w:rPr>
          <w:rFonts w:eastAsia="Times New Roman" w:cs="Times New Roman"/>
          <w:color w:val="000000"/>
          <w:kern w:val="28"/>
          <w:sz w:val="24"/>
          <w:szCs w:val="24"/>
        </w:rPr>
        <w:t>The school must cease all attempts to disburse the funds and return them no later than 240 days after the date it issued the first check.</w:t>
      </w:r>
    </w:p>
    <w:p w14:paraId="2677097D" w14:textId="2C094EB8" w:rsidR="008150AD" w:rsidRPr="00EE6526" w:rsidRDefault="00AF71A8" w:rsidP="001A5DE8">
      <w:pPr>
        <w:autoSpaceDE w:val="0"/>
        <w:autoSpaceDN w:val="0"/>
        <w:adjustRightInd w:val="0"/>
        <w:rPr>
          <w:rFonts w:ascii="Calibri" w:hAnsi="Calibri"/>
          <w:b/>
          <w:bCs/>
          <w:sz w:val="24"/>
          <w:szCs w:val="24"/>
        </w:rPr>
      </w:pPr>
      <w:r>
        <w:rPr>
          <w:rFonts w:ascii="Calibri" w:hAnsi="Calibri"/>
          <w:b/>
          <w:bCs/>
          <w:sz w:val="24"/>
          <w:szCs w:val="24"/>
        </w:rPr>
        <w:t xml:space="preserve">Institution Responsibilities </w:t>
      </w:r>
      <w:proofErr w:type="gramStart"/>
      <w:r>
        <w:rPr>
          <w:rFonts w:ascii="Calibri" w:hAnsi="Calibri"/>
          <w:b/>
          <w:bCs/>
          <w:sz w:val="24"/>
          <w:szCs w:val="24"/>
        </w:rPr>
        <w:t>In Regards To</w:t>
      </w:r>
      <w:proofErr w:type="gramEnd"/>
      <w:r>
        <w:rPr>
          <w:rFonts w:ascii="Calibri" w:hAnsi="Calibri"/>
          <w:b/>
          <w:bCs/>
          <w:sz w:val="24"/>
          <w:szCs w:val="24"/>
        </w:rPr>
        <w:t xml:space="preserve"> Return </w:t>
      </w:r>
      <w:proofErr w:type="gramStart"/>
      <w:r>
        <w:rPr>
          <w:rFonts w:ascii="Calibri" w:hAnsi="Calibri"/>
          <w:b/>
          <w:bCs/>
          <w:sz w:val="24"/>
          <w:szCs w:val="24"/>
        </w:rPr>
        <w:t>Of</w:t>
      </w:r>
      <w:proofErr w:type="gramEnd"/>
      <w:r>
        <w:rPr>
          <w:rFonts w:ascii="Calibri" w:hAnsi="Calibri"/>
          <w:b/>
          <w:bCs/>
          <w:sz w:val="24"/>
          <w:szCs w:val="24"/>
        </w:rPr>
        <w:t xml:space="preserve"> Title I</w:t>
      </w:r>
      <w:r w:rsidR="007579E6">
        <w:rPr>
          <w:rFonts w:ascii="Calibri" w:hAnsi="Calibri"/>
          <w:b/>
          <w:bCs/>
          <w:sz w:val="24"/>
          <w:szCs w:val="24"/>
        </w:rPr>
        <w:t>V</w:t>
      </w:r>
      <w:r>
        <w:rPr>
          <w:rFonts w:ascii="Calibri" w:hAnsi="Calibri"/>
          <w:b/>
          <w:bCs/>
          <w:sz w:val="24"/>
          <w:szCs w:val="24"/>
        </w:rPr>
        <w:t>, H</w:t>
      </w:r>
      <w:r w:rsidR="007579E6">
        <w:rPr>
          <w:rFonts w:ascii="Calibri" w:hAnsi="Calibri"/>
          <w:b/>
          <w:bCs/>
          <w:sz w:val="24"/>
          <w:szCs w:val="24"/>
        </w:rPr>
        <w:t>EA</w:t>
      </w:r>
      <w:r>
        <w:rPr>
          <w:rFonts w:ascii="Calibri" w:hAnsi="Calibri"/>
          <w:b/>
          <w:bCs/>
          <w:sz w:val="24"/>
          <w:szCs w:val="24"/>
        </w:rPr>
        <w:t xml:space="preserve"> Funds</w:t>
      </w:r>
    </w:p>
    <w:p w14:paraId="6E2B0490" w14:textId="6B4EA4B3" w:rsidR="008150AD" w:rsidRDefault="008150AD" w:rsidP="00AF71A8">
      <w:pPr>
        <w:rPr>
          <w:rFonts w:eastAsia="Times New Roman" w:cs="Times New Roman"/>
          <w:color w:val="000000"/>
          <w:kern w:val="28"/>
          <w:sz w:val="24"/>
          <w:szCs w:val="24"/>
        </w:rPr>
      </w:pPr>
      <w:r>
        <w:rPr>
          <w:rFonts w:eastAsia="Times New Roman" w:cs="Times New Roman"/>
          <w:color w:val="000000"/>
          <w:kern w:val="28"/>
          <w:sz w:val="24"/>
          <w:szCs w:val="24"/>
        </w:rPr>
        <w:t>William Edge Institute</w:t>
      </w:r>
      <w:r w:rsidRPr="00C412CC">
        <w:rPr>
          <w:rFonts w:eastAsia="Times New Roman" w:cs="Times New Roman"/>
          <w:color w:val="000000"/>
          <w:kern w:val="28"/>
          <w:sz w:val="24"/>
          <w:szCs w:val="24"/>
        </w:rPr>
        <w:t xml:space="preserve">’s responsibilities </w:t>
      </w:r>
      <w:proofErr w:type="gramStart"/>
      <w:r w:rsidRPr="00C412CC">
        <w:rPr>
          <w:rFonts w:eastAsia="Times New Roman" w:cs="Times New Roman"/>
          <w:color w:val="000000"/>
          <w:kern w:val="28"/>
          <w:sz w:val="24"/>
          <w:szCs w:val="24"/>
        </w:rPr>
        <w:t>in regards to</w:t>
      </w:r>
      <w:proofErr w:type="gramEnd"/>
      <w:r w:rsidRPr="00C412CC">
        <w:rPr>
          <w:rFonts w:eastAsia="Times New Roman" w:cs="Times New Roman"/>
          <w:color w:val="000000"/>
          <w:kern w:val="28"/>
          <w:sz w:val="24"/>
          <w:szCs w:val="24"/>
        </w:rPr>
        <w:t xml:space="preserve"> Title IV, HEA funds follow:</w:t>
      </w:r>
    </w:p>
    <w:p w14:paraId="035AF856" w14:textId="77777777" w:rsidR="008150AD" w:rsidRDefault="008150AD" w:rsidP="00DB319F">
      <w:pPr>
        <w:pStyle w:val="ListParagraph"/>
        <w:numPr>
          <w:ilvl w:val="0"/>
          <w:numId w:val="139"/>
        </w:numPr>
        <w:spacing w:after="0" w:line="240" w:lineRule="auto"/>
        <w:rPr>
          <w:rFonts w:eastAsia="Times New Roman" w:cs="Times New Roman"/>
          <w:color w:val="000000"/>
          <w:kern w:val="28"/>
          <w:sz w:val="24"/>
          <w:szCs w:val="24"/>
        </w:rPr>
      </w:pPr>
      <w:r>
        <w:rPr>
          <w:rFonts w:eastAsia="Times New Roman" w:cs="Times New Roman"/>
          <w:color w:val="000000"/>
          <w:kern w:val="28"/>
          <w:sz w:val="24"/>
          <w:szCs w:val="24"/>
        </w:rPr>
        <w:t xml:space="preserve">Providing </w:t>
      </w:r>
      <w:proofErr w:type="gramStart"/>
      <w:r>
        <w:rPr>
          <w:rFonts w:eastAsia="Times New Roman" w:cs="Times New Roman"/>
          <w:color w:val="000000"/>
          <w:kern w:val="28"/>
          <w:sz w:val="24"/>
          <w:szCs w:val="24"/>
        </w:rPr>
        <w:t>students information</w:t>
      </w:r>
      <w:proofErr w:type="gramEnd"/>
      <w:r>
        <w:rPr>
          <w:rFonts w:eastAsia="Times New Roman" w:cs="Times New Roman"/>
          <w:color w:val="000000"/>
          <w:kern w:val="28"/>
          <w:sz w:val="24"/>
          <w:szCs w:val="24"/>
        </w:rPr>
        <w:t xml:space="preserve"> with information in this </w:t>
      </w:r>
      <w:proofErr w:type="gramStart"/>
      <w:r>
        <w:rPr>
          <w:rFonts w:eastAsia="Times New Roman" w:cs="Times New Roman"/>
          <w:color w:val="000000"/>
          <w:kern w:val="28"/>
          <w:sz w:val="24"/>
          <w:szCs w:val="24"/>
        </w:rPr>
        <w:t>policy;</w:t>
      </w:r>
      <w:proofErr w:type="gramEnd"/>
    </w:p>
    <w:p w14:paraId="53F59DA2" w14:textId="77777777" w:rsidR="008150AD" w:rsidRDefault="008150AD" w:rsidP="00DB319F">
      <w:pPr>
        <w:pStyle w:val="ListParagraph"/>
        <w:numPr>
          <w:ilvl w:val="0"/>
          <w:numId w:val="139"/>
        </w:numPr>
        <w:spacing w:after="0" w:line="240" w:lineRule="auto"/>
        <w:rPr>
          <w:rFonts w:eastAsia="Times New Roman" w:cs="Times New Roman"/>
          <w:color w:val="000000"/>
          <w:kern w:val="28"/>
          <w:sz w:val="24"/>
          <w:szCs w:val="24"/>
        </w:rPr>
      </w:pPr>
      <w:r>
        <w:rPr>
          <w:rFonts w:eastAsia="Times New Roman" w:cs="Times New Roman"/>
          <w:color w:val="000000"/>
          <w:kern w:val="28"/>
          <w:sz w:val="24"/>
          <w:szCs w:val="24"/>
        </w:rPr>
        <w:t xml:space="preserve">Identifying students who are affected by this policy and completing the return of Title IV, HEA funds calculation for those </w:t>
      </w:r>
      <w:proofErr w:type="gramStart"/>
      <w:r>
        <w:rPr>
          <w:rFonts w:eastAsia="Times New Roman" w:cs="Times New Roman"/>
          <w:color w:val="000000"/>
          <w:kern w:val="28"/>
          <w:sz w:val="24"/>
          <w:szCs w:val="24"/>
        </w:rPr>
        <w:t>students;</w:t>
      </w:r>
      <w:proofErr w:type="gramEnd"/>
    </w:p>
    <w:p w14:paraId="604A4445" w14:textId="2BEC02B1" w:rsidR="008150AD" w:rsidRDefault="008150AD" w:rsidP="00AF71A8">
      <w:pPr>
        <w:pStyle w:val="ListParagraph"/>
        <w:numPr>
          <w:ilvl w:val="0"/>
          <w:numId w:val="139"/>
        </w:numPr>
        <w:spacing w:after="0" w:line="240" w:lineRule="auto"/>
        <w:rPr>
          <w:rFonts w:eastAsia="Times New Roman" w:cs="Times New Roman"/>
          <w:color w:val="000000"/>
          <w:kern w:val="28"/>
          <w:sz w:val="24"/>
          <w:szCs w:val="24"/>
        </w:rPr>
      </w:pPr>
      <w:r>
        <w:rPr>
          <w:rFonts w:eastAsia="Times New Roman" w:cs="Times New Roman"/>
          <w:color w:val="000000"/>
          <w:kern w:val="28"/>
          <w:sz w:val="24"/>
          <w:szCs w:val="24"/>
        </w:rPr>
        <w:t>Returning any Title IV, HEA funds due to the correct Title IV, HEA programs.</w:t>
      </w:r>
    </w:p>
    <w:p w14:paraId="07A9F14A" w14:textId="77777777" w:rsidR="00AF71A8" w:rsidRPr="00AF71A8" w:rsidRDefault="00AF71A8" w:rsidP="00AF71A8">
      <w:pPr>
        <w:pStyle w:val="ListParagraph"/>
        <w:spacing w:after="0" w:line="240" w:lineRule="auto"/>
        <w:ind w:left="2160"/>
        <w:rPr>
          <w:rFonts w:eastAsia="Times New Roman" w:cs="Times New Roman"/>
          <w:color w:val="000000"/>
          <w:kern w:val="28"/>
          <w:sz w:val="24"/>
          <w:szCs w:val="24"/>
        </w:rPr>
      </w:pPr>
    </w:p>
    <w:p w14:paraId="458930EC" w14:textId="2E89FDFA" w:rsidR="00AF71A8" w:rsidRPr="00C412CC" w:rsidRDefault="008150AD" w:rsidP="007579E6">
      <w:pPr>
        <w:rPr>
          <w:rFonts w:eastAsia="Times New Roman" w:cs="Times New Roman"/>
          <w:color w:val="000000"/>
          <w:kern w:val="28"/>
          <w:sz w:val="24"/>
          <w:szCs w:val="24"/>
        </w:rPr>
      </w:pPr>
      <w:r w:rsidRPr="00C412CC">
        <w:rPr>
          <w:rFonts w:eastAsia="Times New Roman" w:cs="Times New Roman"/>
          <w:color w:val="000000"/>
          <w:kern w:val="28"/>
          <w:sz w:val="24"/>
          <w:szCs w:val="24"/>
        </w:rPr>
        <w:t xml:space="preserve">The institution is not always required to return </w:t>
      </w:r>
      <w:proofErr w:type="gramStart"/>
      <w:r w:rsidRPr="00C412CC">
        <w:rPr>
          <w:rFonts w:eastAsia="Times New Roman" w:cs="Times New Roman"/>
          <w:color w:val="000000"/>
          <w:kern w:val="28"/>
          <w:sz w:val="24"/>
          <w:szCs w:val="24"/>
        </w:rPr>
        <w:t>all of</w:t>
      </w:r>
      <w:proofErr w:type="gramEnd"/>
      <w:r w:rsidRPr="00C412CC">
        <w:rPr>
          <w:rFonts w:eastAsia="Times New Roman" w:cs="Times New Roman"/>
          <w:color w:val="000000"/>
          <w:kern w:val="28"/>
          <w:sz w:val="24"/>
          <w:szCs w:val="24"/>
        </w:rPr>
        <w:t xml:space="preserve"> the excess funds; there are situations once the R2T4 calculations have been completed in which the student must return the unearned aid. </w:t>
      </w:r>
    </w:p>
    <w:p w14:paraId="021A3EAF" w14:textId="50DE9930" w:rsidR="008150AD" w:rsidRPr="00EE6526" w:rsidRDefault="00AF71A8" w:rsidP="001A5DE8">
      <w:pPr>
        <w:autoSpaceDE w:val="0"/>
        <w:autoSpaceDN w:val="0"/>
        <w:adjustRightInd w:val="0"/>
        <w:rPr>
          <w:rFonts w:ascii="Calibri" w:hAnsi="Calibri"/>
          <w:b/>
          <w:bCs/>
          <w:sz w:val="24"/>
          <w:szCs w:val="24"/>
        </w:rPr>
      </w:pPr>
      <w:r>
        <w:rPr>
          <w:rFonts w:ascii="Calibri" w:hAnsi="Calibri"/>
          <w:b/>
          <w:bCs/>
          <w:sz w:val="24"/>
          <w:szCs w:val="24"/>
        </w:rPr>
        <w:t>Overpayment Of Title I</w:t>
      </w:r>
      <w:r w:rsidR="005B008F">
        <w:rPr>
          <w:rFonts w:ascii="Calibri" w:hAnsi="Calibri"/>
          <w:b/>
          <w:bCs/>
          <w:sz w:val="24"/>
          <w:szCs w:val="24"/>
        </w:rPr>
        <w:t>V</w:t>
      </w:r>
      <w:r>
        <w:rPr>
          <w:rFonts w:ascii="Calibri" w:hAnsi="Calibri"/>
          <w:b/>
          <w:bCs/>
          <w:sz w:val="24"/>
          <w:szCs w:val="24"/>
        </w:rPr>
        <w:t>, H</w:t>
      </w:r>
      <w:r w:rsidR="005B008F">
        <w:rPr>
          <w:rFonts w:ascii="Calibri" w:hAnsi="Calibri"/>
          <w:b/>
          <w:bCs/>
          <w:sz w:val="24"/>
          <w:szCs w:val="24"/>
        </w:rPr>
        <w:t>EA</w:t>
      </w:r>
      <w:r>
        <w:rPr>
          <w:rFonts w:ascii="Calibri" w:hAnsi="Calibri"/>
          <w:b/>
          <w:bCs/>
          <w:sz w:val="24"/>
          <w:szCs w:val="24"/>
        </w:rPr>
        <w:t xml:space="preserve"> Funds</w:t>
      </w:r>
    </w:p>
    <w:p w14:paraId="080C480A" w14:textId="1E8ACD5D" w:rsidR="008150AD" w:rsidRPr="00AF71A8" w:rsidRDefault="008150AD" w:rsidP="00AF71A8">
      <w:pPr>
        <w:rPr>
          <w:rFonts w:eastAsia="Times New Roman" w:cs="Times New Roman"/>
          <w:color w:val="000000"/>
          <w:kern w:val="28"/>
          <w:sz w:val="24"/>
          <w:szCs w:val="24"/>
        </w:rPr>
      </w:pPr>
      <w:r w:rsidRPr="00C412CC">
        <w:rPr>
          <w:rFonts w:eastAsia="Times New Roman" w:cs="Times New Roman"/>
          <w:color w:val="000000"/>
          <w:kern w:val="28"/>
          <w:sz w:val="24"/>
          <w:szCs w:val="24"/>
        </w:rPr>
        <w:t xml:space="preserve">Any amount of unearned grant funds that you must return is called overpayment. The amount of grant overpayment that you must repay is half of the grant funds you received or were scheduled to receive. You must </w:t>
      </w:r>
      <w:proofErr w:type="gramStart"/>
      <w:r w:rsidRPr="00C412CC">
        <w:rPr>
          <w:rFonts w:eastAsia="Times New Roman" w:cs="Times New Roman"/>
          <w:color w:val="000000"/>
          <w:kern w:val="28"/>
          <w:sz w:val="24"/>
          <w:szCs w:val="24"/>
        </w:rPr>
        <w:t xml:space="preserve">make </w:t>
      </w:r>
      <w:r w:rsidR="005B008F">
        <w:rPr>
          <w:rFonts w:eastAsia="Times New Roman" w:cs="Times New Roman"/>
          <w:color w:val="000000"/>
          <w:kern w:val="28"/>
          <w:sz w:val="24"/>
          <w:szCs w:val="24"/>
        </w:rPr>
        <w:t xml:space="preserve">an </w:t>
      </w:r>
      <w:r w:rsidRPr="00C412CC">
        <w:rPr>
          <w:rFonts w:eastAsia="Times New Roman" w:cs="Times New Roman"/>
          <w:color w:val="000000"/>
          <w:kern w:val="28"/>
          <w:sz w:val="24"/>
          <w:szCs w:val="24"/>
        </w:rPr>
        <w:t>arrangement</w:t>
      </w:r>
      <w:proofErr w:type="gramEnd"/>
      <w:r w:rsidRPr="00C412CC">
        <w:rPr>
          <w:rFonts w:eastAsia="Times New Roman" w:cs="Times New Roman"/>
          <w:color w:val="000000"/>
          <w:kern w:val="28"/>
          <w:sz w:val="24"/>
          <w:szCs w:val="24"/>
        </w:rPr>
        <w:t xml:space="preserve"> with </w:t>
      </w:r>
      <w:r>
        <w:rPr>
          <w:rFonts w:eastAsia="Times New Roman" w:cs="Times New Roman"/>
          <w:color w:val="000000"/>
          <w:kern w:val="28"/>
          <w:sz w:val="24"/>
          <w:szCs w:val="24"/>
        </w:rPr>
        <w:t xml:space="preserve">William Edge Institute </w:t>
      </w:r>
      <w:r w:rsidRPr="00C412CC">
        <w:rPr>
          <w:rFonts w:eastAsia="Times New Roman" w:cs="Times New Roman"/>
          <w:color w:val="000000"/>
          <w:kern w:val="28"/>
          <w:sz w:val="24"/>
          <w:szCs w:val="24"/>
        </w:rPr>
        <w:t xml:space="preserve">or </w:t>
      </w:r>
      <w:r>
        <w:rPr>
          <w:rFonts w:eastAsia="Times New Roman" w:cs="Times New Roman"/>
          <w:color w:val="000000"/>
          <w:kern w:val="28"/>
          <w:sz w:val="24"/>
          <w:szCs w:val="24"/>
        </w:rPr>
        <w:t xml:space="preserve">the </w:t>
      </w:r>
      <w:r w:rsidRPr="00C412CC">
        <w:rPr>
          <w:rFonts w:eastAsia="Times New Roman" w:cs="Times New Roman"/>
          <w:color w:val="000000"/>
          <w:kern w:val="28"/>
          <w:sz w:val="24"/>
          <w:szCs w:val="24"/>
        </w:rPr>
        <w:t>Department of Education to return the amount of unearned grant funds.</w:t>
      </w:r>
    </w:p>
    <w:p w14:paraId="5A34533D" w14:textId="094BE1B1" w:rsidR="008150AD" w:rsidRDefault="00AF71A8" w:rsidP="001A5DE8">
      <w:pPr>
        <w:autoSpaceDE w:val="0"/>
        <w:autoSpaceDN w:val="0"/>
        <w:adjustRightInd w:val="0"/>
        <w:rPr>
          <w:rFonts w:ascii="Calibri" w:hAnsi="Calibri"/>
          <w:b/>
          <w:bCs/>
          <w:sz w:val="24"/>
          <w:szCs w:val="24"/>
        </w:rPr>
      </w:pPr>
      <w:r>
        <w:rPr>
          <w:rFonts w:ascii="Calibri" w:hAnsi="Calibri"/>
          <w:b/>
          <w:bCs/>
          <w:sz w:val="24"/>
          <w:szCs w:val="24"/>
        </w:rPr>
        <w:t xml:space="preserve">Student Responsibilities </w:t>
      </w:r>
      <w:proofErr w:type="gramStart"/>
      <w:r>
        <w:rPr>
          <w:rFonts w:ascii="Calibri" w:hAnsi="Calibri"/>
          <w:b/>
          <w:bCs/>
          <w:sz w:val="24"/>
          <w:szCs w:val="24"/>
        </w:rPr>
        <w:t>In Regards To</w:t>
      </w:r>
      <w:proofErr w:type="gramEnd"/>
      <w:r>
        <w:rPr>
          <w:rFonts w:ascii="Calibri" w:hAnsi="Calibri"/>
          <w:b/>
          <w:bCs/>
          <w:sz w:val="24"/>
          <w:szCs w:val="24"/>
        </w:rPr>
        <w:t xml:space="preserve"> Return </w:t>
      </w:r>
      <w:proofErr w:type="gramStart"/>
      <w:r>
        <w:rPr>
          <w:rFonts w:ascii="Calibri" w:hAnsi="Calibri"/>
          <w:b/>
          <w:bCs/>
          <w:sz w:val="24"/>
          <w:szCs w:val="24"/>
        </w:rPr>
        <w:t>Of</w:t>
      </w:r>
      <w:proofErr w:type="gramEnd"/>
      <w:r>
        <w:rPr>
          <w:rFonts w:ascii="Calibri" w:hAnsi="Calibri"/>
          <w:b/>
          <w:bCs/>
          <w:sz w:val="24"/>
          <w:szCs w:val="24"/>
        </w:rPr>
        <w:t xml:space="preserve"> Title I</w:t>
      </w:r>
      <w:r w:rsidR="005B008F">
        <w:rPr>
          <w:rFonts w:ascii="Calibri" w:hAnsi="Calibri"/>
          <w:b/>
          <w:bCs/>
          <w:sz w:val="24"/>
          <w:szCs w:val="24"/>
        </w:rPr>
        <w:t>V</w:t>
      </w:r>
      <w:r>
        <w:rPr>
          <w:rFonts w:ascii="Calibri" w:hAnsi="Calibri"/>
          <w:b/>
          <w:bCs/>
          <w:sz w:val="24"/>
          <w:szCs w:val="24"/>
        </w:rPr>
        <w:t>, H</w:t>
      </w:r>
      <w:r w:rsidR="007579E6">
        <w:rPr>
          <w:rFonts w:ascii="Calibri" w:hAnsi="Calibri"/>
          <w:b/>
          <w:bCs/>
          <w:sz w:val="24"/>
          <w:szCs w:val="24"/>
        </w:rPr>
        <w:t>EA</w:t>
      </w:r>
      <w:r>
        <w:rPr>
          <w:rFonts w:ascii="Calibri" w:hAnsi="Calibri"/>
          <w:b/>
          <w:bCs/>
          <w:sz w:val="24"/>
          <w:szCs w:val="24"/>
        </w:rPr>
        <w:t xml:space="preserve"> Funds</w:t>
      </w:r>
    </w:p>
    <w:p w14:paraId="246A406D" w14:textId="77777777" w:rsidR="008150AD" w:rsidRPr="00C412CC" w:rsidRDefault="008150AD" w:rsidP="00DB319F">
      <w:pPr>
        <w:widowControl w:val="0"/>
        <w:numPr>
          <w:ilvl w:val="0"/>
          <w:numId w:val="33"/>
        </w:numPr>
        <w:spacing w:after="0" w:line="240" w:lineRule="auto"/>
        <w:ind w:left="2160"/>
        <w:rPr>
          <w:rFonts w:eastAsia="Times New Roman" w:cs="Times New Roman"/>
          <w:bCs/>
          <w:color w:val="000000"/>
          <w:kern w:val="28"/>
          <w:sz w:val="24"/>
          <w:szCs w:val="24"/>
          <w:lang w:val="en"/>
        </w:rPr>
      </w:pPr>
      <w:r w:rsidRPr="00C412CC">
        <w:rPr>
          <w:rFonts w:eastAsia="Times New Roman" w:cs="Times New Roman"/>
          <w:bCs/>
          <w:color w:val="000000"/>
          <w:kern w:val="28"/>
          <w:sz w:val="24"/>
          <w:szCs w:val="24"/>
          <w:lang w:val="en"/>
        </w:rPr>
        <w:t xml:space="preserve">Returning to </w:t>
      </w:r>
      <w:proofErr w:type="gramStart"/>
      <w:r w:rsidRPr="00C412CC">
        <w:rPr>
          <w:rFonts w:eastAsia="Times New Roman" w:cs="Times New Roman"/>
          <w:bCs/>
          <w:color w:val="000000"/>
          <w:kern w:val="28"/>
          <w:sz w:val="24"/>
          <w:szCs w:val="24"/>
          <w:lang w:val="en"/>
        </w:rPr>
        <w:t>the Title</w:t>
      </w:r>
      <w:proofErr w:type="gramEnd"/>
      <w:r w:rsidRPr="00C412CC">
        <w:rPr>
          <w:rFonts w:eastAsia="Times New Roman" w:cs="Times New Roman"/>
          <w:bCs/>
          <w:color w:val="000000"/>
          <w:kern w:val="28"/>
          <w:sz w:val="24"/>
          <w:szCs w:val="24"/>
          <w:lang w:val="en"/>
        </w:rPr>
        <w:t xml:space="preserve"> IV, HEA programs any funds that were dispersed to the student in which the student was determined to be </w:t>
      </w:r>
      <w:proofErr w:type="gramStart"/>
      <w:r w:rsidRPr="00C412CC">
        <w:rPr>
          <w:rFonts w:eastAsia="Times New Roman" w:cs="Times New Roman"/>
          <w:bCs/>
          <w:color w:val="000000"/>
          <w:kern w:val="28"/>
          <w:sz w:val="24"/>
          <w:szCs w:val="24"/>
          <w:lang w:val="en"/>
        </w:rPr>
        <w:t>ineligible for</w:t>
      </w:r>
      <w:proofErr w:type="gramEnd"/>
      <w:r w:rsidRPr="00C412CC">
        <w:rPr>
          <w:rFonts w:eastAsia="Times New Roman" w:cs="Times New Roman"/>
          <w:bCs/>
          <w:color w:val="000000"/>
          <w:kern w:val="28"/>
          <w:sz w:val="24"/>
          <w:szCs w:val="24"/>
          <w:lang w:val="en"/>
        </w:rPr>
        <w:t xml:space="preserve"> via the R2T4 calculation.</w:t>
      </w:r>
    </w:p>
    <w:p w14:paraId="1B365357" w14:textId="77777777" w:rsidR="008150AD" w:rsidRPr="00C412CC" w:rsidRDefault="008150AD" w:rsidP="00DB319F">
      <w:pPr>
        <w:widowControl w:val="0"/>
        <w:numPr>
          <w:ilvl w:val="0"/>
          <w:numId w:val="33"/>
        </w:numPr>
        <w:spacing w:after="0" w:line="240" w:lineRule="auto"/>
        <w:ind w:left="2160"/>
        <w:rPr>
          <w:rFonts w:eastAsia="Times New Roman" w:cs="Times New Roman"/>
          <w:bCs/>
          <w:color w:val="000000"/>
          <w:kern w:val="28"/>
          <w:sz w:val="24"/>
          <w:szCs w:val="24"/>
          <w:lang w:val="en"/>
        </w:rPr>
      </w:pPr>
      <w:r w:rsidRPr="00C412CC">
        <w:rPr>
          <w:rFonts w:eastAsia="Times New Roman" w:cs="Times New Roman"/>
          <w:bCs/>
          <w:color w:val="000000"/>
          <w:kern w:val="28"/>
          <w:sz w:val="24"/>
          <w:szCs w:val="24"/>
          <w:lang w:val="en"/>
        </w:rPr>
        <w:t xml:space="preserve">Any notification of </w:t>
      </w:r>
      <w:proofErr w:type="gramStart"/>
      <w:r w:rsidRPr="00C412CC">
        <w:rPr>
          <w:rFonts w:eastAsia="Times New Roman" w:cs="Times New Roman"/>
          <w:bCs/>
          <w:color w:val="000000"/>
          <w:kern w:val="28"/>
          <w:sz w:val="24"/>
          <w:szCs w:val="24"/>
          <w:lang w:val="en"/>
        </w:rPr>
        <w:t>withdraw</w:t>
      </w:r>
      <w:proofErr w:type="gramEnd"/>
      <w:r w:rsidRPr="00C412CC">
        <w:rPr>
          <w:rFonts w:eastAsia="Times New Roman" w:cs="Times New Roman"/>
          <w:bCs/>
          <w:color w:val="000000"/>
          <w:kern w:val="28"/>
          <w:sz w:val="24"/>
          <w:szCs w:val="24"/>
          <w:lang w:val="en"/>
        </w:rPr>
        <w:t xml:space="preserve"> should be in writing and addressed to the appropriate institutional official.</w:t>
      </w:r>
    </w:p>
    <w:p w14:paraId="2AF91425" w14:textId="77777777" w:rsidR="005B008F" w:rsidRDefault="008150AD" w:rsidP="00DB319F">
      <w:pPr>
        <w:widowControl w:val="0"/>
        <w:numPr>
          <w:ilvl w:val="0"/>
          <w:numId w:val="33"/>
        </w:numPr>
        <w:spacing w:after="0" w:line="240" w:lineRule="auto"/>
        <w:ind w:left="2160"/>
        <w:rPr>
          <w:rFonts w:eastAsia="Times New Roman" w:cs="Times New Roman"/>
          <w:bCs/>
          <w:color w:val="000000"/>
          <w:kern w:val="28"/>
          <w:sz w:val="24"/>
          <w:szCs w:val="24"/>
          <w:lang w:val="en"/>
        </w:rPr>
      </w:pPr>
      <w:r w:rsidRPr="00C412CC">
        <w:rPr>
          <w:rFonts w:eastAsia="Times New Roman" w:cs="Times New Roman"/>
          <w:bCs/>
          <w:color w:val="000000"/>
          <w:kern w:val="28"/>
          <w:sz w:val="24"/>
          <w:szCs w:val="24"/>
          <w:lang w:val="en"/>
        </w:rPr>
        <w:t>A student may rescind his or her notification of intent to withdraw.</w:t>
      </w:r>
    </w:p>
    <w:p w14:paraId="0CB6DD2B" w14:textId="77777777" w:rsidR="005B008F" w:rsidRDefault="008150AD" w:rsidP="005B008F">
      <w:pPr>
        <w:widowControl w:val="0"/>
        <w:numPr>
          <w:ilvl w:val="0"/>
          <w:numId w:val="33"/>
        </w:numPr>
        <w:spacing w:after="0" w:line="240" w:lineRule="auto"/>
        <w:ind w:left="2160"/>
        <w:rPr>
          <w:rFonts w:eastAsia="Times New Roman" w:cs="Times New Roman"/>
          <w:bCs/>
          <w:color w:val="000000"/>
          <w:kern w:val="28"/>
          <w:sz w:val="24"/>
          <w:szCs w:val="24"/>
          <w:lang w:val="en"/>
        </w:rPr>
      </w:pPr>
      <w:r w:rsidRPr="00C412CC">
        <w:rPr>
          <w:rFonts w:eastAsia="Times New Roman" w:cs="Times New Roman"/>
          <w:bCs/>
          <w:color w:val="000000"/>
          <w:kern w:val="28"/>
          <w:sz w:val="24"/>
          <w:szCs w:val="24"/>
          <w:lang w:val="en"/>
        </w:rPr>
        <w:t>Submissions of intent to rescind a withdraw notice must be filed in writing.</w:t>
      </w:r>
    </w:p>
    <w:p w14:paraId="29D36CC0" w14:textId="5FFD1FB9" w:rsidR="008150AD" w:rsidRPr="005B008F" w:rsidRDefault="008150AD" w:rsidP="005B008F">
      <w:pPr>
        <w:widowControl w:val="0"/>
        <w:numPr>
          <w:ilvl w:val="0"/>
          <w:numId w:val="33"/>
        </w:numPr>
        <w:spacing w:after="0" w:line="240" w:lineRule="auto"/>
        <w:ind w:left="2160"/>
        <w:rPr>
          <w:rFonts w:eastAsia="Times New Roman" w:cs="Times New Roman"/>
          <w:bCs/>
          <w:color w:val="000000"/>
          <w:kern w:val="28"/>
          <w:sz w:val="24"/>
          <w:szCs w:val="24"/>
          <w:lang w:val="en"/>
        </w:rPr>
      </w:pPr>
      <w:r w:rsidRPr="005B008F">
        <w:rPr>
          <w:rFonts w:eastAsia="Times New Roman" w:cs="Times New Roman"/>
          <w:bCs/>
          <w:color w:val="000000"/>
          <w:kern w:val="28"/>
          <w:sz w:val="24"/>
          <w:szCs w:val="24"/>
          <w:lang w:val="en"/>
        </w:rPr>
        <w:t xml:space="preserve">Either these notifications, to withdraw or rescind to withdraw must be made to the official records/registration </w:t>
      </w:r>
      <w:proofErr w:type="gramStart"/>
      <w:r w:rsidRPr="005B008F">
        <w:rPr>
          <w:rFonts w:eastAsia="Times New Roman" w:cs="Times New Roman"/>
          <w:bCs/>
          <w:color w:val="000000"/>
          <w:kern w:val="28"/>
          <w:sz w:val="24"/>
          <w:szCs w:val="24"/>
          <w:lang w:val="en"/>
        </w:rPr>
        <w:t>personal</w:t>
      </w:r>
      <w:proofErr w:type="gramEnd"/>
      <w:r w:rsidRPr="005B008F">
        <w:rPr>
          <w:rFonts w:eastAsia="Times New Roman" w:cs="Times New Roman"/>
          <w:bCs/>
          <w:color w:val="000000"/>
          <w:kern w:val="28"/>
          <w:sz w:val="24"/>
          <w:szCs w:val="24"/>
          <w:lang w:val="en"/>
        </w:rPr>
        <w:t xml:space="preserve"> at your school</w:t>
      </w:r>
    </w:p>
    <w:p w14:paraId="287EC3E9" w14:textId="77777777" w:rsidR="005B008F" w:rsidRDefault="005B008F" w:rsidP="001A5DE8">
      <w:pPr>
        <w:autoSpaceDE w:val="0"/>
        <w:autoSpaceDN w:val="0"/>
        <w:adjustRightInd w:val="0"/>
        <w:rPr>
          <w:rFonts w:ascii="Calibri" w:hAnsi="Calibri"/>
          <w:b/>
          <w:bCs/>
          <w:sz w:val="24"/>
          <w:szCs w:val="24"/>
        </w:rPr>
      </w:pPr>
    </w:p>
    <w:p w14:paraId="2EFFDDC3" w14:textId="5E4F6FBE" w:rsidR="008150AD" w:rsidRDefault="00AF71A8" w:rsidP="001A5DE8">
      <w:pPr>
        <w:autoSpaceDE w:val="0"/>
        <w:autoSpaceDN w:val="0"/>
        <w:adjustRightInd w:val="0"/>
        <w:rPr>
          <w:rFonts w:ascii="Calibri" w:hAnsi="Calibri"/>
          <w:b/>
          <w:bCs/>
          <w:sz w:val="24"/>
          <w:szCs w:val="24"/>
        </w:rPr>
      </w:pPr>
      <w:r>
        <w:rPr>
          <w:rFonts w:ascii="Calibri" w:hAnsi="Calibri"/>
          <w:b/>
          <w:bCs/>
          <w:sz w:val="24"/>
          <w:szCs w:val="24"/>
        </w:rPr>
        <w:t xml:space="preserve">Refund Vs Return </w:t>
      </w:r>
      <w:proofErr w:type="gramStart"/>
      <w:r>
        <w:rPr>
          <w:rFonts w:ascii="Calibri" w:hAnsi="Calibri"/>
          <w:b/>
          <w:bCs/>
          <w:sz w:val="24"/>
          <w:szCs w:val="24"/>
        </w:rPr>
        <w:t>To</w:t>
      </w:r>
      <w:proofErr w:type="gramEnd"/>
      <w:r>
        <w:rPr>
          <w:rFonts w:ascii="Calibri" w:hAnsi="Calibri"/>
          <w:b/>
          <w:bCs/>
          <w:sz w:val="24"/>
          <w:szCs w:val="24"/>
        </w:rPr>
        <w:t xml:space="preserve"> Title I</w:t>
      </w:r>
      <w:r w:rsidR="005B008F">
        <w:rPr>
          <w:rFonts w:ascii="Calibri" w:hAnsi="Calibri"/>
          <w:b/>
          <w:bCs/>
          <w:sz w:val="24"/>
          <w:szCs w:val="24"/>
        </w:rPr>
        <w:t>V</w:t>
      </w:r>
      <w:r>
        <w:rPr>
          <w:rFonts w:ascii="Calibri" w:hAnsi="Calibri"/>
          <w:b/>
          <w:bCs/>
          <w:sz w:val="24"/>
          <w:szCs w:val="24"/>
        </w:rPr>
        <w:t>, H</w:t>
      </w:r>
      <w:r w:rsidR="005B008F">
        <w:rPr>
          <w:rFonts w:ascii="Calibri" w:hAnsi="Calibri"/>
          <w:b/>
          <w:bCs/>
          <w:sz w:val="24"/>
          <w:szCs w:val="24"/>
        </w:rPr>
        <w:t>EA</w:t>
      </w:r>
      <w:r>
        <w:rPr>
          <w:rFonts w:ascii="Calibri" w:hAnsi="Calibri"/>
          <w:b/>
          <w:bCs/>
          <w:sz w:val="24"/>
          <w:szCs w:val="24"/>
        </w:rPr>
        <w:t xml:space="preserve"> Funds </w:t>
      </w:r>
    </w:p>
    <w:p w14:paraId="68797042" w14:textId="4AC72068" w:rsidR="008150AD" w:rsidRPr="00C412CC" w:rsidRDefault="008150AD" w:rsidP="001A5DE8">
      <w:pPr>
        <w:widowControl w:val="0"/>
        <w:rPr>
          <w:rFonts w:eastAsia="Times New Roman" w:cs="Times New Roman"/>
          <w:bCs/>
          <w:color w:val="000000"/>
          <w:kern w:val="28"/>
          <w:sz w:val="24"/>
          <w:szCs w:val="24"/>
          <w:lang w:val="en"/>
        </w:rPr>
      </w:pPr>
      <w:r w:rsidRPr="00C412CC">
        <w:rPr>
          <w:rFonts w:eastAsia="Times New Roman" w:cs="Times New Roman"/>
          <w:bCs/>
          <w:color w:val="000000"/>
          <w:kern w:val="28"/>
          <w:sz w:val="24"/>
          <w:szCs w:val="24"/>
          <w:lang w:val="en"/>
        </w:rPr>
        <w:t xml:space="preserve">The requirements for </w:t>
      </w:r>
      <w:proofErr w:type="gramStart"/>
      <w:r w:rsidRPr="00C412CC">
        <w:rPr>
          <w:rFonts w:eastAsia="Times New Roman" w:cs="Times New Roman"/>
          <w:bCs/>
          <w:color w:val="000000"/>
          <w:kern w:val="28"/>
          <w:sz w:val="24"/>
          <w:szCs w:val="24"/>
          <w:lang w:val="en"/>
        </w:rPr>
        <w:t>the Title</w:t>
      </w:r>
      <w:proofErr w:type="gramEnd"/>
      <w:r w:rsidRPr="00C412CC">
        <w:rPr>
          <w:rFonts w:eastAsia="Times New Roman" w:cs="Times New Roman"/>
          <w:bCs/>
          <w:color w:val="000000"/>
          <w:kern w:val="28"/>
          <w:sz w:val="24"/>
          <w:szCs w:val="24"/>
          <w:lang w:val="en"/>
        </w:rPr>
        <w:t xml:space="preserve"> IV, HEA program funds when you withdraw are separate from any refund policy that </w:t>
      </w:r>
      <w:r>
        <w:rPr>
          <w:rFonts w:eastAsia="Times New Roman" w:cs="Times New Roman"/>
          <w:bCs/>
          <w:color w:val="000000"/>
          <w:kern w:val="28"/>
          <w:sz w:val="24"/>
          <w:szCs w:val="24"/>
          <w:lang w:val="en"/>
        </w:rPr>
        <w:t xml:space="preserve">William Edge Institute </w:t>
      </w:r>
      <w:r w:rsidRPr="00C412CC">
        <w:rPr>
          <w:rFonts w:eastAsia="Times New Roman" w:cs="Times New Roman"/>
          <w:bCs/>
          <w:color w:val="000000"/>
          <w:kern w:val="28"/>
          <w:sz w:val="24"/>
          <w:szCs w:val="24"/>
          <w:lang w:val="en"/>
        </w:rPr>
        <w:t xml:space="preserve">may have to return to you due to a cash credit balance. Therefore, you may still owe funds to the school to cover unpaid institutional charges. </w:t>
      </w:r>
      <w:r>
        <w:rPr>
          <w:rFonts w:eastAsia="Times New Roman" w:cs="Times New Roman"/>
          <w:bCs/>
          <w:color w:val="000000"/>
          <w:kern w:val="28"/>
          <w:sz w:val="24"/>
          <w:szCs w:val="24"/>
          <w:lang w:val="en"/>
        </w:rPr>
        <w:t xml:space="preserve">William Edge Institute </w:t>
      </w:r>
      <w:r w:rsidRPr="00C412CC">
        <w:rPr>
          <w:rFonts w:eastAsia="Times New Roman" w:cs="Times New Roman"/>
          <w:bCs/>
          <w:color w:val="000000"/>
          <w:kern w:val="28"/>
          <w:sz w:val="24"/>
          <w:szCs w:val="24"/>
          <w:lang w:val="en"/>
        </w:rPr>
        <w:t xml:space="preserve">may also charge you for any Title IV, HEA program funds that they were required to return on your behalf. </w:t>
      </w:r>
    </w:p>
    <w:p w14:paraId="1728BBAE" w14:textId="7AB5ADE2" w:rsidR="008150AD" w:rsidRPr="001A5DE8" w:rsidRDefault="008150AD" w:rsidP="001A5DE8">
      <w:pPr>
        <w:widowControl w:val="0"/>
        <w:rPr>
          <w:rFonts w:eastAsia="Times New Roman" w:cs="Times New Roman"/>
          <w:bCs/>
          <w:color w:val="000000"/>
          <w:kern w:val="28"/>
          <w:sz w:val="24"/>
          <w:szCs w:val="24"/>
          <w:lang w:val="en"/>
        </w:rPr>
      </w:pPr>
      <w:r>
        <w:rPr>
          <w:rFonts w:eastAsia="Times New Roman" w:cs="Times New Roman"/>
          <w:bCs/>
          <w:color w:val="000000"/>
          <w:kern w:val="28"/>
          <w:sz w:val="24"/>
          <w:szCs w:val="24"/>
          <w:lang w:val="en"/>
        </w:rPr>
        <w:t xml:space="preserve">Refer to the </w:t>
      </w:r>
      <w:proofErr w:type="gramStart"/>
      <w:r>
        <w:rPr>
          <w:rFonts w:eastAsia="Times New Roman" w:cs="Times New Roman"/>
          <w:bCs/>
          <w:color w:val="000000"/>
          <w:kern w:val="28"/>
          <w:sz w:val="24"/>
          <w:szCs w:val="24"/>
          <w:lang w:val="en"/>
        </w:rPr>
        <w:t>schools</w:t>
      </w:r>
      <w:proofErr w:type="gramEnd"/>
      <w:r>
        <w:rPr>
          <w:rFonts w:eastAsia="Times New Roman" w:cs="Times New Roman"/>
          <w:bCs/>
          <w:color w:val="000000"/>
          <w:kern w:val="28"/>
          <w:sz w:val="24"/>
          <w:szCs w:val="24"/>
          <w:lang w:val="en"/>
        </w:rPr>
        <w:t xml:space="preserve"> refund policy in your school catalog</w:t>
      </w:r>
      <w:r w:rsidRPr="00C412CC">
        <w:rPr>
          <w:rFonts w:eastAsia="Times New Roman" w:cs="Times New Roman"/>
          <w:bCs/>
          <w:color w:val="000000"/>
          <w:kern w:val="28"/>
          <w:sz w:val="24"/>
          <w:szCs w:val="24"/>
          <w:lang w:val="en"/>
        </w:rPr>
        <w:t>.</w:t>
      </w:r>
    </w:p>
    <w:p w14:paraId="10B4B816" w14:textId="088D32A9" w:rsidR="008150AD" w:rsidRPr="00C412CC" w:rsidRDefault="00AF71A8" w:rsidP="001A5DE8">
      <w:pPr>
        <w:autoSpaceDE w:val="0"/>
        <w:autoSpaceDN w:val="0"/>
        <w:adjustRightInd w:val="0"/>
        <w:rPr>
          <w:rFonts w:ascii="Calibri" w:hAnsi="Calibri"/>
          <w:b/>
          <w:bCs/>
          <w:sz w:val="24"/>
          <w:szCs w:val="24"/>
        </w:rPr>
      </w:pPr>
      <w:r>
        <w:rPr>
          <w:rFonts w:ascii="Calibri" w:hAnsi="Calibri"/>
          <w:b/>
          <w:bCs/>
          <w:sz w:val="24"/>
          <w:szCs w:val="24"/>
        </w:rPr>
        <w:t>Return To Title I</w:t>
      </w:r>
      <w:r w:rsidR="005B008F">
        <w:rPr>
          <w:rFonts w:ascii="Calibri" w:hAnsi="Calibri"/>
          <w:b/>
          <w:bCs/>
          <w:sz w:val="24"/>
          <w:szCs w:val="24"/>
        </w:rPr>
        <w:t>V</w:t>
      </w:r>
      <w:r>
        <w:rPr>
          <w:rFonts w:ascii="Calibri" w:hAnsi="Calibri"/>
          <w:b/>
          <w:bCs/>
          <w:sz w:val="24"/>
          <w:szCs w:val="24"/>
        </w:rPr>
        <w:t>, H</w:t>
      </w:r>
      <w:r w:rsidR="005B008F">
        <w:rPr>
          <w:rFonts w:ascii="Calibri" w:hAnsi="Calibri"/>
          <w:b/>
          <w:bCs/>
          <w:sz w:val="24"/>
          <w:szCs w:val="24"/>
        </w:rPr>
        <w:t>EA</w:t>
      </w:r>
      <w:r>
        <w:rPr>
          <w:rFonts w:ascii="Calibri" w:hAnsi="Calibri"/>
          <w:b/>
          <w:bCs/>
          <w:sz w:val="24"/>
          <w:szCs w:val="24"/>
        </w:rPr>
        <w:t xml:space="preserve"> Questions?</w:t>
      </w:r>
    </w:p>
    <w:p w14:paraId="24F76091" w14:textId="332A34CD" w:rsidR="008150AD" w:rsidRPr="001A5DE8" w:rsidRDefault="008150AD" w:rsidP="001A5DE8">
      <w:pPr>
        <w:widowControl w:val="0"/>
        <w:rPr>
          <w:rFonts w:eastAsia="Times New Roman" w:cs="Times New Roman"/>
          <w:bCs/>
          <w:color w:val="000000"/>
          <w:kern w:val="28"/>
          <w:sz w:val="24"/>
          <w:szCs w:val="24"/>
          <w:lang w:val="en"/>
        </w:rPr>
      </w:pPr>
      <w:r w:rsidRPr="00C412CC">
        <w:rPr>
          <w:rFonts w:eastAsia="Times New Roman" w:cs="Times New Roman"/>
          <w:bCs/>
          <w:color w:val="000000"/>
          <w:kern w:val="28"/>
          <w:sz w:val="24"/>
          <w:szCs w:val="24"/>
          <w:lang w:val="en"/>
        </w:rPr>
        <w:t xml:space="preserve">If you have questions regarding Title IV, HEA program funds after visiting with your financial aid director, you may call the Federal Student Aid Information Center at 1-800-4-fedaid (800-433-3243). TTY users may call 800-730-8913. Information is also available on student aid on the web </w:t>
      </w:r>
      <w:hyperlink r:id="rId13" w:history="1">
        <w:r w:rsidRPr="00C412CC">
          <w:rPr>
            <w:rFonts w:eastAsia="Times New Roman" w:cs="Times New Roman"/>
            <w:bCs/>
            <w:color w:val="0000FF"/>
            <w:kern w:val="28"/>
            <w:sz w:val="24"/>
            <w:szCs w:val="24"/>
            <w:u w:val="single"/>
            <w:lang w:val="en"/>
          </w:rPr>
          <w:t>www.studentaid.ed.gov</w:t>
        </w:r>
      </w:hyperlink>
      <w:r w:rsidRPr="00C412CC">
        <w:rPr>
          <w:rFonts w:eastAsia="Times New Roman" w:cs="Times New Roman"/>
          <w:bCs/>
          <w:color w:val="000000"/>
          <w:kern w:val="28"/>
          <w:sz w:val="24"/>
          <w:szCs w:val="24"/>
          <w:lang w:val="en"/>
        </w:rPr>
        <w:t xml:space="preserve">. </w:t>
      </w:r>
    </w:p>
    <w:p w14:paraId="41404E87" w14:textId="77777777" w:rsidR="008150AD" w:rsidRPr="00C412CC" w:rsidRDefault="008150AD" w:rsidP="001A5DE8">
      <w:pPr>
        <w:widowControl w:val="0"/>
        <w:rPr>
          <w:rFonts w:eastAsia="Times New Roman" w:cs="Times New Roman"/>
          <w:b/>
          <w:bCs/>
          <w:color w:val="000000"/>
          <w:kern w:val="28"/>
          <w:sz w:val="24"/>
          <w:szCs w:val="24"/>
          <w:lang w:val="en"/>
        </w:rPr>
      </w:pPr>
      <w:r w:rsidRPr="00C412CC">
        <w:rPr>
          <w:rFonts w:eastAsia="Times New Roman" w:cs="Times New Roman"/>
          <w:bCs/>
          <w:color w:val="000000"/>
          <w:kern w:val="28"/>
          <w:sz w:val="24"/>
          <w:szCs w:val="24"/>
          <w:lang w:val="en"/>
        </w:rPr>
        <w:t>*</w:t>
      </w:r>
      <w:r w:rsidRPr="00C412CC">
        <w:rPr>
          <w:rFonts w:eastAsia="Times New Roman" w:cs="Times New Roman"/>
          <w:b/>
          <w:bCs/>
          <w:color w:val="000000"/>
          <w:kern w:val="28"/>
          <w:sz w:val="24"/>
          <w:szCs w:val="24"/>
          <w:lang w:val="en"/>
        </w:rPr>
        <w:t>This policy is subject to change at any time, and without prior notice.</w:t>
      </w:r>
    </w:p>
    <w:p w14:paraId="42EDF1D3" w14:textId="77777777" w:rsidR="00F67154" w:rsidRPr="00F67154" w:rsidRDefault="00F67154" w:rsidP="00F67154">
      <w:pPr>
        <w:rPr>
          <w:rFonts w:cs="Times New Roman"/>
          <w:b/>
          <w:sz w:val="24"/>
          <w:szCs w:val="24"/>
        </w:rPr>
      </w:pPr>
      <w:r w:rsidRPr="00F67154">
        <w:rPr>
          <w:rFonts w:cs="Times New Roman"/>
          <w:b/>
          <w:sz w:val="24"/>
          <w:szCs w:val="24"/>
        </w:rPr>
        <w:t>INSTITUTIONAL STATE REFUND POLICY</w:t>
      </w:r>
    </w:p>
    <w:p w14:paraId="3D63057E" w14:textId="77777777" w:rsidR="00F67154" w:rsidRPr="0087244D" w:rsidRDefault="00F67154" w:rsidP="00DB319F">
      <w:pPr>
        <w:numPr>
          <w:ilvl w:val="0"/>
          <w:numId w:val="127"/>
        </w:numPr>
        <w:spacing w:after="0" w:line="240" w:lineRule="auto"/>
        <w:ind w:right="360"/>
        <w:rPr>
          <w:rFonts w:ascii="Calibri" w:eastAsia="Calibri" w:hAnsi="Calibri" w:cs="Times New Roman"/>
          <w:sz w:val="24"/>
          <w:szCs w:val="24"/>
        </w:rPr>
      </w:pPr>
      <w:bookmarkStart w:id="1" w:name="_Toc502224601"/>
      <w:r w:rsidRPr="0087244D">
        <w:rPr>
          <w:rFonts w:ascii="Calibri" w:eastAsia="Calibri" w:hAnsi="Calibri" w:cs="Times New Roman"/>
          <w:sz w:val="24"/>
          <w:szCs w:val="24"/>
        </w:rPr>
        <w:t>The purchase of a student’s kit is non-refundable after three (3) business days after starting classes.</w:t>
      </w:r>
    </w:p>
    <w:p w14:paraId="1AD68473" w14:textId="77777777" w:rsidR="00F67154" w:rsidRPr="0087244D" w:rsidRDefault="00F67154" w:rsidP="00F67154">
      <w:pPr>
        <w:spacing w:after="0" w:line="240" w:lineRule="auto"/>
        <w:ind w:left="1440" w:right="360"/>
        <w:rPr>
          <w:rFonts w:ascii="Calibri" w:eastAsia="Calibri" w:hAnsi="Calibri" w:cs="Times New Roman"/>
          <w:sz w:val="24"/>
          <w:szCs w:val="24"/>
        </w:rPr>
      </w:pPr>
    </w:p>
    <w:p w14:paraId="2E03463D" w14:textId="5A1E2BFD" w:rsidR="00433911" w:rsidRPr="007615F0" w:rsidRDefault="00F67154" w:rsidP="007615F0">
      <w:pPr>
        <w:numPr>
          <w:ilvl w:val="0"/>
          <w:numId w:val="127"/>
        </w:numPr>
        <w:spacing w:after="0" w:line="240" w:lineRule="auto"/>
        <w:ind w:right="360"/>
        <w:rPr>
          <w:rFonts w:ascii="Calibri" w:eastAsia="Calibri" w:hAnsi="Calibri" w:cs="Times New Roman"/>
          <w:sz w:val="24"/>
          <w:szCs w:val="24"/>
        </w:rPr>
      </w:pPr>
      <w:r w:rsidRPr="0087244D">
        <w:rPr>
          <w:rFonts w:ascii="Calibri" w:eastAsia="Calibri" w:hAnsi="Calibri" w:cs="Times New Roman"/>
          <w:sz w:val="24"/>
          <w:szCs w:val="24"/>
        </w:rPr>
        <w:t>Any sums paid to WILLIAM EDGE INSTITUTE herein shall be subject to the following refund policy:</w:t>
      </w:r>
    </w:p>
    <w:p w14:paraId="4EAA60D6" w14:textId="77777777" w:rsidR="00433911" w:rsidRPr="005E4645" w:rsidRDefault="00433911" w:rsidP="00433911">
      <w:pPr>
        <w:numPr>
          <w:ilvl w:val="1"/>
          <w:numId w:val="127"/>
        </w:numPr>
        <w:spacing w:after="0" w:line="240" w:lineRule="auto"/>
        <w:ind w:right="360"/>
        <w:rPr>
          <w:rFonts w:ascii="Calibri" w:hAnsi="Calibri"/>
          <w:sz w:val="24"/>
          <w:szCs w:val="24"/>
        </w:rPr>
      </w:pPr>
      <w:r w:rsidRPr="005E4645">
        <w:rPr>
          <w:rFonts w:ascii="Calibri" w:hAnsi="Calibri"/>
          <w:sz w:val="24"/>
          <w:szCs w:val="24"/>
        </w:rPr>
        <w:t>If a student of, in the case of a student under legal age, his/her parent or guardian cancels his/her enrollment and demands his/her money back in writing within three (3) business days of signing this contract, all monies collected by William Edge Institute shall be refunded.  The cancellation date will be determined by the postmark on written notification or the date said written notification is delivered to the Admissions Director or owner in person.  This policy applies regardless of whether the student has started training.  Refunds are made within 30 days of written cancellation or termination.</w:t>
      </w:r>
    </w:p>
    <w:p w14:paraId="7951C0F0" w14:textId="77777777" w:rsidR="00433911" w:rsidRPr="005E4645" w:rsidRDefault="00433911" w:rsidP="00433911">
      <w:pPr>
        <w:numPr>
          <w:ilvl w:val="1"/>
          <w:numId w:val="127"/>
        </w:numPr>
        <w:spacing w:after="0" w:line="240" w:lineRule="auto"/>
        <w:ind w:right="360"/>
        <w:rPr>
          <w:rFonts w:ascii="Calibri" w:hAnsi="Calibri"/>
          <w:sz w:val="24"/>
          <w:szCs w:val="24"/>
        </w:rPr>
      </w:pPr>
      <w:r w:rsidRPr="005E4645">
        <w:rPr>
          <w:rFonts w:ascii="Calibri" w:hAnsi="Calibri"/>
          <w:sz w:val="24"/>
          <w:szCs w:val="24"/>
        </w:rPr>
        <w:t xml:space="preserve">If a student cancels his/her enrollment after three (3) business days after </w:t>
      </w:r>
      <w:proofErr w:type="gramStart"/>
      <w:r w:rsidRPr="005E4645">
        <w:rPr>
          <w:rFonts w:ascii="Calibri" w:hAnsi="Calibri"/>
          <w:sz w:val="24"/>
          <w:szCs w:val="24"/>
        </w:rPr>
        <w:t>signing</w:t>
      </w:r>
      <w:proofErr w:type="gramEnd"/>
      <w:r w:rsidRPr="005E4645">
        <w:rPr>
          <w:rFonts w:ascii="Calibri" w:hAnsi="Calibri"/>
          <w:sz w:val="24"/>
          <w:szCs w:val="24"/>
        </w:rPr>
        <w:t xml:space="preserve"> but prior to entering class, he/she will be entitled to a refund of all monies paid to William Edge</w:t>
      </w:r>
      <w:r>
        <w:rPr>
          <w:rFonts w:ascii="Calibri" w:hAnsi="Calibri"/>
          <w:sz w:val="24"/>
          <w:szCs w:val="24"/>
        </w:rPr>
        <w:t xml:space="preserve"> Institute </w:t>
      </w:r>
      <w:proofErr w:type="gramStart"/>
      <w:r>
        <w:rPr>
          <w:rFonts w:ascii="Calibri" w:hAnsi="Calibri"/>
          <w:sz w:val="24"/>
          <w:szCs w:val="24"/>
        </w:rPr>
        <w:t>less the application</w:t>
      </w:r>
      <w:r w:rsidRPr="005E4645">
        <w:rPr>
          <w:rFonts w:ascii="Calibri" w:hAnsi="Calibri"/>
          <w:sz w:val="24"/>
          <w:szCs w:val="24"/>
        </w:rPr>
        <w:t xml:space="preserve"> fee of</w:t>
      </w:r>
      <w:proofErr w:type="gramEnd"/>
      <w:r w:rsidRPr="005E4645">
        <w:rPr>
          <w:rFonts w:ascii="Calibri" w:hAnsi="Calibri"/>
          <w:sz w:val="24"/>
          <w:szCs w:val="24"/>
        </w:rPr>
        <w:t xml:space="preserve"> $100 within 30 days.  </w:t>
      </w:r>
    </w:p>
    <w:p w14:paraId="5063B72A" w14:textId="77777777" w:rsidR="00433911" w:rsidRPr="005E4645" w:rsidRDefault="00433911" w:rsidP="00433911">
      <w:pPr>
        <w:numPr>
          <w:ilvl w:val="1"/>
          <w:numId w:val="127"/>
        </w:numPr>
        <w:spacing w:after="0" w:line="240" w:lineRule="auto"/>
        <w:ind w:right="360"/>
        <w:rPr>
          <w:rFonts w:ascii="Calibri" w:hAnsi="Calibri"/>
          <w:sz w:val="24"/>
          <w:szCs w:val="24"/>
        </w:rPr>
      </w:pPr>
      <w:r w:rsidRPr="005E4645">
        <w:rPr>
          <w:rFonts w:ascii="Calibri" w:hAnsi="Calibri"/>
          <w:sz w:val="24"/>
          <w:szCs w:val="24"/>
        </w:rPr>
        <w:t>An applicant not accepted by William Edge Institute shall be entitled to a refund of all monies paid.</w:t>
      </w:r>
    </w:p>
    <w:p w14:paraId="1C76A964" w14:textId="77777777" w:rsidR="00433911" w:rsidRPr="005E4645" w:rsidRDefault="00433911" w:rsidP="00433911">
      <w:pPr>
        <w:numPr>
          <w:ilvl w:val="1"/>
          <w:numId w:val="127"/>
        </w:numPr>
        <w:spacing w:after="0" w:line="240" w:lineRule="auto"/>
        <w:ind w:right="360"/>
        <w:rPr>
          <w:rFonts w:ascii="Calibri" w:hAnsi="Calibri"/>
          <w:sz w:val="24"/>
          <w:szCs w:val="24"/>
        </w:rPr>
      </w:pPr>
      <w:r w:rsidRPr="005E4645">
        <w:rPr>
          <w:rFonts w:ascii="Calibri" w:hAnsi="Calibri"/>
          <w:sz w:val="24"/>
          <w:szCs w:val="24"/>
        </w:rPr>
        <w:t>For all students that have Title IV funds, the “Treatment of Title IV Funds When a Student Withdraws from a Clock-Hour Program” forms will be completed and applied as per Department of Education Rules and Regulations.</w:t>
      </w:r>
    </w:p>
    <w:p w14:paraId="0F4D20B9" w14:textId="77777777" w:rsidR="00433911" w:rsidRPr="005E4645" w:rsidRDefault="00433911" w:rsidP="00433911">
      <w:pPr>
        <w:ind w:left="1440"/>
        <w:rPr>
          <w:rFonts w:ascii="Calibri" w:hAnsi="Calibri"/>
          <w:sz w:val="24"/>
          <w:szCs w:val="24"/>
        </w:rPr>
      </w:pPr>
    </w:p>
    <w:p w14:paraId="1CECFFF3" w14:textId="77777777" w:rsidR="00433911" w:rsidRPr="005E4645" w:rsidRDefault="00433911" w:rsidP="00433911">
      <w:pPr>
        <w:ind w:left="1440"/>
        <w:rPr>
          <w:rFonts w:ascii="Calibri" w:hAnsi="Calibri"/>
          <w:sz w:val="24"/>
          <w:szCs w:val="24"/>
        </w:rPr>
      </w:pPr>
      <w:r w:rsidRPr="005E4645">
        <w:rPr>
          <w:rFonts w:ascii="Calibri" w:hAnsi="Calibri"/>
          <w:sz w:val="24"/>
          <w:szCs w:val="24"/>
        </w:rPr>
        <w:t xml:space="preserve">The School Refund Policy will also be </w:t>
      </w:r>
      <w:proofErr w:type="gramStart"/>
      <w:r w:rsidRPr="005E4645">
        <w:rPr>
          <w:rFonts w:ascii="Calibri" w:hAnsi="Calibri"/>
          <w:sz w:val="24"/>
          <w:szCs w:val="24"/>
        </w:rPr>
        <w:t>figured</w:t>
      </w:r>
      <w:proofErr w:type="gramEnd"/>
      <w:r w:rsidRPr="005E4645">
        <w:rPr>
          <w:rFonts w:ascii="Calibri" w:hAnsi="Calibri"/>
          <w:sz w:val="24"/>
          <w:szCs w:val="24"/>
        </w:rPr>
        <w:t xml:space="preserve"> and Student may be charged any difference owed.  Title IV funds may not be used to pay any additional charges owed, due to School Refund Policy.</w:t>
      </w:r>
    </w:p>
    <w:p w14:paraId="4B23BD3B" w14:textId="77777777" w:rsidR="00433911" w:rsidRPr="005E4645" w:rsidRDefault="00433911" w:rsidP="00433911">
      <w:pPr>
        <w:ind w:left="1440"/>
        <w:rPr>
          <w:rFonts w:ascii="Calibri" w:hAnsi="Calibri"/>
          <w:sz w:val="24"/>
          <w:szCs w:val="24"/>
        </w:rPr>
      </w:pPr>
    </w:p>
    <w:p w14:paraId="351F63DD" w14:textId="77777777" w:rsidR="00433911" w:rsidRPr="00711880" w:rsidRDefault="00433911" w:rsidP="00433911">
      <w:pPr>
        <w:numPr>
          <w:ilvl w:val="1"/>
          <w:numId w:val="127"/>
        </w:numPr>
        <w:spacing w:after="0" w:line="240" w:lineRule="auto"/>
        <w:ind w:right="360"/>
        <w:rPr>
          <w:rFonts w:ascii="Calibri" w:hAnsi="Calibri"/>
          <w:sz w:val="24"/>
          <w:szCs w:val="24"/>
        </w:rPr>
      </w:pPr>
      <w:r w:rsidRPr="00711880">
        <w:rPr>
          <w:rFonts w:ascii="Calibri" w:hAnsi="Calibri"/>
        </w:rPr>
        <w:t>If a student begins classes and, during the last 50 percent of the course, withdraws from the course or is terminated by the school, the school:</w:t>
      </w:r>
    </w:p>
    <w:p w14:paraId="1046F08D" w14:textId="77777777" w:rsidR="00433911" w:rsidRDefault="00433911" w:rsidP="00433911">
      <w:pPr>
        <w:pStyle w:val="ListParagraph"/>
        <w:numPr>
          <w:ilvl w:val="0"/>
          <w:numId w:val="150"/>
        </w:numPr>
        <w:spacing w:after="0" w:line="240" w:lineRule="auto"/>
        <w:rPr>
          <w:rFonts w:ascii="Calibri" w:hAnsi="Calibri"/>
        </w:rPr>
      </w:pPr>
      <w:r>
        <w:rPr>
          <w:rFonts w:ascii="Calibri" w:hAnsi="Calibri"/>
        </w:rPr>
        <w:t xml:space="preserve">May retain 100 percent of the tuition and fees paid by the student; and </w:t>
      </w:r>
    </w:p>
    <w:p w14:paraId="0C870DD8" w14:textId="77777777" w:rsidR="00433911" w:rsidRDefault="00433911" w:rsidP="00433911">
      <w:pPr>
        <w:pStyle w:val="ListParagraph"/>
        <w:numPr>
          <w:ilvl w:val="0"/>
          <w:numId w:val="150"/>
        </w:numPr>
        <w:spacing w:after="0" w:line="240" w:lineRule="auto"/>
        <w:rPr>
          <w:rFonts w:ascii="Calibri" w:hAnsi="Calibri"/>
        </w:rPr>
      </w:pPr>
      <w:proofErr w:type="gramStart"/>
      <w:r>
        <w:rPr>
          <w:rFonts w:ascii="Calibri" w:hAnsi="Calibri"/>
        </w:rPr>
        <w:t>Is</w:t>
      </w:r>
      <w:proofErr w:type="gramEnd"/>
      <w:r>
        <w:rPr>
          <w:rFonts w:ascii="Calibri" w:hAnsi="Calibri"/>
        </w:rPr>
        <w:t xml:space="preserve"> not obligated to refund any additional outstanding tuition.</w:t>
      </w:r>
    </w:p>
    <w:p w14:paraId="342AC8EC" w14:textId="77777777" w:rsidR="00433911" w:rsidRDefault="00433911" w:rsidP="00433911">
      <w:pPr>
        <w:jc w:val="both"/>
        <w:rPr>
          <w:rFonts w:ascii="Calibri" w:hAnsi="Calibri"/>
          <w:sz w:val="24"/>
          <w:szCs w:val="24"/>
        </w:rPr>
      </w:pPr>
    </w:p>
    <w:p w14:paraId="686ADB13" w14:textId="77777777" w:rsidR="00433911" w:rsidRDefault="00433911" w:rsidP="00433911">
      <w:pPr>
        <w:ind w:left="1440"/>
        <w:jc w:val="both"/>
        <w:rPr>
          <w:rFonts w:ascii="Calibri" w:hAnsi="Calibri"/>
          <w:sz w:val="24"/>
          <w:szCs w:val="24"/>
        </w:rPr>
      </w:pPr>
      <w:r>
        <w:rPr>
          <w:rFonts w:ascii="Calibri" w:hAnsi="Calibri"/>
          <w:sz w:val="24"/>
          <w:szCs w:val="24"/>
        </w:rPr>
        <w:t xml:space="preserve">If a student begins classes and before the last 50 percent of the </w:t>
      </w:r>
      <w:proofErr w:type="gramStart"/>
      <w:r>
        <w:rPr>
          <w:rFonts w:ascii="Calibri" w:hAnsi="Calibri"/>
          <w:sz w:val="24"/>
          <w:szCs w:val="24"/>
        </w:rPr>
        <w:t>course,</w:t>
      </w:r>
      <w:proofErr w:type="gramEnd"/>
      <w:r>
        <w:rPr>
          <w:rFonts w:ascii="Calibri" w:hAnsi="Calibri"/>
          <w:sz w:val="24"/>
          <w:szCs w:val="24"/>
        </w:rPr>
        <w:t xml:space="preserve"> withdraws from the course or is terminated by the school, the school shall refund:</w:t>
      </w:r>
    </w:p>
    <w:p w14:paraId="666363D5" w14:textId="77777777" w:rsidR="00433911" w:rsidRDefault="00433911" w:rsidP="00433911">
      <w:pPr>
        <w:pStyle w:val="ListParagraph"/>
        <w:numPr>
          <w:ilvl w:val="0"/>
          <w:numId w:val="151"/>
        </w:numPr>
        <w:spacing w:after="0" w:line="240" w:lineRule="auto"/>
        <w:jc w:val="both"/>
        <w:rPr>
          <w:rFonts w:ascii="Calibri" w:hAnsi="Calibri"/>
          <w:sz w:val="24"/>
          <w:szCs w:val="24"/>
        </w:rPr>
      </w:pPr>
      <w:r>
        <w:rPr>
          <w:rFonts w:ascii="Calibri" w:hAnsi="Calibri"/>
          <w:sz w:val="24"/>
          <w:szCs w:val="24"/>
        </w:rPr>
        <w:t>90 percent of any outstanding tuition for a withdrawal or termination that occurs during the first week or first one-tenth of the course, whichever period is shorter</w:t>
      </w:r>
    </w:p>
    <w:p w14:paraId="0DF9CCDB" w14:textId="77777777" w:rsidR="00433911" w:rsidRDefault="00433911" w:rsidP="00433911">
      <w:pPr>
        <w:pStyle w:val="ListParagraph"/>
        <w:numPr>
          <w:ilvl w:val="0"/>
          <w:numId w:val="151"/>
        </w:numPr>
        <w:spacing w:after="0" w:line="240" w:lineRule="auto"/>
        <w:jc w:val="both"/>
        <w:rPr>
          <w:rFonts w:ascii="Calibri" w:hAnsi="Calibri"/>
          <w:sz w:val="24"/>
          <w:szCs w:val="24"/>
        </w:rPr>
      </w:pPr>
      <w:r>
        <w:rPr>
          <w:rFonts w:ascii="Calibri" w:hAnsi="Calibri"/>
          <w:sz w:val="24"/>
          <w:szCs w:val="24"/>
        </w:rPr>
        <w:t>80 percent of any outstanding tuition for a withdrawal or termination that occurs after the first week or first one-tenth of the course, whichever period is shorter, but within the first three weeks of the course.</w:t>
      </w:r>
    </w:p>
    <w:p w14:paraId="4334A54E" w14:textId="77777777" w:rsidR="00433911" w:rsidRDefault="00433911" w:rsidP="00433911">
      <w:pPr>
        <w:pStyle w:val="ListParagraph"/>
        <w:numPr>
          <w:ilvl w:val="0"/>
          <w:numId w:val="151"/>
        </w:numPr>
        <w:spacing w:after="0" w:line="240" w:lineRule="auto"/>
        <w:jc w:val="both"/>
        <w:rPr>
          <w:rFonts w:ascii="Calibri" w:hAnsi="Calibri"/>
          <w:sz w:val="24"/>
          <w:szCs w:val="24"/>
        </w:rPr>
      </w:pPr>
      <w:r>
        <w:rPr>
          <w:rFonts w:ascii="Calibri" w:hAnsi="Calibri"/>
          <w:sz w:val="24"/>
          <w:szCs w:val="24"/>
        </w:rPr>
        <w:t>75 percent of any outstanding tuition for a withdrawal or termination that occurs after the first three weeks of the course, but not later than the completion of the first 25 percent of the course: and</w:t>
      </w:r>
    </w:p>
    <w:p w14:paraId="55B68092" w14:textId="77777777" w:rsidR="00433911" w:rsidRDefault="00433911" w:rsidP="00433911">
      <w:pPr>
        <w:pStyle w:val="ListParagraph"/>
        <w:numPr>
          <w:ilvl w:val="0"/>
          <w:numId w:val="151"/>
        </w:numPr>
        <w:spacing w:after="0" w:line="240" w:lineRule="auto"/>
        <w:jc w:val="both"/>
        <w:rPr>
          <w:rFonts w:ascii="Calibri" w:hAnsi="Calibri"/>
          <w:sz w:val="24"/>
          <w:szCs w:val="24"/>
        </w:rPr>
      </w:pPr>
      <w:r>
        <w:rPr>
          <w:rFonts w:ascii="Calibri" w:hAnsi="Calibri"/>
          <w:sz w:val="24"/>
          <w:szCs w:val="24"/>
        </w:rPr>
        <w:t xml:space="preserve">50 percent of any outstanding tuition for a withdrawal or termination that occurs </w:t>
      </w:r>
      <w:proofErr w:type="gramStart"/>
      <w:r>
        <w:rPr>
          <w:rFonts w:ascii="Calibri" w:hAnsi="Calibri"/>
          <w:sz w:val="24"/>
          <w:szCs w:val="24"/>
        </w:rPr>
        <w:t>not</w:t>
      </w:r>
      <w:proofErr w:type="gramEnd"/>
      <w:r>
        <w:rPr>
          <w:rFonts w:ascii="Calibri" w:hAnsi="Calibri"/>
          <w:sz w:val="24"/>
          <w:szCs w:val="24"/>
        </w:rPr>
        <w:t xml:space="preserve"> later than completion of the first 50 percent of the course</w:t>
      </w:r>
    </w:p>
    <w:p w14:paraId="4C5B1AEA" w14:textId="77777777" w:rsidR="00F67154" w:rsidRPr="0087244D" w:rsidRDefault="00F67154" w:rsidP="00F67154">
      <w:pPr>
        <w:spacing w:after="0" w:line="240" w:lineRule="auto"/>
        <w:ind w:left="1440" w:right="360"/>
        <w:rPr>
          <w:rFonts w:ascii="Calibri" w:eastAsia="Calibri" w:hAnsi="Calibri" w:cs="Times New Roman"/>
          <w:sz w:val="24"/>
          <w:szCs w:val="24"/>
        </w:rPr>
      </w:pPr>
    </w:p>
    <w:p w14:paraId="5E246E9A" w14:textId="77777777" w:rsidR="00F67154" w:rsidRPr="0087244D" w:rsidRDefault="00F67154" w:rsidP="00DB319F">
      <w:pPr>
        <w:numPr>
          <w:ilvl w:val="1"/>
          <w:numId w:val="127"/>
        </w:numPr>
        <w:spacing w:after="0" w:line="240" w:lineRule="auto"/>
        <w:ind w:right="360"/>
        <w:rPr>
          <w:rFonts w:ascii="Calibri" w:eastAsia="Calibri" w:hAnsi="Calibri" w:cs="Times New Roman"/>
          <w:sz w:val="24"/>
          <w:szCs w:val="24"/>
        </w:rPr>
      </w:pPr>
      <w:r w:rsidRPr="0087244D">
        <w:rPr>
          <w:rFonts w:ascii="Calibri" w:eastAsia="Calibri" w:hAnsi="Calibri" w:cs="Times New Roman"/>
          <w:sz w:val="24"/>
          <w:szCs w:val="24"/>
        </w:rPr>
        <w:t xml:space="preserve">Enrollment is defined as the time elapsed between the actual starting date and the date of the </w:t>
      </w:r>
      <w:proofErr w:type="gramStart"/>
      <w:r w:rsidRPr="0087244D">
        <w:rPr>
          <w:rFonts w:ascii="Calibri" w:eastAsia="Calibri" w:hAnsi="Calibri" w:cs="Times New Roman"/>
          <w:sz w:val="24"/>
          <w:szCs w:val="24"/>
        </w:rPr>
        <w:t>students</w:t>
      </w:r>
      <w:proofErr w:type="gramEnd"/>
      <w:r w:rsidRPr="0087244D">
        <w:rPr>
          <w:rFonts w:ascii="Calibri" w:eastAsia="Calibri" w:hAnsi="Calibri" w:cs="Times New Roman"/>
          <w:sz w:val="24"/>
          <w:szCs w:val="24"/>
        </w:rPr>
        <w:t xml:space="preserve"> last day of physical attendance and is computed on the basis of course time expressed in scheduled hours, as specified by the enrollment agreement.  Any monies due the applicant or student shall be refunded within thirty (30) days of formal cancellation by the student as defined in item 1, or formal termination by the school, which shall occur no more than thirty (30) days from the last day of physical attendance, or in the case of a leave of absence, the documented date of return. </w:t>
      </w:r>
    </w:p>
    <w:p w14:paraId="36B403DB" w14:textId="77777777" w:rsidR="00F67154" w:rsidRPr="0087244D" w:rsidRDefault="00F67154" w:rsidP="00DB319F">
      <w:pPr>
        <w:numPr>
          <w:ilvl w:val="1"/>
          <w:numId w:val="127"/>
        </w:numPr>
        <w:spacing w:after="0" w:line="240" w:lineRule="auto"/>
        <w:ind w:right="360"/>
        <w:rPr>
          <w:rFonts w:ascii="Calibri" w:eastAsia="Calibri" w:hAnsi="Calibri" w:cs="Times New Roman"/>
          <w:sz w:val="24"/>
          <w:szCs w:val="24"/>
        </w:rPr>
      </w:pPr>
      <w:r w:rsidRPr="0087244D">
        <w:rPr>
          <w:rFonts w:ascii="Calibri" w:eastAsia="Calibri" w:hAnsi="Calibri" w:cs="Times New Roman"/>
          <w:sz w:val="24"/>
          <w:szCs w:val="24"/>
        </w:rPr>
        <w:t xml:space="preserve"> If tuition is not refunded within this period, the school shall pay interest on the amount of the refund for the period beginning the first day after the date the refund period expires and ending the day preceding the date the refund is made.  The commissioner of education shall annually set the interest rate at a rate sufficient to deter a school from retaining money paid by a student.  The department may exempt a school from the payment of interest if the school makes a good faith effort to refund the tuition but is unable to locate the student. The school shall provide to the department, on request, documentation of the effort to locate the student.</w:t>
      </w:r>
    </w:p>
    <w:p w14:paraId="3304B057" w14:textId="77777777" w:rsidR="00F67154" w:rsidRPr="0087244D" w:rsidRDefault="00F67154" w:rsidP="00DB319F">
      <w:pPr>
        <w:numPr>
          <w:ilvl w:val="1"/>
          <w:numId w:val="127"/>
        </w:numPr>
        <w:spacing w:after="0" w:line="240" w:lineRule="auto"/>
        <w:ind w:right="360"/>
        <w:rPr>
          <w:rFonts w:ascii="Calibri" w:eastAsia="Calibri" w:hAnsi="Calibri" w:cs="Times New Roman"/>
          <w:sz w:val="24"/>
          <w:szCs w:val="24"/>
        </w:rPr>
      </w:pPr>
      <w:r w:rsidRPr="0087244D">
        <w:rPr>
          <w:rFonts w:ascii="Calibri" w:eastAsia="Calibri" w:hAnsi="Calibri" w:cs="Times New Roman"/>
          <w:sz w:val="24"/>
          <w:szCs w:val="24"/>
        </w:rPr>
        <w:t>In case of illness or disabling accidents, death in the immediate family, or other circumstances beyond the control of the student, the school will make a settlement reasonable and fair to both.</w:t>
      </w:r>
    </w:p>
    <w:p w14:paraId="55EDD3E5" w14:textId="0D473CCF" w:rsidR="00F67154" w:rsidRPr="0087244D" w:rsidRDefault="00F67154" w:rsidP="00DB319F">
      <w:pPr>
        <w:numPr>
          <w:ilvl w:val="1"/>
          <w:numId w:val="127"/>
        </w:numPr>
        <w:spacing w:after="0" w:line="240" w:lineRule="auto"/>
        <w:ind w:right="360"/>
        <w:rPr>
          <w:rFonts w:ascii="Calibri" w:eastAsia="Calibri" w:hAnsi="Calibri" w:cs="Times New Roman"/>
          <w:sz w:val="24"/>
          <w:szCs w:val="24"/>
        </w:rPr>
      </w:pPr>
      <w:r w:rsidRPr="0087244D">
        <w:rPr>
          <w:rFonts w:ascii="Calibri" w:eastAsia="Calibri" w:hAnsi="Calibri" w:cs="Times New Roman"/>
          <w:sz w:val="24"/>
          <w:szCs w:val="24"/>
        </w:rPr>
        <w:t>When a student request</w:t>
      </w:r>
      <w:r w:rsidR="00837270">
        <w:rPr>
          <w:rFonts w:ascii="Calibri" w:eastAsia="Calibri" w:hAnsi="Calibri" w:cs="Times New Roman"/>
          <w:sz w:val="24"/>
          <w:szCs w:val="24"/>
        </w:rPr>
        <w:t>s</w:t>
      </w:r>
      <w:r w:rsidRPr="0087244D">
        <w:rPr>
          <w:rFonts w:ascii="Calibri" w:eastAsia="Calibri" w:hAnsi="Calibri" w:cs="Times New Roman"/>
          <w:sz w:val="24"/>
          <w:szCs w:val="24"/>
        </w:rPr>
        <w:t xml:space="preserve"> a transfer to another school, no charge will be assessed for the transfer.</w:t>
      </w:r>
    </w:p>
    <w:p w14:paraId="1FE6CD50" w14:textId="77777777" w:rsidR="00F67154" w:rsidRPr="0087244D" w:rsidRDefault="00F67154" w:rsidP="00DB319F">
      <w:pPr>
        <w:numPr>
          <w:ilvl w:val="1"/>
          <w:numId w:val="127"/>
        </w:numPr>
        <w:spacing w:after="0" w:line="240" w:lineRule="auto"/>
        <w:ind w:right="360"/>
        <w:rPr>
          <w:rFonts w:ascii="Calibri" w:eastAsia="Calibri" w:hAnsi="Calibri" w:cs="Times New Roman"/>
          <w:sz w:val="24"/>
          <w:szCs w:val="24"/>
        </w:rPr>
      </w:pPr>
      <w:r w:rsidRPr="0087244D">
        <w:rPr>
          <w:rFonts w:ascii="Calibri" w:eastAsia="Calibri" w:hAnsi="Calibri" w:cs="Times New Roman"/>
          <w:sz w:val="24"/>
          <w:szCs w:val="24"/>
        </w:rPr>
        <w:t xml:space="preserve">If the school is permanently closed after the student has enrolled, the student shall be </w:t>
      </w:r>
      <w:proofErr w:type="gramStart"/>
      <w:r w:rsidRPr="0087244D">
        <w:rPr>
          <w:rFonts w:ascii="Calibri" w:eastAsia="Calibri" w:hAnsi="Calibri" w:cs="Times New Roman"/>
          <w:sz w:val="24"/>
          <w:szCs w:val="24"/>
        </w:rPr>
        <w:t>entitled</w:t>
      </w:r>
      <w:proofErr w:type="gramEnd"/>
      <w:r w:rsidRPr="0087244D">
        <w:rPr>
          <w:rFonts w:ascii="Calibri" w:eastAsia="Calibri" w:hAnsi="Calibri" w:cs="Times New Roman"/>
          <w:sz w:val="24"/>
          <w:szCs w:val="24"/>
        </w:rPr>
        <w:t xml:space="preserve"> a pro-rated tuition refund.  In the event the school is unable to provide this refund the Texas Department of Licensing and Regulation tuition protection fund will be in effect.</w:t>
      </w:r>
    </w:p>
    <w:p w14:paraId="745F36B9" w14:textId="77777777" w:rsidR="00F67154" w:rsidRPr="0087244D" w:rsidRDefault="00F67154" w:rsidP="00DB319F">
      <w:pPr>
        <w:numPr>
          <w:ilvl w:val="1"/>
          <w:numId w:val="127"/>
        </w:numPr>
        <w:spacing w:after="0" w:line="240" w:lineRule="auto"/>
        <w:ind w:right="360"/>
        <w:rPr>
          <w:rFonts w:ascii="Calibri" w:eastAsia="Calibri" w:hAnsi="Calibri" w:cs="Times New Roman"/>
          <w:sz w:val="24"/>
          <w:szCs w:val="24"/>
        </w:rPr>
      </w:pPr>
      <w:r w:rsidRPr="0087244D">
        <w:rPr>
          <w:rFonts w:ascii="Calibri" w:eastAsia="Calibri" w:hAnsi="Calibri" w:cs="Times New Roman"/>
          <w:sz w:val="24"/>
          <w:szCs w:val="24"/>
        </w:rPr>
        <w:t xml:space="preserve">If a course is canceled </w:t>
      </w:r>
      <w:proofErr w:type="gramStart"/>
      <w:r w:rsidRPr="0087244D">
        <w:rPr>
          <w:rFonts w:ascii="Calibri" w:eastAsia="Calibri" w:hAnsi="Calibri" w:cs="Times New Roman"/>
          <w:sz w:val="24"/>
          <w:szCs w:val="24"/>
        </w:rPr>
        <w:t>subsequent to</w:t>
      </w:r>
      <w:proofErr w:type="gramEnd"/>
      <w:r w:rsidRPr="0087244D">
        <w:rPr>
          <w:rFonts w:ascii="Calibri" w:eastAsia="Calibri" w:hAnsi="Calibri" w:cs="Times New Roman"/>
          <w:sz w:val="24"/>
          <w:szCs w:val="24"/>
        </w:rPr>
        <w:t xml:space="preserve"> a student’s enrollment, WILLIAM EDGE INSTITUTE shall provide a full refund of all monies paid.   </w:t>
      </w:r>
    </w:p>
    <w:p w14:paraId="03C34E0C" w14:textId="77777777" w:rsidR="00F67154" w:rsidRPr="0087244D" w:rsidRDefault="00F67154" w:rsidP="00DB319F">
      <w:pPr>
        <w:numPr>
          <w:ilvl w:val="1"/>
          <w:numId w:val="127"/>
        </w:numPr>
        <w:spacing w:after="0" w:line="240" w:lineRule="auto"/>
        <w:ind w:right="360"/>
        <w:rPr>
          <w:rFonts w:ascii="Calibri" w:eastAsia="Calibri" w:hAnsi="Calibri" w:cs="Times New Roman"/>
          <w:sz w:val="24"/>
          <w:szCs w:val="24"/>
        </w:rPr>
      </w:pPr>
      <w:r w:rsidRPr="0087244D">
        <w:rPr>
          <w:rFonts w:ascii="Calibri" w:eastAsia="Calibri" w:hAnsi="Calibri" w:cs="Times New Roman"/>
          <w:sz w:val="24"/>
          <w:szCs w:val="24"/>
        </w:rPr>
        <w:t>If a student does not notify the WILLIAM EDGE INSTITUTE that they are withdrawing, formal termination shall be based on 10 days or 2 weeks of consecutive non-attendance of classes.</w:t>
      </w:r>
    </w:p>
    <w:p w14:paraId="7695D921" w14:textId="77777777" w:rsidR="00F67154" w:rsidRPr="005E6CAF" w:rsidRDefault="00F67154" w:rsidP="00DB319F">
      <w:pPr>
        <w:numPr>
          <w:ilvl w:val="1"/>
          <w:numId w:val="127"/>
        </w:numPr>
        <w:spacing w:after="0" w:line="240" w:lineRule="auto"/>
        <w:ind w:right="360"/>
        <w:rPr>
          <w:rFonts w:ascii="Calibri" w:eastAsia="Calibri" w:hAnsi="Calibri" w:cs="Times New Roman"/>
          <w:sz w:val="24"/>
          <w:szCs w:val="24"/>
        </w:rPr>
      </w:pPr>
      <w:r w:rsidRPr="0087244D">
        <w:rPr>
          <w:rFonts w:ascii="Calibri" w:eastAsia="Calibri" w:hAnsi="Calibri" w:cs="Times New Roman"/>
          <w:sz w:val="24"/>
          <w:szCs w:val="24"/>
        </w:rPr>
        <w:t xml:space="preserve">A student on an approved leave of absence notifies the school that he or she will not be returning. The date of withdrawal determination shall be </w:t>
      </w:r>
      <w:proofErr w:type="gramStart"/>
      <w:r w:rsidRPr="0087244D">
        <w:rPr>
          <w:rFonts w:ascii="Calibri" w:eastAsia="Calibri" w:hAnsi="Calibri" w:cs="Times New Roman"/>
          <w:sz w:val="24"/>
          <w:szCs w:val="24"/>
        </w:rPr>
        <w:t>the earlier</w:t>
      </w:r>
      <w:proofErr w:type="gramEnd"/>
      <w:r w:rsidRPr="0087244D">
        <w:rPr>
          <w:rFonts w:ascii="Calibri" w:eastAsia="Calibri" w:hAnsi="Calibri" w:cs="Times New Roman"/>
          <w:sz w:val="24"/>
          <w:szCs w:val="24"/>
        </w:rPr>
        <w:t xml:space="preserve"> </w:t>
      </w:r>
      <w:proofErr w:type="gramStart"/>
      <w:r w:rsidRPr="0087244D">
        <w:rPr>
          <w:rFonts w:ascii="Calibri" w:eastAsia="Calibri" w:hAnsi="Calibri" w:cs="Times New Roman"/>
          <w:sz w:val="24"/>
          <w:szCs w:val="24"/>
        </w:rPr>
        <w:t>of</w:t>
      </w:r>
      <w:proofErr w:type="gramEnd"/>
      <w:r w:rsidRPr="0087244D">
        <w:rPr>
          <w:rFonts w:ascii="Calibri" w:eastAsia="Calibri" w:hAnsi="Calibri" w:cs="Times New Roman"/>
          <w:sz w:val="24"/>
          <w:szCs w:val="24"/>
        </w:rPr>
        <w:t xml:space="preserve"> the scheduled date of return from the leave of absence or the date the student notifies the institution that the student will not be returning.</w:t>
      </w:r>
    </w:p>
    <w:p w14:paraId="6DB7BEB9" w14:textId="77777777" w:rsidR="00F67154" w:rsidRPr="0087244D" w:rsidRDefault="00F67154" w:rsidP="00F67154">
      <w:pPr>
        <w:spacing w:after="0" w:line="240" w:lineRule="auto"/>
        <w:ind w:left="1440" w:right="360"/>
        <w:rPr>
          <w:rFonts w:ascii="Calibri" w:eastAsia="Calibri" w:hAnsi="Calibri" w:cs="Times New Roman"/>
          <w:sz w:val="24"/>
          <w:szCs w:val="24"/>
        </w:rPr>
      </w:pPr>
    </w:p>
    <w:p w14:paraId="3D1CA33D" w14:textId="77777777" w:rsidR="00F67154" w:rsidRPr="0087244D" w:rsidRDefault="00F67154" w:rsidP="00F67154">
      <w:pPr>
        <w:spacing w:after="0" w:line="240" w:lineRule="auto"/>
        <w:ind w:left="1440" w:right="360"/>
        <w:rPr>
          <w:rFonts w:ascii="Calibri" w:eastAsia="Calibri" w:hAnsi="Calibri" w:cs="Times New Roman"/>
          <w:sz w:val="24"/>
          <w:szCs w:val="24"/>
        </w:rPr>
      </w:pPr>
      <w:r w:rsidRPr="0087244D">
        <w:rPr>
          <w:rFonts w:ascii="Calibri" w:eastAsia="Calibri" w:hAnsi="Calibri" w:cs="Times New Roman"/>
          <w:sz w:val="24"/>
          <w:szCs w:val="24"/>
        </w:rPr>
        <w:t>Note</w:t>
      </w:r>
      <w:proofErr w:type="gramStart"/>
      <w:r w:rsidRPr="0087244D">
        <w:rPr>
          <w:rFonts w:ascii="Calibri" w:eastAsia="Calibri" w:hAnsi="Calibri" w:cs="Times New Roman"/>
          <w:sz w:val="24"/>
          <w:szCs w:val="24"/>
        </w:rPr>
        <w:t>:  If</w:t>
      </w:r>
      <w:proofErr w:type="gramEnd"/>
      <w:r w:rsidRPr="0087244D">
        <w:rPr>
          <w:rFonts w:ascii="Calibri" w:eastAsia="Calibri" w:hAnsi="Calibri" w:cs="Times New Roman"/>
          <w:sz w:val="24"/>
          <w:szCs w:val="24"/>
        </w:rPr>
        <w:t xml:space="preserve"> a refund of Title IV money is due, money will first be put back into the Federal Fund Account for the Pell Program.  If funds remain after all Title IV obligations have been met, funds will be returned to student or the lender if applicable.  </w:t>
      </w:r>
    </w:p>
    <w:p w14:paraId="0EAF2185" w14:textId="2E5EDE22" w:rsidR="00F67154" w:rsidRPr="009B242A" w:rsidRDefault="00AF71A8" w:rsidP="00F67154">
      <w:pPr>
        <w:spacing w:before="240" w:after="40" w:line="240" w:lineRule="auto"/>
        <w:outlineLvl w:val="1"/>
        <w:rPr>
          <w:rFonts w:eastAsia="Perpetua" w:cs="Times New Roman"/>
          <w:b/>
          <w:color w:val="000000" w:themeColor="text1"/>
          <w:spacing w:val="20"/>
          <w:sz w:val="24"/>
          <w:szCs w:val="24"/>
        </w:rPr>
      </w:pPr>
      <w:r w:rsidRPr="009B242A">
        <w:rPr>
          <w:rFonts w:eastAsia="Perpetua" w:cs="Times New Roman"/>
          <w:b/>
          <w:color w:val="000000" w:themeColor="text1"/>
          <w:spacing w:val="20"/>
          <w:sz w:val="24"/>
          <w:szCs w:val="24"/>
        </w:rPr>
        <w:t>Institutional Refund Procedure</w:t>
      </w:r>
      <w:bookmarkEnd w:id="1"/>
    </w:p>
    <w:p w14:paraId="6FA5B44B" w14:textId="77777777" w:rsidR="00F67154" w:rsidRPr="002377BE" w:rsidRDefault="00F67154" w:rsidP="00DB319F">
      <w:pPr>
        <w:numPr>
          <w:ilvl w:val="1"/>
          <w:numId w:val="29"/>
        </w:numPr>
        <w:shd w:val="clear" w:color="auto" w:fill="FFFFFF"/>
        <w:spacing w:before="100" w:beforeAutospacing="1" w:after="100" w:afterAutospacing="1" w:line="240" w:lineRule="auto"/>
        <w:contextualSpacing/>
        <w:rPr>
          <w:rFonts w:eastAsia="Times New Roman" w:cs="Times New Roman"/>
          <w:color w:val="000000"/>
          <w:sz w:val="24"/>
          <w:szCs w:val="24"/>
        </w:rPr>
      </w:pPr>
      <w:r w:rsidRPr="002377BE">
        <w:rPr>
          <w:rFonts w:eastAsia="Times New Roman" w:cs="Times New Roman"/>
          <w:b/>
          <w:bCs/>
          <w:color w:val="000000"/>
          <w:sz w:val="24"/>
          <w:szCs w:val="24"/>
        </w:rPr>
        <w:t>Policy:</w:t>
      </w:r>
      <w:r w:rsidRPr="002377BE">
        <w:rPr>
          <w:rFonts w:eastAsia="Times New Roman" w:cs="Times New Roman"/>
          <w:color w:val="000000"/>
          <w:sz w:val="24"/>
          <w:szCs w:val="24"/>
        </w:rPr>
        <w:t xml:space="preserve"> See above refund institutional policy </w:t>
      </w:r>
    </w:p>
    <w:p w14:paraId="43029E4D" w14:textId="77777777" w:rsidR="00F67154" w:rsidRPr="002377BE" w:rsidRDefault="00F67154" w:rsidP="00DB319F">
      <w:pPr>
        <w:numPr>
          <w:ilvl w:val="1"/>
          <w:numId w:val="29"/>
        </w:numPr>
        <w:shd w:val="clear" w:color="auto" w:fill="FFFFFF"/>
        <w:spacing w:before="100" w:beforeAutospacing="1" w:after="0" w:line="240" w:lineRule="auto"/>
        <w:contextualSpacing/>
        <w:rPr>
          <w:rFonts w:eastAsia="Times New Roman" w:cs="Times New Roman"/>
          <w:color w:val="000000"/>
          <w:sz w:val="24"/>
          <w:szCs w:val="24"/>
        </w:rPr>
      </w:pPr>
      <w:r w:rsidRPr="002377BE">
        <w:rPr>
          <w:rFonts w:eastAsia="Times New Roman" w:cs="Times New Roman"/>
          <w:b/>
          <w:bCs/>
          <w:color w:val="000000"/>
          <w:sz w:val="24"/>
          <w:szCs w:val="24"/>
        </w:rPr>
        <w:t>Purpose</w:t>
      </w:r>
      <w:r w:rsidRPr="002377BE">
        <w:rPr>
          <w:rFonts w:eastAsia="Times New Roman" w:cs="Times New Roman"/>
          <w:bCs/>
          <w:color w:val="000000"/>
          <w:sz w:val="24"/>
          <w:szCs w:val="24"/>
        </w:rPr>
        <w:t>:</w:t>
      </w:r>
      <w:r w:rsidRPr="002377BE">
        <w:rPr>
          <w:rFonts w:eastAsia="Times New Roman" w:cs="Times New Roman"/>
          <w:color w:val="000000"/>
          <w:sz w:val="24"/>
          <w:szCs w:val="24"/>
        </w:rPr>
        <w:t xml:space="preserve"> To ensure </w:t>
      </w:r>
      <w:r>
        <w:rPr>
          <w:rFonts w:eastAsia="Times New Roman" w:cs="Times New Roman"/>
          <w:color w:val="000000"/>
          <w:sz w:val="24"/>
          <w:szCs w:val="24"/>
        </w:rPr>
        <w:t xml:space="preserve">that WILLIAM EDGE INSTITUTE applies the applicable refund policy to all terminations for any </w:t>
      </w:r>
      <w:proofErr w:type="gramStart"/>
      <w:r>
        <w:rPr>
          <w:rFonts w:eastAsia="Times New Roman" w:cs="Times New Roman"/>
          <w:color w:val="000000"/>
          <w:sz w:val="24"/>
          <w:szCs w:val="24"/>
        </w:rPr>
        <w:t>reason, and</w:t>
      </w:r>
      <w:proofErr w:type="gramEnd"/>
      <w:r>
        <w:rPr>
          <w:rFonts w:eastAsia="Times New Roman" w:cs="Times New Roman"/>
          <w:color w:val="000000"/>
          <w:sz w:val="24"/>
          <w:szCs w:val="24"/>
        </w:rPr>
        <w:t xml:space="preserve"> supports the TDLR refund policy as mandated by state law.  </w:t>
      </w:r>
      <w:r w:rsidRPr="002377BE">
        <w:rPr>
          <w:rFonts w:eastAsia="Times New Roman" w:cs="Times New Roman"/>
          <w:color w:val="000000"/>
          <w:sz w:val="24"/>
          <w:szCs w:val="24"/>
        </w:rPr>
        <w:t xml:space="preserve"> </w:t>
      </w:r>
    </w:p>
    <w:p w14:paraId="567FCFF4" w14:textId="77777777" w:rsidR="00F67154" w:rsidRPr="002377BE" w:rsidRDefault="00F67154" w:rsidP="00DB319F">
      <w:pPr>
        <w:numPr>
          <w:ilvl w:val="1"/>
          <w:numId w:val="29"/>
        </w:numPr>
        <w:shd w:val="clear" w:color="auto" w:fill="FFFFFF"/>
        <w:spacing w:before="100" w:beforeAutospacing="1" w:after="0" w:line="240" w:lineRule="auto"/>
        <w:contextualSpacing/>
        <w:rPr>
          <w:rFonts w:eastAsia="Times New Roman" w:cs="Times New Roman"/>
          <w:b/>
          <w:bCs/>
          <w:color w:val="000000"/>
          <w:sz w:val="24"/>
          <w:szCs w:val="24"/>
        </w:rPr>
      </w:pPr>
      <w:r w:rsidRPr="002377BE">
        <w:rPr>
          <w:rFonts w:eastAsia="Times New Roman" w:cs="Times New Roman"/>
          <w:b/>
          <w:bCs/>
          <w:color w:val="000000"/>
          <w:sz w:val="24"/>
          <w:szCs w:val="24"/>
        </w:rPr>
        <w:t>Responsibilities:</w:t>
      </w:r>
    </w:p>
    <w:p w14:paraId="0059B7A2" w14:textId="77777777" w:rsidR="00F67154" w:rsidRPr="002377BE" w:rsidRDefault="00F67154" w:rsidP="00DB319F">
      <w:pPr>
        <w:numPr>
          <w:ilvl w:val="2"/>
          <w:numId w:val="29"/>
        </w:numPr>
        <w:shd w:val="clear" w:color="auto" w:fill="FFFFFF"/>
        <w:spacing w:before="100" w:beforeAutospacing="1" w:after="0" w:line="240" w:lineRule="auto"/>
        <w:contextualSpacing/>
        <w:rPr>
          <w:rFonts w:eastAsia="Times New Roman" w:cs="Times New Roman"/>
          <w:b/>
          <w:bCs/>
          <w:color w:val="000000"/>
          <w:sz w:val="24"/>
          <w:szCs w:val="24"/>
        </w:rPr>
      </w:pPr>
      <w:r w:rsidRPr="002377BE">
        <w:rPr>
          <w:rFonts w:eastAsia="Times New Roman" w:cs="Times New Roman"/>
          <w:b/>
          <w:bCs/>
          <w:color w:val="000000"/>
          <w:sz w:val="24"/>
          <w:szCs w:val="24"/>
        </w:rPr>
        <w:t xml:space="preserve">Admission Administrator </w:t>
      </w:r>
    </w:p>
    <w:p w14:paraId="0CE67C39" w14:textId="77777777" w:rsidR="00F67154" w:rsidRPr="002377BE" w:rsidRDefault="00F67154" w:rsidP="00DB319F">
      <w:pPr>
        <w:numPr>
          <w:ilvl w:val="3"/>
          <w:numId w:val="29"/>
        </w:numPr>
        <w:shd w:val="clear" w:color="auto" w:fill="FFFFFF"/>
        <w:spacing w:before="100" w:beforeAutospacing="1" w:after="0" w:line="240" w:lineRule="auto"/>
        <w:ind w:left="2790"/>
        <w:contextualSpacing/>
        <w:rPr>
          <w:rFonts w:eastAsia="Times New Roman" w:cs="Times New Roman"/>
          <w:bCs/>
          <w:color w:val="000000"/>
          <w:sz w:val="24"/>
          <w:szCs w:val="24"/>
        </w:rPr>
      </w:pPr>
      <w:r w:rsidRPr="002377BE">
        <w:rPr>
          <w:rFonts w:eastAsia="Times New Roman" w:cs="Times New Roman"/>
          <w:bCs/>
          <w:color w:val="000000"/>
          <w:sz w:val="24"/>
          <w:szCs w:val="24"/>
        </w:rPr>
        <w:t xml:space="preserve">Alerts the business office that the perspective student chooses not to enroll within the timeframe of the 3 days allotted </w:t>
      </w:r>
    </w:p>
    <w:p w14:paraId="01385D4C" w14:textId="77777777" w:rsidR="00F67154" w:rsidRPr="002377BE" w:rsidRDefault="00F67154" w:rsidP="00DB319F">
      <w:pPr>
        <w:numPr>
          <w:ilvl w:val="2"/>
          <w:numId w:val="29"/>
        </w:numPr>
        <w:shd w:val="clear" w:color="auto" w:fill="FFFFFF"/>
        <w:spacing w:before="100" w:beforeAutospacing="1" w:after="0" w:line="240" w:lineRule="auto"/>
        <w:contextualSpacing/>
        <w:rPr>
          <w:rFonts w:eastAsia="Times New Roman" w:cs="Times New Roman"/>
          <w:b/>
          <w:bCs/>
          <w:color w:val="000000"/>
          <w:sz w:val="24"/>
          <w:szCs w:val="24"/>
        </w:rPr>
      </w:pPr>
      <w:r w:rsidRPr="002377BE">
        <w:rPr>
          <w:rFonts w:eastAsia="Times New Roman" w:cs="Times New Roman"/>
          <w:b/>
          <w:bCs/>
          <w:color w:val="000000"/>
          <w:sz w:val="24"/>
          <w:szCs w:val="24"/>
        </w:rPr>
        <w:t>Business Office</w:t>
      </w:r>
    </w:p>
    <w:p w14:paraId="6A5FCC24" w14:textId="77777777" w:rsidR="00F67154" w:rsidRPr="002377BE" w:rsidRDefault="00F67154" w:rsidP="00DB319F">
      <w:pPr>
        <w:numPr>
          <w:ilvl w:val="3"/>
          <w:numId w:val="29"/>
        </w:numPr>
        <w:shd w:val="clear" w:color="auto" w:fill="FFFFFF"/>
        <w:spacing w:before="100" w:beforeAutospacing="1" w:after="0" w:line="240" w:lineRule="auto"/>
        <w:ind w:left="2790"/>
        <w:contextualSpacing/>
        <w:rPr>
          <w:rFonts w:eastAsia="Times New Roman" w:cs="Times New Roman"/>
          <w:bCs/>
          <w:color w:val="000000"/>
          <w:sz w:val="24"/>
          <w:szCs w:val="24"/>
        </w:rPr>
      </w:pPr>
      <w:r w:rsidRPr="002377BE">
        <w:rPr>
          <w:rFonts w:eastAsia="Times New Roman" w:cs="Times New Roman"/>
          <w:bCs/>
          <w:color w:val="000000"/>
          <w:sz w:val="24"/>
          <w:szCs w:val="24"/>
        </w:rPr>
        <w:t>Will refund the amount paid within to the perspective student</w:t>
      </w:r>
    </w:p>
    <w:p w14:paraId="78278414" w14:textId="77777777" w:rsidR="00F67154" w:rsidRPr="002377BE" w:rsidRDefault="00F67154" w:rsidP="00DB319F">
      <w:pPr>
        <w:numPr>
          <w:ilvl w:val="3"/>
          <w:numId w:val="29"/>
        </w:numPr>
        <w:shd w:val="clear" w:color="auto" w:fill="FFFFFF"/>
        <w:spacing w:before="100" w:beforeAutospacing="1" w:after="0" w:line="240" w:lineRule="auto"/>
        <w:ind w:left="2790"/>
        <w:contextualSpacing/>
        <w:rPr>
          <w:rFonts w:eastAsia="Times New Roman" w:cs="Times New Roman"/>
          <w:bCs/>
          <w:color w:val="000000"/>
          <w:sz w:val="24"/>
          <w:szCs w:val="24"/>
        </w:rPr>
      </w:pPr>
      <w:r w:rsidRPr="002377BE">
        <w:rPr>
          <w:rFonts w:eastAsia="Times New Roman" w:cs="Times New Roman"/>
          <w:bCs/>
          <w:color w:val="000000"/>
          <w:sz w:val="24"/>
          <w:szCs w:val="24"/>
        </w:rPr>
        <w:t>Notify the student in writing the amount of the refund</w:t>
      </w:r>
    </w:p>
    <w:p w14:paraId="1F02F378" w14:textId="77777777" w:rsidR="00F67154" w:rsidRPr="002377BE" w:rsidRDefault="00F67154" w:rsidP="00DB319F">
      <w:pPr>
        <w:numPr>
          <w:ilvl w:val="3"/>
          <w:numId w:val="29"/>
        </w:numPr>
        <w:shd w:val="clear" w:color="auto" w:fill="FFFFFF"/>
        <w:spacing w:before="100" w:beforeAutospacing="1" w:after="0" w:line="240" w:lineRule="auto"/>
        <w:ind w:left="2790"/>
        <w:contextualSpacing/>
        <w:rPr>
          <w:rFonts w:eastAsia="Times New Roman" w:cs="Times New Roman"/>
          <w:bCs/>
          <w:color w:val="000000"/>
          <w:sz w:val="24"/>
          <w:szCs w:val="24"/>
        </w:rPr>
      </w:pPr>
      <w:r w:rsidRPr="002377BE">
        <w:rPr>
          <w:rFonts w:eastAsia="Times New Roman" w:cs="Times New Roman"/>
          <w:bCs/>
          <w:color w:val="000000"/>
          <w:sz w:val="24"/>
          <w:szCs w:val="24"/>
        </w:rPr>
        <w:t>Document refund on the student ledger</w:t>
      </w:r>
    </w:p>
    <w:p w14:paraId="4F431457" w14:textId="77777777" w:rsidR="00F67154" w:rsidRPr="002377BE" w:rsidRDefault="00F67154" w:rsidP="00DB319F">
      <w:pPr>
        <w:numPr>
          <w:ilvl w:val="3"/>
          <w:numId w:val="29"/>
        </w:numPr>
        <w:shd w:val="clear" w:color="auto" w:fill="FFFFFF"/>
        <w:spacing w:before="100" w:beforeAutospacing="1" w:after="0" w:line="240" w:lineRule="auto"/>
        <w:ind w:left="2790"/>
        <w:contextualSpacing/>
        <w:rPr>
          <w:rFonts w:eastAsia="Times New Roman" w:cs="Times New Roman"/>
          <w:bCs/>
          <w:color w:val="000000"/>
          <w:sz w:val="24"/>
          <w:szCs w:val="24"/>
        </w:rPr>
      </w:pPr>
      <w:r w:rsidRPr="002377BE">
        <w:rPr>
          <w:rFonts w:eastAsia="Times New Roman" w:cs="Times New Roman"/>
          <w:bCs/>
          <w:color w:val="000000"/>
          <w:sz w:val="24"/>
          <w:szCs w:val="24"/>
        </w:rPr>
        <w:t>Refund amount to student</w:t>
      </w:r>
    </w:p>
    <w:p w14:paraId="5B702DF6" w14:textId="77777777" w:rsidR="00F67154" w:rsidRPr="002377BE" w:rsidRDefault="00F67154" w:rsidP="00DB319F">
      <w:pPr>
        <w:numPr>
          <w:ilvl w:val="3"/>
          <w:numId w:val="29"/>
        </w:numPr>
        <w:shd w:val="clear" w:color="auto" w:fill="FFFFFF"/>
        <w:spacing w:before="100" w:beforeAutospacing="1" w:after="0" w:line="240" w:lineRule="auto"/>
        <w:ind w:left="2790"/>
        <w:contextualSpacing/>
        <w:rPr>
          <w:rFonts w:eastAsia="Times New Roman" w:cs="Times New Roman"/>
          <w:bCs/>
          <w:color w:val="000000"/>
          <w:sz w:val="24"/>
          <w:szCs w:val="24"/>
        </w:rPr>
      </w:pPr>
      <w:r w:rsidRPr="002377BE">
        <w:rPr>
          <w:rFonts w:eastAsia="Times New Roman" w:cs="Times New Roman"/>
          <w:bCs/>
          <w:color w:val="000000"/>
          <w:sz w:val="24"/>
          <w:szCs w:val="24"/>
        </w:rPr>
        <w:t xml:space="preserve">Monies owed to the school </w:t>
      </w:r>
      <w:proofErr w:type="gramStart"/>
      <w:r w:rsidRPr="002377BE">
        <w:rPr>
          <w:rFonts w:eastAsia="Times New Roman" w:cs="Times New Roman"/>
          <w:bCs/>
          <w:color w:val="000000"/>
          <w:sz w:val="24"/>
          <w:szCs w:val="24"/>
        </w:rPr>
        <w:t>is</w:t>
      </w:r>
      <w:proofErr w:type="gramEnd"/>
      <w:r w:rsidRPr="002377BE">
        <w:rPr>
          <w:rFonts w:eastAsia="Times New Roman" w:cs="Times New Roman"/>
          <w:bCs/>
          <w:color w:val="000000"/>
          <w:sz w:val="24"/>
          <w:szCs w:val="24"/>
        </w:rPr>
        <w:t xml:space="preserve"> calculated on a withdrawal form</w:t>
      </w:r>
    </w:p>
    <w:p w14:paraId="4688EE69" w14:textId="1E2F3AE7" w:rsidR="008150AD" w:rsidRDefault="00F67154" w:rsidP="00AF71A8">
      <w:pPr>
        <w:shd w:val="clear" w:color="auto" w:fill="FFFFFF"/>
        <w:spacing w:before="100" w:beforeAutospacing="1" w:after="0" w:line="240" w:lineRule="auto"/>
        <w:ind w:left="2880"/>
        <w:contextualSpacing/>
        <w:rPr>
          <w:rFonts w:eastAsia="Times New Roman" w:cs="Times New Roman"/>
          <w:bCs/>
          <w:color w:val="000000"/>
          <w:sz w:val="24"/>
          <w:szCs w:val="24"/>
        </w:rPr>
      </w:pPr>
      <w:r w:rsidRPr="002377BE">
        <w:rPr>
          <w:rFonts w:eastAsia="Times New Roman" w:cs="Times New Roman"/>
          <w:bCs/>
          <w:color w:val="000000"/>
          <w:sz w:val="24"/>
          <w:szCs w:val="24"/>
        </w:rPr>
        <w:t>based on actual hours spent in the classroom. (see above policy)</w:t>
      </w:r>
    </w:p>
    <w:p w14:paraId="3F92ACD6" w14:textId="77777777" w:rsidR="00F71816" w:rsidRPr="002377BE" w:rsidRDefault="00F71816" w:rsidP="00F71816">
      <w:pPr>
        <w:pStyle w:val="NoSpacing"/>
        <w:rPr>
          <w:rFonts w:cs="Times New Roman"/>
          <w:b/>
          <w:sz w:val="24"/>
          <w:szCs w:val="24"/>
        </w:rPr>
      </w:pPr>
      <w:r w:rsidRPr="002377BE">
        <w:rPr>
          <w:rFonts w:cs="Times New Roman"/>
          <w:b/>
          <w:sz w:val="24"/>
          <w:szCs w:val="24"/>
        </w:rPr>
        <w:t>INTEGRATED VERIFICATION PROCESS</w:t>
      </w:r>
    </w:p>
    <w:p w14:paraId="78FD63E8" w14:textId="77777777" w:rsidR="00F71816" w:rsidRPr="002377BE" w:rsidRDefault="00F71816" w:rsidP="00F71816">
      <w:pPr>
        <w:pStyle w:val="NoSpacing"/>
        <w:rPr>
          <w:rFonts w:cs="Times New Roman"/>
          <w:sz w:val="24"/>
          <w:szCs w:val="24"/>
        </w:rPr>
      </w:pPr>
    </w:p>
    <w:p w14:paraId="2BEEB724" w14:textId="77777777" w:rsidR="00F71816" w:rsidRPr="002377BE" w:rsidRDefault="00F71816" w:rsidP="00F71816">
      <w:pPr>
        <w:pStyle w:val="NoSpacing"/>
        <w:rPr>
          <w:rFonts w:cs="Times New Roman"/>
          <w:sz w:val="24"/>
          <w:szCs w:val="24"/>
        </w:rPr>
      </w:pPr>
      <w:r w:rsidRPr="002377BE">
        <w:rPr>
          <w:rFonts w:cs="Times New Roman"/>
          <w:sz w:val="24"/>
          <w:szCs w:val="24"/>
        </w:rPr>
        <w:t>Federal regulations 34 C.F.R Part 668, Subpart E, dated March 1986, executing legislation 20 U.S.C. 1094 governing the Title IV programs require schools to be sure of certain applicant reported data.  These regulations require schools to develop written policies and procedures for verification.  The school is required to make these policies available to all applicants for financial aid, as well as prospective students upon request.  This procedure is part of the Admissions and Advising process.  To follow the regulation and achieve consistency governing this process, the following verification policies apply to all applicants for Title IV programs.  Under the regulations, the school will not disburse Federal Pell or Campus-Based aid until completion of verification.</w:t>
      </w:r>
    </w:p>
    <w:p w14:paraId="66432F72" w14:textId="77777777" w:rsidR="00F71816" w:rsidRPr="002377BE" w:rsidRDefault="00F71816" w:rsidP="00F71816">
      <w:pPr>
        <w:pStyle w:val="NoSpacing"/>
        <w:rPr>
          <w:rFonts w:cs="Times New Roman"/>
          <w:b/>
          <w:sz w:val="24"/>
          <w:szCs w:val="24"/>
        </w:rPr>
      </w:pPr>
    </w:p>
    <w:p w14:paraId="3A800327" w14:textId="173DBA2A" w:rsidR="00F71816" w:rsidRPr="002377BE" w:rsidRDefault="00AF71A8" w:rsidP="00F71816">
      <w:pPr>
        <w:pStyle w:val="NoSpacing"/>
        <w:rPr>
          <w:rFonts w:cs="Times New Roman"/>
          <w:b/>
          <w:sz w:val="24"/>
          <w:szCs w:val="24"/>
        </w:rPr>
      </w:pPr>
      <w:r w:rsidRPr="002377BE">
        <w:rPr>
          <w:rFonts w:cs="Times New Roman"/>
          <w:b/>
          <w:sz w:val="24"/>
          <w:szCs w:val="24"/>
        </w:rPr>
        <w:t>Who Must Be Verified</w:t>
      </w:r>
    </w:p>
    <w:p w14:paraId="5C05C7BB" w14:textId="77777777" w:rsidR="00F71816" w:rsidRPr="002377BE" w:rsidRDefault="00F71816" w:rsidP="00F71816">
      <w:pPr>
        <w:pStyle w:val="NoSpacing"/>
        <w:rPr>
          <w:rFonts w:cs="Times New Roman"/>
          <w:sz w:val="24"/>
          <w:szCs w:val="24"/>
        </w:rPr>
      </w:pPr>
    </w:p>
    <w:p w14:paraId="64CC4598" w14:textId="77777777" w:rsidR="00F71816" w:rsidRPr="002377BE" w:rsidRDefault="00F71816" w:rsidP="00F71816">
      <w:pPr>
        <w:pStyle w:val="NoSpacing"/>
        <w:rPr>
          <w:rFonts w:cs="Times New Roman"/>
          <w:sz w:val="24"/>
          <w:szCs w:val="24"/>
        </w:rPr>
      </w:pPr>
      <w:r w:rsidRPr="002377BE">
        <w:rPr>
          <w:rFonts w:cs="Times New Roman"/>
          <w:sz w:val="24"/>
          <w:szCs w:val="24"/>
        </w:rPr>
        <w:t xml:space="preserve">The policy of this school </w:t>
      </w:r>
      <w:proofErr w:type="gramStart"/>
      <w:r w:rsidRPr="002377BE">
        <w:rPr>
          <w:rFonts w:cs="Times New Roman"/>
          <w:sz w:val="24"/>
          <w:szCs w:val="24"/>
        </w:rPr>
        <w:t>shall</w:t>
      </w:r>
      <w:proofErr w:type="gramEnd"/>
      <w:r w:rsidRPr="002377BE">
        <w:rPr>
          <w:rFonts w:cs="Times New Roman"/>
          <w:sz w:val="24"/>
          <w:szCs w:val="24"/>
        </w:rPr>
        <w:t xml:space="preserve"> be to verify those students selected by the need analysis system for verification.  In the absence of conflicting documentation, applications excluded from verification include:</w:t>
      </w:r>
    </w:p>
    <w:p w14:paraId="0B96D14E" w14:textId="77777777" w:rsidR="00F71816" w:rsidRPr="002377BE" w:rsidRDefault="00F71816" w:rsidP="00F71816">
      <w:pPr>
        <w:pStyle w:val="NoSpacing"/>
        <w:rPr>
          <w:rFonts w:cs="Times New Roman"/>
          <w:sz w:val="24"/>
          <w:szCs w:val="24"/>
        </w:rPr>
      </w:pPr>
    </w:p>
    <w:p w14:paraId="33E86531" w14:textId="77777777" w:rsidR="00F71816" w:rsidRPr="002377BE" w:rsidRDefault="00F71816" w:rsidP="00F71816">
      <w:pPr>
        <w:pStyle w:val="NoSpacing"/>
        <w:rPr>
          <w:rFonts w:cs="Times New Roman"/>
          <w:sz w:val="24"/>
          <w:szCs w:val="24"/>
        </w:rPr>
      </w:pPr>
      <w:r w:rsidRPr="002377BE">
        <w:rPr>
          <w:rFonts w:cs="Times New Roman"/>
          <w:sz w:val="24"/>
          <w:szCs w:val="24"/>
        </w:rPr>
        <w:t>-Legal resident of the Trust Territory of the Pacific Islands, Guam, American Samoa, and the Mariana Islands.  This includes dependent students whose parents are also legal residents of one of these Islands.</w:t>
      </w:r>
    </w:p>
    <w:p w14:paraId="757EEA0E" w14:textId="77777777" w:rsidR="00F71816" w:rsidRPr="002377BE" w:rsidRDefault="00F71816" w:rsidP="00F71816">
      <w:pPr>
        <w:pStyle w:val="NoSpacing"/>
        <w:rPr>
          <w:rFonts w:cs="Times New Roman"/>
          <w:sz w:val="24"/>
          <w:szCs w:val="24"/>
        </w:rPr>
      </w:pPr>
      <w:r w:rsidRPr="002377BE">
        <w:rPr>
          <w:rFonts w:cs="Times New Roman"/>
          <w:sz w:val="24"/>
          <w:szCs w:val="24"/>
        </w:rPr>
        <w:t>-Dependent students whose parents are residing in a country other than the United States.  This applies to other than the United States and only if the student cannot contact the parents by normal means.</w:t>
      </w:r>
    </w:p>
    <w:p w14:paraId="20E61273" w14:textId="77777777" w:rsidR="00F71816" w:rsidRPr="002377BE" w:rsidRDefault="00F71816" w:rsidP="00F71816">
      <w:pPr>
        <w:pStyle w:val="NoSpacing"/>
        <w:rPr>
          <w:rFonts w:cs="Times New Roman"/>
          <w:sz w:val="24"/>
          <w:szCs w:val="24"/>
        </w:rPr>
      </w:pPr>
      <w:r w:rsidRPr="002377BE">
        <w:rPr>
          <w:rFonts w:cs="Times New Roman"/>
          <w:sz w:val="24"/>
          <w:szCs w:val="24"/>
        </w:rPr>
        <w:t>-Dependent students whose parents are dead, or are physically or mentally ill, or whose parents’ address is unknown.</w:t>
      </w:r>
    </w:p>
    <w:p w14:paraId="355E86E4" w14:textId="77777777" w:rsidR="00F71816" w:rsidRPr="002377BE" w:rsidRDefault="00F71816" w:rsidP="00F71816">
      <w:pPr>
        <w:pStyle w:val="NoSpacing"/>
        <w:rPr>
          <w:rFonts w:cs="Times New Roman"/>
          <w:sz w:val="24"/>
          <w:szCs w:val="24"/>
        </w:rPr>
      </w:pPr>
      <w:r w:rsidRPr="002377BE">
        <w:rPr>
          <w:rFonts w:cs="Times New Roman"/>
          <w:sz w:val="24"/>
          <w:szCs w:val="24"/>
        </w:rPr>
        <w:t>-Immigrants who arrived in the United States during either calendar year in the Award Year.</w:t>
      </w:r>
    </w:p>
    <w:p w14:paraId="0669ACC0" w14:textId="77777777" w:rsidR="00F71816" w:rsidRPr="002377BE" w:rsidRDefault="00F71816" w:rsidP="00F71816">
      <w:pPr>
        <w:pStyle w:val="NoSpacing"/>
        <w:rPr>
          <w:rFonts w:cs="Times New Roman"/>
          <w:sz w:val="24"/>
          <w:szCs w:val="24"/>
        </w:rPr>
      </w:pPr>
      <w:r w:rsidRPr="002377BE">
        <w:rPr>
          <w:rFonts w:cs="Times New Roman"/>
          <w:sz w:val="24"/>
          <w:szCs w:val="24"/>
        </w:rPr>
        <w:t>-Those submitted for an Award Year if the applicant dies during the Award Year.</w:t>
      </w:r>
    </w:p>
    <w:p w14:paraId="1F150603" w14:textId="77777777" w:rsidR="00F71816" w:rsidRPr="002377BE" w:rsidRDefault="00F71816" w:rsidP="00F71816">
      <w:pPr>
        <w:pStyle w:val="NoSpacing"/>
        <w:rPr>
          <w:rFonts w:cs="Times New Roman"/>
          <w:sz w:val="24"/>
          <w:szCs w:val="24"/>
        </w:rPr>
      </w:pPr>
      <w:r w:rsidRPr="002377BE">
        <w:rPr>
          <w:rFonts w:cs="Times New Roman"/>
          <w:sz w:val="24"/>
          <w:szCs w:val="24"/>
        </w:rPr>
        <w:t>-Those submitted if the applicant is imprisoned at the time of verification.</w:t>
      </w:r>
    </w:p>
    <w:p w14:paraId="049466C7" w14:textId="77777777" w:rsidR="00F71816" w:rsidRPr="002377BE" w:rsidRDefault="00F71816" w:rsidP="00F71816">
      <w:pPr>
        <w:pStyle w:val="NoSpacing"/>
        <w:rPr>
          <w:rFonts w:cs="Times New Roman"/>
          <w:sz w:val="24"/>
          <w:szCs w:val="24"/>
        </w:rPr>
      </w:pPr>
      <w:r w:rsidRPr="002377BE">
        <w:rPr>
          <w:rFonts w:cs="Times New Roman"/>
          <w:sz w:val="24"/>
          <w:szCs w:val="24"/>
        </w:rPr>
        <w:t>-Those submitted when the applicant does not receive financial assistance, for reasons other than their failure to confirm information on the application.</w:t>
      </w:r>
    </w:p>
    <w:p w14:paraId="4C3790EC" w14:textId="77777777" w:rsidR="00F71816" w:rsidRPr="002377BE" w:rsidRDefault="00F71816" w:rsidP="00F71816">
      <w:pPr>
        <w:pStyle w:val="NoSpacing"/>
        <w:rPr>
          <w:rFonts w:cs="Times New Roman"/>
          <w:sz w:val="24"/>
          <w:szCs w:val="24"/>
        </w:rPr>
      </w:pPr>
      <w:r w:rsidRPr="002377BE">
        <w:rPr>
          <w:rFonts w:cs="Times New Roman"/>
          <w:sz w:val="24"/>
          <w:szCs w:val="24"/>
        </w:rPr>
        <w:t>-Other exclusion, on a documented individual case basis, at the discretion of the Financial Aid Administrator.</w:t>
      </w:r>
    </w:p>
    <w:p w14:paraId="0ABF8328" w14:textId="77777777" w:rsidR="00F71816" w:rsidRPr="002377BE" w:rsidRDefault="00F71816" w:rsidP="00F71816">
      <w:pPr>
        <w:pStyle w:val="NoSpacing"/>
        <w:rPr>
          <w:rFonts w:cs="Times New Roman"/>
          <w:sz w:val="24"/>
          <w:szCs w:val="24"/>
        </w:rPr>
      </w:pPr>
    </w:p>
    <w:p w14:paraId="70174BB4" w14:textId="77777777" w:rsidR="00F71816" w:rsidRPr="002377BE" w:rsidRDefault="00F71816" w:rsidP="00F71816">
      <w:pPr>
        <w:pStyle w:val="NoSpacing"/>
        <w:rPr>
          <w:rFonts w:cs="Times New Roman"/>
          <w:b/>
          <w:sz w:val="24"/>
          <w:szCs w:val="24"/>
        </w:rPr>
      </w:pPr>
      <w:r w:rsidRPr="002377BE">
        <w:rPr>
          <w:rFonts w:cs="Times New Roman"/>
          <w:b/>
          <w:sz w:val="24"/>
          <w:szCs w:val="24"/>
        </w:rPr>
        <w:t xml:space="preserve">An applicant </w:t>
      </w:r>
      <w:proofErr w:type="gramStart"/>
      <w:r w:rsidRPr="002377BE">
        <w:rPr>
          <w:rFonts w:cs="Times New Roman"/>
          <w:b/>
          <w:sz w:val="24"/>
          <w:szCs w:val="24"/>
        </w:rPr>
        <w:t>need</w:t>
      </w:r>
      <w:proofErr w:type="gramEnd"/>
      <w:r w:rsidRPr="002377BE">
        <w:rPr>
          <w:rFonts w:cs="Times New Roman"/>
          <w:b/>
          <w:sz w:val="24"/>
          <w:szCs w:val="24"/>
        </w:rPr>
        <w:t xml:space="preserve"> not document spouse information or provide a spouse’s signature if:</w:t>
      </w:r>
    </w:p>
    <w:p w14:paraId="48C01EBE" w14:textId="77777777" w:rsidR="00F71816" w:rsidRPr="002377BE" w:rsidRDefault="00F71816" w:rsidP="00DB319F">
      <w:pPr>
        <w:pStyle w:val="NoSpacing"/>
        <w:numPr>
          <w:ilvl w:val="0"/>
          <w:numId w:val="14"/>
        </w:numPr>
        <w:rPr>
          <w:rFonts w:cs="Times New Roman"/>
          <w:sz w:val="24"/>
          <w:szCs w:val="24"/>
        </w:rPr>
      </w:pPr>
      <w:r w:rsidRPr="002377BE">
        <w:rPr>
          <w:rFonts w:cs="Times New Roman"/>
          <w:sz w:val="24"/>
          <w:szCs w:val="24"/>
        </w:rPr>
        <w:t xml:space="preserve">The spouse is residing in another </w:t>
      </w:r>
      <w:proofErr w:type="gramStart"/>
      <w:r w:rsidRPr="002377BE">
        <w:rPr>
          <w:rFonts w:cs="Times New Roman"/>
          <w:sz w:val="24"/>
          <w:szCs w:val="24"/>
        </w:rPr>
        <w:t>country</w:t>
      </w:r>
      <w:proofErr w:type="gramEnd"/>
      <w:r w:rsidRPr="002377BE">
        <w:rPr>
          <w:rFonts w:cs="Times New Roman"/>
          <w:sz w:val="24"/>
          <w:szCs w:val="24"/>
        </w:rPr>
        <w:t xml:space="preserve"> and the student cannot contact the spouse by normal means of communication.</w:t>
      </w:r>
    </w:p>
    <w:p w14:paraId="0D683DA9" w14:textId="77777777" w:rsidR="00F71816" w:rsidRPr="002377BE" w:rsidRDefault="00F71816" w:rsidP="00DB319F">
      <w:pPr>
        <w:pStyle w:val="NoSpacing"/>
        <w:numPr>
          <w:ilvl w:val="0"/>
          <w:numId w:val="14"/>
        </w:numPr>
        <w:rPr>
          <w:rFonts w:cs="Times New Roman"/>
          <w:sz w:val="24"/>
          <w:szCs w:val="24"/>
        </w:rPr>
      </w:pPr>
      <w:r w:rsidRPr="002377BE">
        <w:rPr>
          <w:rFonts w:cs="Times New Roman"/>
          <w:sz w:val="24"/>
          <w:szCs w:val="24"/>
        </w:rPr>
        <w:t>The student cannot locate the spouse because their address is unknown.</w:t>
      </w:r>
    </w:p>
    <w:p w14:paraId="73123FAD" w14:textId="77777777" w:rsidR="00F71816" w:rsidRPr="002377BE" w:rsidRDefault="00F71816" w:rsidP="00DB319F">
      <w:pPr>
        <w:pStyle w:val="NoSpacing"/>
        <w:numPr>
          <w:ilvl w:val="0"/>
          <w:numId w:val="14"/>
        </w:numPr>
        <w:rPr>
          <w:rFonts w:cs="Times New Roman"/>
          <w:sz w:val="24"/>
          <w:szCs w:val="24"/>
        </w:rPr>
      </w:pPr>
      <w:r w:rsidRPr="002377BE">
        <w:rPr>
          <w:rFonts w:cs="Times New Roman"/>
          <w:sz w:val="24"/>
          <w:szCs w:val="24"/>
        </w:rPr>
        <w:t>The spouse is dead, or mentally or physically ill.</w:t>
      </w:r>
    </w:p>
    <w:p w14:paraId="1E21D466" w14:textId="77777777" w:rsidR="00F71816" w:rsidRPr="002377BE" w:rsidRDefault="00F71816" w:rsidP="00F71816">
      <w:pPr>
        <w:pStyle w:val="NoSpacing"/>
        <w:rPr>
          <w:rFonts w:cs="Times New Roman"/>
          <w:b/>
          <w:sz w:val="24"/>
          <w:szCs w:val="24"/>
        </w:rPr>
      </w:pPr>
    </w:p>
    <w:p w14:paraId="12DE0CF9" w14:textId="3855FA97" w:rsidR="00F71816" w:rsidRPr="002377BE" w:rsidRDefault="00AF71A8" w:rsidP="00F71816">
      <w:pPr>
        <w:pStyle w:val="NoSpacing"/>
        <w:rPr>
          <w:rFonts w:cs="Times New Roman"/>
          <w:b/>
          <w:sz w:val="24"/>
          <w:szCs w:val="24"/>
        </w:rPr>
      </w:pPr>
      <w:r w:rsidRPr="002377BE">
        <w:rPr>
          <w:rFonts w:cs="Times New Roman"/>
          <w:b/>
          <w:sz w:val="24"/>
          <w:szCs w:val="24"/>
        </w:rPr>
        <w:t>Verification Items</w:t>
      </w:r>
    </w:p>
    <w:p w14:paraId="6BA45D9C" w14:textId="77777777" w:rsidR="00F71816" w:rsidRPr="002377BE" w:rsidRDefault="00F71816" w:rsidP="00DB319F">
      <w:pPr>
        <w:pStyle w:val="NoSpacing"/>
        <w:numPr>
          <w:ilvl w:val="0"/>
          <w:numId w:val="15"/>
        </w:numPr>
        <w:rPr>
          <w:rFonts w:cs="Times New Roman"/>
          <w:sz w:val="24"/>
          <w:szCs w:val="24"/>
        </w:rPr>
      </w:pPr>
      <w:r w:rsidRPr="002377BE">
        <w:rPr>
          <w:rFonts w:cs="Times New Roman"/>
          <w:sz w:val="24"/>
          <w:szCs w:val="24"/>
        </w:rPr>
        <w:t>Annual Federal Register will provide items to verify and documentation required.</w:t>
      </w:r>
    </w:p>
    <w:p w14:paraId="1BA80982" w14:textId="77777777" w:rsidR="00F71816" w:rsidRPr="002377BE" w:rsidRDefault="00F71816" w:rsidP="00DB319F">
      <w:pPr>
        <w:pStyle w:val="NoSpacing"/>
        <w:numPr>
          <w:ilvl w:val="0"/>
          <w:numId w:val="15"/>
        </w:numPr>
        <w:rPr>
          <w:rFonts w:cs="Times New Roman"/>
          <w:sz w:val="24"/>
          <w:szCs w:val="24"/>
        </w:rPr>
      </w:pPr>
      <w:r w:rsidRPr="002377BE">
        <w:rPr>
          <w:rFonts w:cs="Times New Roman"/>
          <w:sz w:val="24"/>
          <w:szCs w:val="24"/>
        </w:rPr>
        <w:t>All selected applicants:</w:t>
      </w:r>
    </w:p>
    <w:p w14:paraId="18817FFE" w14:textId="77777777" w:rsidR="00F71816" w:rsidRPr="002377BE" w:rsidRDefault="00F71816" w:rsidP="00DB319F">
      <w:pPr>
        <w:pStyle w:val="NoSpacing"/>
        <w:numPr>
          <w:ilvl w:val="0"/>
          <w:numId w:val="17"/>
        </w:numPr>
        <w:rPr>
          <w:rFonts w:cs="Times New Roman"/>
          <w:sz w:val="24"/>
          <w:szCs w:val="24"/>
        </w:rPr>
      </w:pPr>
      <w:r w:rsidRPr="002377BE">
        <w:rPr>
          <w:rFonts w:cs="Times New Roman"/>
          <w:sz w:val="24"/>
          <w:szCs w:val="24"/>
        </w:rPr>
        <w:t>Number in household: A signed statement signed by the applicant and one parent if student dependent, listing:</w:t>
      </w:r>
    </w:p>
    <w:p w14:paraId="3B17FCDB" w14:textId="77777777" w:rsidR="00F71816" w:rsidRPr="002377BE" w:rsidRDefault="00F71816" w:rsidP="00DB319F">
      <w:pPr>
        <w:pStyle w:val="NoSpacing"/>
        <w:numPr>
          <w:ilvl w:val="0"/>
          <w:numId w:val="18"/>
        </w:numPr>
        <w:rPr>
          <w:rFonts w:cs="Times New Roman"/>
          <w:sz w:val="24"/>
          <w:szCs w:val="24"/>
        </w:rPr>
      </w:pPr>
      <w:r w:rsidRPr="002377BE">
        <w:rPr>
          <w:rFonts w:cs="Times New Roman"/>
          <w:sz w:val="24"/>
          <w:szCs w:val="24"/>
        </w:rPr>
        <w:t>name and age of each household member</w:t>
      </w:r>
    </w:p>
    <w:p w14:paraId="224C1F46" w14:textId="77777777" w:rsidR="00F71816" w:rsidRPr="002377BE" w:rsidRDefault="00F71816" w:rsidP="00DB319F">
      <w:pPr>
        <w:pStyle w:val="NoSpacing"/>
        <w:numPr>
          <w:ilvl w:val="0"/>
          <w:numId w:val="18"/>
        </w:numPr>
        <w:rPr>
          <w:rFonts w:cs="Times New Roman"/>
          <w:sz w:val="24"/>
          <w:szCs w:val="24"/>
        </w:rPr>
      </w:pPr>
      <w:r w:rsidRPr="002377BE">
        <w:rPr>
          <w:rFonts w:cs="Times New Roman"/>
          <w:sz w:val="24"/>
          <w:szCs w:val="24"/>
        </w:rPr>
        <w:t xml:space="preserve">relationship of that household member to </w:t>
      </w:r>
      <w:proofErr w:type="gramStart"/>
      <w:r w:rsidRPr="002377BE">
        <w:rPr>
          <w:rFonts w:cs="Times New Roman"/>
          <w:sz w:val="24"/>
          <w:szCs w:val="24"/>
        </w:rPr>
        <w:t>applicant</w:t>
      </w:r>
      <w:proofErr w:type="gramEnd"/>
      <w:r w:rsidRPr="002377BE">
        <w:rPr>
          <w:rFonts w:cs="Times New Roman"/>
          <w:sz w:val="24"/>
          <w:szCs w:val="24"/>
        </w:rPr>
        <w:t>.</w:t>
      </w:r>
    </w:p>
    <w:p w14:paraId="5D587F5E" w14:textId="77777777" w:rsidR="00F71816" w:rsidRPr="002377BE" w:rsidRDefault="00F71816" w:rsidP="00DB319F">
      <w:pPr>
        <w:pStyle w:val="NoSpacing"/>
        <w:numPr>
          <w:ilvl w:val="0"/>
          <w:numId w:val="17"/>
        </w:numPr>
        <w:rPr>
          <w:rFonts w:cs="Times New Roman"/>
          <w:sz w:val="24"/>
          <w:szCs w:val="24"/>
        </w:rPr>
      </w:pPr>
      <w:r w:rsidRPr="002377BE">
        <w:rPr>
          <w:rFonts w:cs="Times New Roman"/>
          <w:sz w:val="24"/>
          <w:szCs w:val="24"/>
        </w:rPr>
        <w:t>Number in college</w:t>
      </w:r>
      <w:proofErr w:type="gramStart"/>
      <w:r w:rsidRPr="002377BE">
        <w:rPr>
          <w:rFonts w:cs="Times New Roman"/>
          <w:sz w:val="24"/>
          <w:szCs w:val="24"/>
        </w:rPr>
        <w:t>:  A</w:t>
      </w:r>
      <w:proofErr w:type="gramEnd"/>
      <w:r w:rsidRPr="002377BE">
        <w:rPr>
          <w:rFonts w:cs="Times New Roman"/>
          <w:sz w:val="24"/>
          <w:szCs w:val="24"/>
        </w:rPr>
        <w:t xml:space="preserve"> signed statement by the applicant and one of the parents if dependent listing:</w:t>
      </w:r>
    </w:p>
    <w:p w14:paraId="271B292B" w14:textId="40C084F1" w:rsidR="00F71816" w:rsidRPr="002377BE" w:rsidRDefault="00F71816" w:rsidP="00DB319F">
      <w:pPr>
        <w:pStyle w:val="NoSpacing"/>
        <w:numPr>
          <w:ilvl w:val="0"/>
          <w:numId w:val="19"/>
        </w:numPr>
        <w:rPr>
          <w:rFonts w:cs="Times New Roman"/>
          <w:sz w:val="24"/>
          <w:szCs w:val="24"/>
        </w:rPr>
      </w:pPr>
      <w:proofErr w:type="gramStart"/>
      <w:r w:rsidRPr="002377BE">
        <w:rPr>
          <w:rFonts w:cs="Times New Roman"/>
          <w:sz w:val="24"/>
          <w:szCs w:val="24"/>
        </w:rPr>
        <w:t>the</w:t>
      </w:r>
      <w:proofErr w:type="gramEnd"/>
      <w:r w:rsidRPr="002377BE">
        <w:rPr>
          <w:rFonts w:cs="Times New Roman"/>
          <w:sz w:val="24"/>
          <w:szCs w:val="24"/>
        </w:rPr>
        <w:t xml:space="preserve"> name and age of each household member who is attending an eligible postsecondary educational institution </w:t>
      </w:r>
      <w:r w:rsidR="00837270">
        <w:rPr>
          <w:rFonts w:cs="Times New Roman"/>
          <w:sz w:val="24"/>
          <w:szCs w:val="24"/>
        </w:rPr>
        <w:t>i</w:t>
      </w:r>
      <w:r w:rsidRPr="002377BE">
        <w:rPr>
          <w:rFonts w:cs="Times New Roman"/>
          <w:sz w:val="24"/>
          <w:szCs w:val="24"/>
        </w:rPr>
        <w:t>s at least a half-time student in the current award year.</w:t>
      </w:r>
    </w:p>
    <w:p w14:paraId="58071F4D" w14:textId="77777777" w:rsidR="00F71816" w:rsidRPr="002377BE" w:rsidRDefault="00F71816" w:rsidP="00DB319F">
      <w:pPr>
        <w:pStyle w:val="NoSpacing"/>
        <w:numPr>
          <w:ilvl w:val="0"/>
          <w:numId w:val="19"/>
        </w:numPr>
        <w:rPr>
          <w:rFonts w:cs="Times New Roman"/>
          <w:sz w:val="24"/>
          <w:szCs w:val="24"/>
        </w:rPr>
      </w:pPr>
      <w:r w:rsidRPr="002377BE">
        <w:rPr>
          <w:rFonts w:cs="Times New Roman"/>
          <w:sz w:val="24"/>
          <w:szCs w:val="24"/>
        </w:rPr>
        <w:t>the name of the eligible institution that each household member is or will be attending during the current Award Year.</w:t>
      </w:r>
    </w:p>
    <w:p w14:paraId="2448AE28" w14:textId="77777777" w:rsidR="00F71816" w:rsidRPr="002377BE" w:rsidRDefault="00F71816" w:rsidP="00DB319F">
      <w:pPr>
        <w:pStyle w:val="NoSpacing"/>
        <w:numPr>
          <w:ilvl w:val="0"/>
          <w:numId w:val="17"/>
        </w:numPr>
        <w:rPr>
          <w:rFonts w:cs="Times New Roman"/>
          <w:sz w:val="24"/>
          <w:szCs w:val="24"/>
        </w:rPr>
      </w:pPr>
      <w:r w:rsidRPr="002377BE">
        <w:rPr>
          <w:rFonts w:cs="Times New Roman"/>
          <w:sz w:val="24"/>
          <w:szCs w:val="24"/>
        </w:rPr>
        <w:t>Food Stamps (SNAP)-If receipt reported on FAFSA (Documentation from the agency that issues the food stamps benefit or alternative documentation as determined by the institution to be sufficient to confirm that the applicant received food stamp).</w:t>
      </w:r>
    </w:p>
    <w:p w14:paraId="134DFE90" w14:textId="77777777" w:rsidR="00F71816" w:rsidRPr="002377BE" w:rsidRDefault="00F71816" w:rsidP="00DB319F">
      <w:pPr>
        <w:pStyle w:val="NoSpacing"/>
        <w:numPr>
          <w:ilvl w:val="0"/>
          <w:numId w:val="17"/>
        </w:numPr>
        <w:rPr>
          <w:rFonts w:cs="Times New Roman"/>
          <w:sz w:val="24"/>
          <w:szCs w:val="24"/>
        </w:rPr>
      </w:pPr>
      <w:r w:rsidRPr="002377BE">
        <w:rPr>
          <w:rFonts w:cs="Times New Roman"/>
          <w:sz w:val="24"/>
          <w:szCs w:val="24"/>
        </w:rPr>
        <w:t>Child Support Paid- If amount reported on FAFSA (Documentation would include a statement signed by the applicant, spouse or parent who paid the child support certifying:</w:t>
      </w:r>
    </w:p>
    <w:p w14:paraId="322B9F79" w14:textId="77777777" w:rsidR="00F71816" w:rsidRPr="002377BE" w:rsidRDefault="00F71816" w:rsidP="00DB319F">
      <w:pPr>
        <w:pStyle w:val="NoSpacing"/>
        <w:numPr>
          <w:ilvl w:val="0"/>
          <w:numId w:val="20"/>
        </w:numPr>
        <w:rPr>
          <w:rFonts w:cs="Times New Roman"/>
          <w:sz w:val="24"/>
          <w:szCs w:val="24"/>
        </w:rPr>
      </w:pPr>
      <w:r w:rsidRPr="002377BE">
        <w:rPr>
          <w:rFonts w:cs="Times New Roman"/>
          <w:sz w:val="24"/>
          <w:szCs w:val="24"/>
        </w:rPr>
        <w:t>amount of child support paid.</w:t>
      </w:r>
    </w:p>
    <w:p w14:paraId="4E91B188" w14:textId="77777777" w:rsidR="00F71816" w:rsidRPr="002377BE" w:rsidRDefault="00F71816" w:rsidP="00DB319F">
      <w:pPr>
        <w:pStyle w:val="NoSpacing"/>
        <w:numPr>
          <w:ilvl w:val="0"/>
          <w:numId w:val="20"/>
        </w:numPr>
        <w:rPr>
          <w:rFonts w:cs="Times New Roman"/>
          <w:sz w:val="24"/>
          <w:szCs w:val="24"/>
        </w:rPr>
      </w:pPr>
      <w:r w:rsidRPr="002377BE">
        <w:rPr>
          <w:rFonts w:cs="Times New Roman"/>
          <w:sz w:val="24"/>
          <w:szCs w:val="24"/>
        </w:rPr>
        <w:t>the name of the person to whom child support was paid.</w:t>
      </w:r>
    </w:p>
    <w:p w14:paraId="4654A0AC" w14:textId="77777777" w:rsidR="00F71816" w:rsidRPr="002377BE" w:rsidRDefault="00F71816" w:rsidP="00DB319F">
      <w:pPr>
        <w:pStyle w:val="NoSpacing"/>
        <w:numPr>
          <w:ilvl w:val="0"/>
          <w:numId w:val="20"/>
        </w:numPr>
        <w:rPr>
          <w:rFonts w:cs="Times New Roman"/>
          <w:sz w:val="24"/>
          <w:szCs w:val="24"/>
        </w:rPr>
      </w:pPr>
      <w:r w:rsidRPr="002377BE">
        <w:rPr>
          <w:rFonts w:cs="Times New Roman"/>
          <w:sz w:val="24"/>
          <w:szCs w:val="24"/>
        </w:rPr>
        <w:t>the name of the children for whom the child support was paid.</w:t>
      </w:r>
    </w:p>
    <w:p w14:paraId="37A4C066" w14:textId="77777777" w:rsidR="00F71816" w:rsidRPr="002377BE" w:rsidRDefault="00F71816" w:rsidP="00DB319F">
      <w:pPr>
        <w:pStyle w:val="NoSpacing"/>
        <w:numPr>
          <w:ilvl w:val="0"/>
          <w:numId w:val="15"/>
        </w:numPr>
        <w:rPr>
          <w:rFonts w:cs="Times New Roman"/>
          <w:sz w:val="24"/>
          <w:szCs w:val="24"/>
        </w:rPr>
      </w:pPr>
      <w:r w:rsidRPr="002377BE">
        <w:rPr>
          <w:rFonts w:cs="Times New Roman"/>
          <w:sz w:val="24"/>
          <w:szCs w:val="24"/>
        </w:rPr>
        <w:t xml:space="preserve">For </w:t>
      </w:r>
      <w:proofErr w:type="gramStart"/>
      <w:r w:rsidRPr="002377BE">
        <w:rPr>
          <w:rFonts w:cs="Times New Roman"/>
          <w:sz w:val="24"/>
          <w:szCs w:val="24"/>
        </w:rPr>
        <w:t>Tax  Filer:  If</w:t>
      </w:r>
      <w:proofErr w:type="gramEnd"/>
      <w:r w:rsidRPr="002377BE">
        <w:rPr>
          <w:rFonts w:cs="Times New Roman"/>
          <w:sz w:val="24"/>
          <w:szCs w:val="24"/>
        </w:rPr>
        <w:t xml:space="preserve"> the tax </w:t>
      </w:r>
      <w:proofErr w:type="gramStart"/>
      <w:r w:rsidRPr="002377BE">
        <w:rPr>
          <w:rFonts w:cs="Times New Roman"/>
          <w:sz w:val="24"/>
          <w:szCs w:val="24"/>
        </w:rPr>
        <w:t>filer</w:t>
      </w:r>
      <w:proofErr w:type="gramEnd"/>
      <w:r w:rsidRPr="002377BE">
        <w:rPr>
          <w:rFonts w:cs="Times New Roman"/>
          <w:sz w:val="24"/>
          <w:szCs w:val="24"/>
        </w:rPr>
        <w:t xml:space="preserve"> is unable to provide information through the IRS data retrieval process, a transcript obtained from the IRS that lists tax account information for the tax year 20</w:t>
      </w:r>
      <w:r>
        <w:rPr>
          <w:rFonts w:cs="Times New Roman"/>
          <w:sz w:val="24"/>
          <w:szCs w:val="24"/>
        </w:rPr>
        <w:t>21</w:t>
      </w:r>
      <w:r w:rsidRPr="002377BE">
        <w:rPr>
          <w:rFonts w:cs="Times New Roman"/>
          <w:sz w:val="24"/>
          <w:szCs w:val="24"/>
        </w:rPr>
        <w:t xml:space="preserve"> is required.  If the tax </w:t>
      </w:r>
      <w:proofErr w:type="gramStart"/>
      <w:r w:rsidRPr="002377BE">
        <w:rPr>
          <w:rFonts w:cs="Times New Roman"/>
          <w:sz w:val="24"/>
          <w:szCs w:val="24"/>
        </w:rPr>
        <w:t>filer</w:t>
      </w:r>
      <w:proofErr w:type="gramEnd"/>
      <w:r w:rsidRPr="002377BE">
        <w:rPr>
          <w:rFonts w:cs="Times New Roman"/>
          <w:sz w:val="24"/>
          <w:szCs w:val="24"/>
        </w:rPr>
        <w:t xml:space="preserve"> is separated, divorced or widowed</w:t>
      </w:r>
      <w:proofErr w:type="gramStart"/>
      <w:r w:rsidRPr="002377BE">
        <w:rPr>
          <w:rFonts w:cs="Times New Roman"/>
          <w:sz w:val="24"/>
          <w:szCs w:val="24"/>
        </w:rPr>
        <w:t>:  (</w:t>
      </w:r>
      <w:proofErr w:type="gramEnd"/>
      <w:r w:rsidRPr="002377BE">
        <w:rPr>
          <w:rFonts w:cs="Times New Roman"/>
          <w:sz w:val="24"/>
          <w:szCs w:val="24"/>
        </w:rPr>
        <w:t>a) a transcript from the IRS; (2) a copy of IRS form W-2 for each source of employment income received.</w:t>
      </w:r>
    </w:p>
    <w:p w14:paraId="4675E1B2" w14:textId="77777777" w:rsidR="00F71816" w:rsidRPr="002377BE" w:rsidRDefault="00F71816" w:rsidP="00DB319F">
      <w:pPr>
        <w:pStyle w:val="NoSpacing"/>
        <w:numPr>
          <w:ilvl w:val="0"/>
          <w:numId w:val="15"/>
        </w:numPr>
        <w:rPr>
          <w:rFonts w:cs="Times New Roman"/>
          <w:sz w:val="24"/>
          <w:szCs w:val="24"/>
        </w:rPr>
      </w:pPr>
      <w:r w:rsidRPr="002377BE">
        <w:rPr>
          <w:rFonts w:cs="Times New Roman"/>
          <w:sz w:val="24"/>
          <w:szCs w:val="24"/>
        </w:rPr>
        <w:t>A student, spouse or parent who is required to file a U.S. income tax return and has been granted a filing extension must provide a copy of IRS form 4868, and must provide a copy of a W-2 for each source of employment and/or a signed statement by a self-employed individual certifying the amount of the AGI and income tax paid for tax year 20</w:t>
      </w:r>
      <w:r>
        <w:rPr>
          <w:rFonts w:cs="Times New Roman"/>
          <w:sz w:val="24"/>
          <w:szCs w:val="24"/>
        </w:rPr>
        <w:t>21</w:t>
      </w:r>
      <w:r w:rsidRPr="002377BE">
        <w:rPr>
          <w:rFonts w:cs="Times New Roman"/>
          <w:sz w:val="24"/>
          <w:szCs w:val="24"/>
        </w:rPr>
        <w:t>.</w:t>
      </w:r>
    </w:p>
    <w:p w14:paraId="33603EEF" w14:textId="77777777" w:rsidR="00F71816" w:rsidRPr="002377BE" w:rsidRDefault="00F71816" w:rsidP="00DB319F">
      <w:pPr>
        <w:pStyle w:val="NoSpacing"/>
        <w:numPr>
          <w:ilvl w:val="0"/>
          <w:numId w:val="21"/>
        </w:numPr>
        <w:rPr>
          <w:rFonts w:cs="Times New Roman"/>
          <w:sz w:val="24"/>
          <w:szCs w:val="24"/>
        </w:rPr>
      </w:pPr>
      <w:r w:rsidRPr="002377BE">
        <w:rPr>
          <w:rFonts w:cs="Times New Roman"/>
          <w:sz w:val="24"/>
          <w:szCs w:val="24"/>
        </w:rPr>
        <w:t>AGI</w:t>
      </w:r>
    </w:p>
    <w:p w14:paraId="0E5B256D" w14:textId="77777777" w:rsidR="00F71816" w:rsidRPr="002377BE" w:rsidRDefault="00F71816" w:rsidP="00DB319F">
      <w:pPr>
        <w:pStyle w:val="NoSpacing"/>
        <w:numPr>
          <w:ilvl w:val="0"/>
          <w:numId w:val="21"/>
        </w:numPr>
        <w:rPr>
          <w:rFonts w:cs="Times New Roman"/>
          <w:sz w:val="24"/>
          <w:szCs w:val="24"/>
        </w:rPr>
      </w:pPr>
      <w:r w:rsidRPr="002377BE">
        <w:rPr>
          <w:rFonts w:cs="Times New Roman"/>
          <w:sz w:val="24"/>
          <w:szCs w:val="24"/>
        </w:rPr>
        <w:t>Tax Paid</w:t>
      </w:r>
    </w:p>
    <w:p w14:paraId="59B78ED4" w14:textId="77777777" w:rsidR="00F71816" w:rsidRPr="002377BE" w:rsidRDefault="00F71816" w:rsidP="00DB319F">
      <w:pPr>
        <w:pStyle w:val="NoSpacing"/>
        <w:numPr>
          <w:ilvl w:val="0"/>
          <w:numId w:val="21"/>
        </w:numPr>
        <w:rPr>
          <w:rFonts w:cs="Times New Roman"/>
          <w:sz w:val="24"/>
          <w:szCs w:val="24"/>
        </w:rPr>
      </w:pPr>
      <w:r w:rsidRPr="002377BE">
        <w:rPr>
          <w:rFonts w:cs="Times New Roman"/>
          <w:sz w:val="24"/>
          <w:szCs w:val="24"/>
        </w:rPr>
        <w:t>Specific Untaxed Income Items:</w:t>
      </w:r>
    </w:p>
    <w:p w14:paraId="71EF38C0" w14:textId="77777777" w:rsidR="00F71816" w:rsidRPr="002377BE" w:rsidRDefault="00F71816" w:rsidP="00DB319F">
      <w:pPr>
        <w:pStyle w:val="NoSpacing"/>
        <w:numPr>
          <w:ilvl w:val="0"/>
          <w:numId w:val="22"/>
        </w:numPr>
        <w:rPr>
          <w:rFonts w:cs="Times New Roman"/>
          <w:sz w:val="24"/>
          <w:szCs w:val="24"/>
        </w:rPr>
      </w:pPr>
      <w:r w:rsidRPr="002377BE">
        <w:rPr>
          <w:rFonts w:cs="Times New Roman"/>
          <w:sz w:val="24"/>
          <w:szCs w:val="24"/>
        </w:rPr>
        <w:t>Untaxed IRA distributions</w:t>
      </w:r>
    </w:p>
    <w:p w14:paraId="01610082" w14:textId="77777777" w:rsidR="00F71816" w:rsidRPr="002377BE" w:rsidRDefault="00F71816" w:rsidP="00DB319F">
      <w:pPr>
        <w:pStyle w:val="NoSpacing"/>
        <w:numPr>
          <w:ilvl w:val="0"/>
          <w:numId w:val="22"/>
        </w:numPr>
        <w:rPr>
          <w:rFonts w:cs="Times New Roman"/>
          <w:sz w:val="24"/>
          <w:szCs w:val="24"/>
        </w:rPr>
      </w:pPr>
      <w:r w:rsidRPr="002377BE">
        <w:rPr>
          <w:rFonts w:cs="Times New Roman"/>
          <w:sz w:val="24"/>
          <w:szCs w:val="24"/>
        </w:rPr>
        <w:t>Untaxed pensions</w:t>
      </w:r>
    </w:p>
    <w:p w14:paraId="015D3E4B" w14:textId="77777777" w:rsidR="00F71816" w:rsidRPr="002377BE" w:rsidRDefault="00F71816" w:rsidP="00DB319F">
      <w:pPr>
        <w:pStyle w:val="NoSpacing"/>
        <w:numPr>
          <w:ilvl w:val="0"/>
          <w:numId w:val="22"/>
        </w:numPr>
        <w:rPr>
          <w:rFonts w:cs="Times New Roman"/>
          <w:sz w:val="24"/>
          <w:szCs w:val="24"/>
        </w:rPr>
      </w:pPr>
      <w:r w:rsidRPr="002377BE">
        <w:rPr>
          <w:rFonts w:cs="Times New Roman"/>
          <w:sz w:val="24"/>
          <w:szCs w:val="24"/>
        </w:rPr>
        <w:t>Education Credits</w:t>
      </w:r>
    </w:p>
    <w:p w14:paraId="712B6629" w14:textId="77777777" w:rsidR="00F71816" w:rsidRPr="002377BE" w:rsidRDefault="00F71816" w:rsidP="00DB319F">
      <w:pPr>
        <w:pStyle w:val="NoSpacing"/>
        <w:numPr>
          <w:ilvl w:val="0"/>
          <w:numId w:val="22"/>
        </w:numPr>
        <w:rPr>
          <w:rFonts w:cs="Times New Roman"/>
          <w:sz w:val="24"/>
          <w:szCs w:val="24"/>
        </w:rPr>
      </w:pPr>
      <w:r w:rsidRPr="002377BE">
        <w:rPr>
          <w:rFonts w:cs="Times New Roman"/>
          <w:sz w:val="24"/>
          <w:szCs w:val="24"/>
        </w:rPr>
        <w:t>IRA Deductions</w:t>
      </w:r>
    </w:p>
    <w:p w14:paraId="28FB30F6" w14:textId="77777777" w:rsidR="00F71816" w:rsidRPr="002377BE" w:rsidRDefault="00F71816" w:rsidP="00DB319F">
      <w:pPr>
        <w:pStyle w:val="NoSpacing"/>
        <w:numPr>
          <w:ilvl w:val="0"/>
          <w:numId w:val="22"/>
        </w:numPr>
        <w:rPr>
          <w:rFonts w:cs="Times New Roman"/>
          <w:sz w:val="24"/>
          <w:szCs w:val="24"/>
        </w:rPr>
      </w:pPr>
      <w:r w:rsidRPr="002377BE">
        <w:rPr>
          <w:rFonts w:cs="Times New Roman"/>
          <w:sz w:val="24"/>
          <w:szCs w:val="24"/>
        </w:rPr>
        <w:t xml:space="preserve"> Tax exempt interest</w:t>
      </w:r>
    </w:p>
    <w:p w14:paraId="47921479" w14:textId="77777777" w:rsidR="00F71816" w:rsidRPr="002377BE" w:rsidRDefault="00F71816" w:rsidP="00DB319F">
      <w:pPr>
        <w:pStyle w:val="NoSpacing"/>
        <w:numPr>
          <w:ilvl w:val="0"/>
          <w:numId w:val="15"/>
        </w:numPr>
        <w:rPr>
          <w:rFonts w:cs="Times New Roman"/>
          <w:sz w:val="24"/>
          <w:szCs w:val="24"/>
        </w:rPr>
      </w:pPr>
      <w:r w:rsidRPr="002377BE">
        <w:rPr>
          <w:rFonts w:cs="Times New Roman"/>
          <w:sz w:val="24"/>
          <w:szCs w:val="24"/>
        </w:rPr>
        <w:t>Non-Tax Filers:</w:t>
      </w:r>
    </w:p>
    <w:p w14:paraId="4A284E42" w14:textId="77777777" w:rsidR="00F71816" w:rsidRPr="002377BE" w:rsidRDefault="00F71816" w:rsidP="00DB319F">
      <w:pPr>
        <w:pStyle w:val="NoSpacing"/>
        <w:numPr>
          <w:ilvl w:val="0"/>
          <w:numId w:val="23"/>
        </w:numPr>
        <w:rPr>
          <w:rFonts w:cs="Times New Roman"/>
          <w:sz w:val="24"/>
          <w:szCs w:val="24"/>
        </w:rPr>
      </w:pPr>
      <w:r w:rsidRPr="002377BE">
        <w:rPr>
          <w:rFonts w:cs="Times New Roman"/>
          <w:sz w:val="24"/>
          <w:szCs w:val="24"/>
        </w:rPr>
        <w:t>Income earned from work</w:t>
      </w:r>
    </w:p>
    <w:p w14:paraId="074F0DD3" w14:textId="77777777" w:rsidR="00F71816" w:rsidRPr="002377BE" w:rsidRDefault="00F71816" w:rsidP="00DB319F">
      <w:pPr>
        <w:pStyle w:val="NoSpacing"/>
        <w:numPr>
          <w:ilvl w:val="0"/>
          <w:numId w:val="15"/>
        </w:numPr>
        <w:rPr>
          <w:rFonts w:cs="Times New Roman"/>
          <w:sz w:val="24"/>
          <w:szCs w:val="24"/>
        </w:rPr>
      </w:pPr>
      <w:r w:rsidRPr="002377BE">
        <w:rPr>
          <w:rFonts w:cs="Times New Roman"/>
          <w:sz w:val="24"/>
          <w:szCs w:val="24"/>
        </w:rPr>
        <w:t>Non-Tax Filers:</w:t>
      </w:r>
    </w:p>
    <w:p w14:paraId="7ED214F1" w14:textId="77777777" w:rsidR="00F71816" w:rsidRPr="002377BE" w:rsidRDefault="00F71816" w:rsidP="00DB319F">
      <w:pPr>
        <w:pStyle w:val="NoSpacing"/>
        <w:numPr>
          <w:ilvl w:val="0"/>
          <w:numId w:val="24"/>
        </w:numPr>
        <w:rPr>
          <w:rFonts w:cs="Times New Roman"/>
          <w:sz w:val="24"/>
          <w:szCs w:val="24"/>
        </w:rPr>
      </w:pPr>
      <w:r w:rsidRPr="002377BE">
        <w:rPr>
          <w:rFonts w:cs="Times New Roman"/>
          <w:sz w:val="24"/>
          <w:szCs w:val="24"/>
        </w:rPr>
        <w:t>Copy of IRS form W-2 for each source of employment</w:t>
      </w:r>
    </w:p>
    <w:p w14:paraId="5C7A51B8" w14:textId="77777777" w:rsidR="00F71816" w:rsidRPr="002377BE" w:rsidRDefault="00F71816" w:rsidP="00DB319F">
      <w:pPr>
        <w:pStyle w:val="NoSpacing"/>
        <w:numPr>
          <w:ilvl w:val="0"/>
          <w:numId w:val="24"/>
        </w:numPr>
        <w:rPr>
          <w:rFonts w:cs="Times New Roman"/>
          <w:sz w:val="24"/>
          <w:szCs w:val="24"/>
        </w:rPr>
      </w:pPr>
      <w:r w:rsidRPr="002377BE">
        <w:rPr>
          <w:rFonts w:cs="Times New Roman"/>
          <w:sz w:val="24"/>
          <w:szCs w:val="24"/>
        </w:rPr>
        <w:t>A signed statement verifying:</w:t>
      </w:r>
    </w:p>
    <w:p w14:paraId="5B9DD689" w14:textId="77777777" w:rsidR="00F71816" w:rsidRPr="002377BE" w:rsidRDefault="00F71816" w:rsidP="00DB319F">
      <w:pPr>
        <w:pStyle w:val="NoSpacing"/>
        <w:numPr>
          <w:ilvl w:val="0"/>
          <w:numId w:val="25"/>
        </w:numPr>
        <w:rPr>
          <w:rFonts w:cs="Times New Roman"/>
          <w:sz w:val="24"/>
          <w:szCs w:val="24"/>
        </w:rPr>
      </w:pPr>
      <w:r w:rsidRPr="002377BE">
        <w:rPr>
          <w:rFonts w:cs="Times New Roman"/>
          <w:sz w:val="24"/>
          <w:szCs w:val="24"/>
        </w:rPr>
        <w:t>that the individual has not filed and is not required to file an income tax return for tax year 20</w:t>
      </w:r>
      <w:r>
        <w:rPr>
          <w:rFonts w:cs="Times New Roman"/>
          <w:sz w:val="24"/>
          <w:szCs w:val="24"/>
        </w:rPr>
        <w:t>21</w:t>
      </w:r>
      <w:r w:rsidRPr="002377BE">
        <w:rPr>
          <w:rFonts w:cs="Times New Roman"/>
          <w:sz w:val="24"/>
          <w:szCs w:val="24"/>
        </w:rPr>
        <w:t>.</w:t>
      </w:r>
    </w:p>
    <w:p w14:paraId="513C25AD" w14:textId="77777777" w:rsidR="00F71816" w:rsidRPr="002377BE" w:rsidRDefault="00F71816" w:rsidP="00DB319F">
      <w:pPr>
        <w:pStyle w:val="NoSpacing"/>
        <w:numPr>
          <w:ilvl w:val="0"/>
          <w:numId w:val="25"/>
        </w:numPr>
        <w:rPr>
          <w:rFonts w:cs="Times New Roman"/>
          <w:sz w:val="24"/>
          <w:szCs w:val="24"/>
        </w:rPr>
      </w:pPr>
      <w:r w:rsidRPr="002377BE">
        <w:rPr>
          <w:rFonts w:cs="Times New Roman"/>
          <w:sz w:val="24"/>
          <w:szCs w:val="24"/>
        </w:rPr>
        <w:t>the sources of income earned from work as reported on the FAFAS and amounts of income from each source that is not reported on IRS form W-2.</w:t>
      </w:r>
    </w:p>
    <w:p w14:paraId="0B7E4ADF" w14:textId="77777777" w:rsidR="00F71816" w:rsidRPr="002377BE" w:rsidRDefault="00F71816" w:rsidP="00F71816">
      <w:pPr>
        <w:pStyle w:val="NoSpacing"/>
        <w:rPr>
          <w:rFonts w:cs="Times New Roman"/>
          <w:sz w:val="24"/>
          <w:szCs w:val="24"/>
        </w:rPr>
      </w:pPr>
    </w:p>
    <w:p w14:paraId="070B0B81" w14:textId="77777777" w:rsidR="00F71816" w:rsidRPr="00DA3D4A" w:rsidRDefault="00F71816" w:rsidP="00F71816">
      <w:pPr>
        <w:pStyle w:val="NoSpacing"/>
        <w:rPr>
          <w:rFonts w:cs="Times New Roman"/>
          <w:bCs/>
          <w:sz w:val="24"/>
          <w:szCs w:val="24"/>
        </w:rPr>
      </w:pPr>
      <w:r w:rsidRPr="00DA3D4A">
        <w:rPr>
          <w:rFonts w:cs="Times New Roman"/>
          <w:bCs/>
          <w:sz w:val="24"/>
          <w:szCs w:val="24"/>
        </w:rPr>
        <w:t xml:space="preserve">All applicants selected for verification either by the Department of Education or the </w:t>
      </w:r>
      <w:proofErr w:type="gramStart"/>
      <w:r w:rsidRPr="00DA3D4A">
        <w:rPr>
          <w:rFonts w:cs="Times New Roman"/>
          <w:bCs/>
          <w:sz w:val="24"/>
          <w:szCs w:val="24"/>
        </w:rPr>
        <w:t>institution,</w:t>
      </w:r>
      <w:proofErr w:type="gramEnd"/>
      <w:r w:rsidRPr="00DA3D4A">
        <w:rPr>
          <w:rFonts w:cs="Times New Roman"/>
          <w:bCs/>
          <w:sz w:val="24"/>
          <w:szCs w:val="24"/>
        </w:rPr>
        <w:t xml:space="preserve"> must complete verification before any Professional Judgment adjustment can be made to </w:t>
      </w:r>
      <w:proofErr w:type="gramStart"/>
      <w:r w:rsidRPr="00DA3D4A">
        <w:rPr>
          <w:rFonts w:cs="Times New Roman"/>
          <w:bCs/>
          <w:sz w:val="24"/>
          <w:szCs w:val="24"/>
        </w:rPr>
        <w:t>the ISIR</w:t>
      </w:r>
      <w:proofErr w:type="gramEnd"/>
      <w:r w:rsidRPr="00DA3D4A">
        <w:rPr>
          <w:rFonts w:cs="Times New Roman"/>
          <w:bCs/>
          <w:sz w:val="24"/>
          <w:szCs w:val="24"/>
        </w:rPr>
        <w:t>.</w:t>
      </w:r>
    </w:p>
    <w:p w14:paraId="4DC51A12" w14:textId="77777777" w:rsidR="00F71816" w:rsidRPr="00DA3D4A" w:rsidRDefault="00F71816" w:rsidP="00F71816">
      <w:pPr>
        <w:pStyle w:val="NoSpacing"/>
        <w:rPr>
          <w:rFonts w:cs="Times New Roman"/>
          <w:bCs/>
          <w:sz w:val="24"/>
          <w:szCs w:val="24"/>
        </w:rPr>
      </w:pPr>
    </w:p>
    <w:p w14:paraId="1D8605F3" w14:textId="77777777" w:rsidR="00F71816" w:rsidRPr="00DA3D4A" w:rsidRDefault="00F71816" w:rsidP="00F71816">
      <w:pPr>
        <w:pStyle w:val="NoSpacing"/>
        <w:rPr>
          <w:rFonts w:cs="Times New Roman"/>
          <w:bCs/>
          <w:sz w:val="24"/>
          <w:szCs w:val="24"/>
        </w:rPr>
      </w:pPr>
      <w:r w:rsidRPr="00DA3D4A">
        <w:rPr>
          <w:rFonts w:cs="Times New Roman"/>
          <w:bCs/>
          <w:sz w:val="24"/>
          <w:szCs w:val="24"/>
        </w:rPr>
        <w:t>All changes resulting from verification must be submitted if the change is to any non-dollar item or the change refers to a single dollar item of $25 or more.  WILLIAM EDGE INSTITUTE will make no adjustments until verification is completed.</w:t>
      </w:r>
    </w:p>
    <w:p w14:paraId="21FDAAFE" w14:textId="77777777" w:rsidR="00F71816" w:rsidRPr="002377BE" w:rsidRDefault="00F71816" w:rsidP="00F71816">
      <w:pPr>
        <w:pStyle w:val="NoSpacing"/>
        <w:rPr>
          <w:rFonts w:cs="Times New Roman"/>
          <w:b/>
          <w:sz w:val="24"/>
          <w:szCs w:val="24"/>
        </w:rPr>
      </w:pPr>
    </w:p>
    <w:p w14:paraId="1B959FFA" w14:textId="6DE51271" w:rsidR="00F71816" w:rsidRPr="002377BE" w:rsidRDefault="00DA3D4A" w:rsidP="00F71816">
      <w:pPr>
        <w:pStyle w:val="NoSpacing"/>
        <w:rPr>
          <w:rFonts w:cs="Times New Roman"/>
          <w:b/>
          <w:sz w:val="24"/>
          <w:szCs w:val="24"/>
        </w:rPr>
      </w:pPr>
      <w:r w:rsidRPr="002377BE">
        <w:rPr>
          <w:rFonts w:cs="Times New Roman"/>
          <w:b/>
          <w:sz w:val="24"/>
          <w:szCs w:val="24"/>
        </w:rPr>
        <w:t>Applicants Responsibilities</w:t>
      </w:r>
    </w:p>
    <w:p w14:paraId="5626FB28" w14:textId="77777777" w:rsidR="00F71816" w:rsidRPr="002377BE" w:rsidRDefault="00F71816" w:rsidP="00F71816">
      <w:pPr>
        <w:pStyle w:val="NoSpacing"/>
        <w:rPr>
          <w:rFonts w:cs="Times New Roman"/>
          <w:sz w:val="24"/>
          <w:szCs w:val="24"/>
        </w:rPr>
      </w:pPr>
      <w:r w:rsidRPr="002377BE">
        <w:rPr>
          <w:rFonts w:cs="Times New Roman"/>
          <w:sz w:val="24"/>
          <w:szCs w:val="24"/>
        </w:rPr>
        <w:t xml:space="preserve">To be eligible to receive Title IV funds, we require applicants to provide requested information during the </w:t>
      </w:r>
      <w:proofErr w:type="gramStart"/>
      <w:r w:rsidRPr="002377BE">
        <w:rPr>
          <w:rFonts w:cs="Times New Roman"/>
          <w:sz w:val="24"/>
          <w:szCs w:val="24"/>
        </w:rPr>
        <w:t>time period</w:t>
      </w:r>
      <w:proofErr w:type="gramEnd"/>
      <w:r w:rsidRPr="002377BE">
        <w:rPr>
          <w:rFonts w:cs="Times New Roman"/>
          <w:sz w:val="24"/>
          <w:szCs w:val="24"/>
        </w:rPr>
        <w:t>(s) July 1</w:t>
      </w:r>
      <w:r w:rsidRPr="002377BE">
        <w:rPr>
          <w:rFonts w:cs="Times New Roman"/>
          <w:sz w:val="24"/>
          <w:szCs w:val="24"/>
          <w:vertAlign w:val="superscript"/>
        </w:rPr>
        <w:t>st</w:t>
      </w:r>
      <w:r w:rsidRPr="002377BE">
        <w:rPr>
          <w:rFonts w:cs="Times New Roman"/>
          <w:sz w:val="24"/>
          <w:szCs w:val="24"/>
        </w:rPr>
        <w:t xml:space="preserve"> through June </w:t>
      </w:r>
      <w:proofErr w:type="gramStart"/>
      <w:r w:rsidRPr="002377BE">
        <w:rPr>
          <w:rFonts w:cs="Times New Roman"/>
          <w:sz w:val="24"/>
          <w:szCs w:val="24"/>
        </w:rPr>
        <w:t>30</w:t>
      </w:r>
      <w:r w:rsidRPr="002377BE">
        <w:rPr>
          <w:rFonts w:cs="Times New Roman"/>
          <w:sz w:val="24"/>
          <w:szCs w:val="24"/>
          <w:vertAlign w:val="superscript"/>
        </w:rPr>
        <w:t>th</w:t>
      </w:r>
      <w:proofErr w:type="gramEnd"/>
      <w:r w:rsidRPr="002377BE">
        <w:rPr>
          <w:rFonts w:cs="Times New Roman"/>
          <w:sz w:val="24"/>
          <w:szCs w:val="24"/>
        </w:rPr>
        <w:t xml:space="preserve"> the following Award Year.  Applicants must certify that the following data items are correct as listed on the original application; or if not correct, </w:t>
      </w:r>
      <w:proofErr w:type="gramStart"/>
      <w:r w:rsidRPr="002377BE">
        <w:rPr>
          <w:rFonts w:cs="Times New Roman"/>
          <w:sz w:val="24"/>
          <w:szCs w:val="24"/>
        </w:rPr>
        <w:t>must</w:t>
      </w:r>
      <w:proofErr w:type="gramEnd"/>
      <w:r w:rsidRPr="002377BE">
        <w:rPr>
          <w:rFonts w:cs="Times New Roman"/>
          <w:sz w:val="24"/>
          <w:szCs w:val="24"/>
        </w:rPr>
        <w:t xml:space="preserve"> update the date items, as the date of verification:</w:t>
      </w:r>
    </w:p>
    <w:p w14:paraId="307E165B" w14:textId="77777777" w:rsidR="00F71816" w:rsidRPr="002377BE" w:rsidRDefault="00F71816" w:rsidP="00DB319F">
      <w:pPr>
        <w:pStyle w:val="NoSpacing"/>
        <w:numPr>
          <w:ilvl w:val="0"/>
          <w:numId w:val="26"/>
        </w:numPr>
        <w:rPr>
          <w:rFonts w:cs="Times New Roman"/>
          <w:sz w:val="24"/>
          <w:szCs w:val="24"/>
        </w:rPr>
      </w:pPr>
      <w:r w:rsidRPr="002377BE">
        <w:rPr>
          <w:rFonts w:cs="Times New Roman"/>
          <w:sz w:val="24"/>
          <w:szCs w:val="24"/>
        </w:rPr>
        <w:t xml:space="preserve">Number of family </w:t>
      </w:r>
      <w:proofErr w:type="gramStart"/>
      <w:r w:rsidRPr="002377BE">
        <w:rPr>
          <w:rFonts w:cs="Times New Roman"/>
          <w:sz w:val="24"/>
          <w:szCs w:val="24"/>
        </w:rPr>
        <w:t>member</w:t>
      </w:r>
      <w:proofErr w:type="gramEnd"/>
      <w:r w:rsidRPr="002377BE">
        <w:rPr>
          <w:rFonts w:cs="Times New Roman"/>
          <w:sz w:val="24"/>
          <w:szCs w:val="24"/>
        </w:rPr>
        <w:t xml:space="preserve"> in the household.</w:t>
      </w:r>
    </w:p>
    <w:p w14:paraId="702C7F51" w14:textId="77777777" w:rsidR="00F71816" w:rsidRPr="002377BE" w:rsidRDefault="00F71816" w:rsidP="00DB319F">
      <w:pPr>
        <w:pStyle w:val="NoSpacing"/>
        <w:numPr>
          <w:ilvl w:val="0"/>
          <w:numId w:val="26"/>
        </w:numPr>
        <w:rPr>
          <w:rFonts w:cs="Times New Roman"/>
          <w:sz w:val="24"/>
          <w:szCs w:val="24"/>
        </w:rPr>
      </w:pPr>
      <w:r w:rsidRPr="002377BE">
        <w:rPr>
          <w:rFonts w:cs="Times New Roman"/>
          <w:sz w:val="24"/>
          <w:szCs w:val="24"/>
        </w:rPr>
        <w:t xml:space="preserve">Number of family </w:t>
      </w:r>
      <w:proofErr w:type="gramStart"/>
      <w:r w:rsidRPr="002377BE">
        <w:rPr>
          <w:rFonts w:cs="Times New Roman"/>
          <w:sz w:val="24"/>
          <w:szCs w:val="24"/>
        </w:rPr>
        <w:t>members</w:t>
      </w:r>
      <w:proofErr w:type="gramEnd"/>
      <w:r w:rsidRPr="002377BE">
        <w:rPr>
          <w:rFonts w:cs="Times New Roman"/>
          <w:sz w:val="24"/>
          <w:szCs w:val="24"/>
        </w:rPr>
        <w:t xml:space="preserve"> the household now enrolled as at least half-time students in postsecondary educational instructions.</w:t>
      </w:r>
    </w:p>
    <w:p w14:paraId="761D3398" w14:textId="77777777" w:rsidR="00F71816" w:rsidRPr="002377BE" w:rsidRDefault="00F71816" w:rsidP="00DB319F">
      <w:pPr>
        <w:pStyle w:val="NoSpacing"/>
        <w:numPr>
          <w:ilvl w:val="0"/>
          <w:numId w:val="26"/>
        </w:numPr>
        <w:rPr>
          <w:rFonts w:cs="Times New Roman"/>
          <w:sz w:val="24"/>
          <w:szCs w:val="24"/>
        </w:rPr>
      </w:pPr>
      <w:r w:rsidRPr="002377BE">
        <w:rPr>
          <w:rFonts w:cs="Times New Roman"/>
          <w:sz w:val="24"/>
          <w:szCs w:val="24"/>
        </w:rPr>
        <w:t>Change in dependency instructions.</w:t>
      </w:r>
    </w:p>
    <w:p w14:paraId="59514115" w14:textId="77777777" w:rsidR="00F71816" w:rsidRPr="002377BE" w:rsidRDefault="00F71816" w:rsidP="00F71816">
      <w:pPr>
        <w:pStyle w:val="NoSpacing"/>
        <w:ind w:left="720"/>
        <w:rPr>
          <w:rFonts w:cs="Times New Roman"/>
          <w:sz w:val="24"/>
          <w:szCs w:val="24"/>
        </w:rPr>
      </w:pPr>
    </w:p>
    <w:p w14:paraId="1D3AAE01" w14:textId="77777777" w:rsidR="00F71816" w:rsidRPr="002377BE" w:rsidRDefault="00F71816" w:rsidP="00F71816">
      <w:pPr>
        <w:pStyle w:val="NoSpacing"/>
        <w:rPr>
          <w:rFonts w:cs="Times New Roman"/>
          <w:sz w:val="24"/>
          <w:szCs w:val="24"/>
        </w:rPr>
      </w:pPr>
      <w:r w:rsidRPr="002377BE">
        <w:rPr>
          <w:rFonts w:cs="Times New Roman"/>
          <w:sz w:val="24"/>
          <w:szCs w:val="24"/>
        </w:rPr>
        <w:t>Federal Pell Grant applicants who dependency status changes during the Award Year must file a correction application.</w:t>
      </w:r>
    </w:p>
    <w:p w14:paraId="6F321B00" w14:textId="77777777" w:rsidR="00F71816" w:rsidRPr="002377BE" w:rsidRDefault="00F71816" w:rsidP="00F71816">
      <w:pPr>
        <w:pStyle w:val="NoSpacing"/>
        <w:rPr>
          <w:rFonts w:cs="Times New Roman"/>
          <w:sz w:val="24"/>
          <w:szCs w:val="24"/>
        </w:rPr>
      </w:pPr>
    </w:p>
    <w:p w14:paraId="7042C981" w14:textId="296B129B" w:rsidR="00F71816" w:rsidRPr="002377BE" w:rsidRDefault="00F71816" w:rsidP="00F71816">
      <w:pPr>
        <w:pStyle w:val="NoSpacing"/>
        <w:rPr>
          <w:rFonts w:cs="Times New Roman"/>
          <w:sz w:val="24"/>
          <w:szCs w:val="24"/>
        </w:rPr>
      </w:pPr>
      <w:r w:rsidRPr="002377BE">
        <w:rPr>
          <w:rFonts w:cs="Times New Roman"/>
          <w:sz w:val="24"/>
          <w:szCs w:val="24"/>
        </w:rPr>
        <w:t xml:space="preserve">Campus-Based applicants whose dependency status changes during the Award Year must have their </w:t>
      </w:r>
      <w:r w:rsidR="00D12085">
        <w:rPr>
          <w:rFonts w:cs="Times New Roman"/>
          <w:sz w:val="24"/>
          <w:szCs w:val="24"/>
        </w:rPr>
        <w:t xml:space="preserve">Expected </w:t>
      </w:r>
      <w:r w:rsidRPr="002377BE">
        <w:rPr>
          <w:rFonts w:cs="Times New Roman"/>
          <w:sz w:val="24"/>
          <w:szCs w:val="24"/>
        </w:rPr>
        <w:t>Family Contribution (</w:t>
      </w:r>
      <w:r w:rsidR="00D12085">
        <w:rPr>
          <w:rFonts w:cs="Times New Roman"/>
          <w:sz w:val="24"/>
          <w:szCs w:val="24"/>
        </w:rPr>
        <w:t>E</w:t>
      </w:r>
      <w:r w:rsidRPr="002377BE">
        <w:rPr>
          <w:rFonts w:cs="Times New Roman"/>
          <w:sz w:val="24"/>
          <w:szCs w:val="24"/>
        </w:rPr>
        <w:t>FC) recalculated.  The applicant must repay any over award, or any award, discovered during verification, for which he/she was not eligible.</w:t>
      </w:r>
    </w:p>
    <w:p w14:paraId="4D395977" w14:textId="77777777" w:rsidR="00F71816" w:rsidRPr="002377BE" w:rsidRDefault="00F71816" w:rsidP="00F71816">
      <w:pPr>
        <w:pStyle w:val="NoSpacing"/>
        <w:rPr>
          <w:rFonts w:cs="Times New Roman"/>
          <w:sz w:val="24"/>
          <w:szCs w:val="24"/>
        </w:rPr>
      </w:pPr>
    </w:p>
    <w:p w14:paraId="2C2A10F5" w14:textId="479640B2" w:rsidR="00F71816" w:rsidRPr="002377BE" w:rsidRDefault="00DA3D4A" w:rsidP="00F71816">
      <w:pPr>
        <w:pStyle w:val="NoSpacing"/>
        <w:rPr>
          <w:rFonts w:cs="Times New Roman"/>
          <w:b/>
          <w:sz w:val="24"/>
          <w:szCs w:val="24"/>
        </w:rPr>
      </w:pPr>
      <w:r w:rsidRPr="002377BE">
        <w:rPr>
          <w:rFonts w:cs="Times New Roman"/>
          <w:b/>
          <w:sz w:val="24"/>
          <w:szCs w:val="24"/>
        </w:rPr>
        <w:t xml:space="preserve">Consequences Of Failure </w:t>
      </w:r>
      <w:proofErr w:type="gramStart"/>
      <w:r w:rsidRPr="002377BE">
        <w:rPr>
          <w:rFonts w:cs="Times New Roman"/>
          <w:b/>
          <w:sz w:val="24"/>
          <w:szCs w:val="24"/>
        </w:rPr>
        <w:t>To</w:t>
      </w:r>
      <w:proofErr w:type="gramEnd"/>
      <w:r w:rsidRPr="002377BE">
        <w:rPr>
          <w:rFonts w:cs="Times New Roman"/>
          <w:b/>
          <w:sz w:val="24"/>
          <w:szCs w:val="24"/>
        </w:rPr>
        <w:t xml:space="preserve"> Provide Documentation Within </w:t>
      </w:r>
      <w:proofErr w:type="gramStart"/>
      <w:r w:rsidRPr="002377BE">
        <w:rPr>
          <w:rFonts w:cs="Times New Roman"/>
          <w:b/>
          <w:sz w:val="24"/>
          <w:szCs w:val="24"/>
        </w:rPr>
        <w:t>The</w:t>
      </w:r>
      <w:proofErr w:type="gramEnd"/>
      <w:r w:rsidRPr="002377BE">
        <w:rPr>
          <w:rFonts w:cs="Times New Roman"/>
          <w:b/>
          <w:sz w:val="24"/>
          <w:szCs w:val="24"/>
        </w:rPr>
        <w:t xml:space="preserve"> Specified Time Period(S)</w:t>
      </w:r>
    </w:p>
    <w:p w14:paraId="64D961F7" w14:textId="77777777" w:rsidR="00F71816" w:rsidRPr="002377BE" w:rsidRDefault="00F71816" w:rsidP="00F71816">
      <w:pPr>
        <w:pStyle w:val="NoSpacing"/>
        <w:rPr>
          <w:rFonts w:cs="Times New Roman"/>
          <w:b/>
          <w:sz w:val="24"/>
          <w:szCs w:val="24"/>
        </w:rPr>
      </w:pPr>
    </w:p>
    <w:p w14:paraId="02902E34" w14:textId="77777777" w:rsidR="00F71816" w:rsidRPr="002377BE" w:rsidRDefault="00F71816" w:rsidP="00F71816">
      <w:pPr>
        <w:pStyle w:val="NoSpacing"/>
        <w:rPr>
          <w:rFonts w:cs="Times New Roman"/>
          <w:sz w:val="24"/>
          <w:szCs w:val="24"/>
        </w:rPr>
      </w:pPr>
      <w:r w:rsidRPr="002377BE">
        <w:rPr>
          <w:rFonts w:cs="Times New Roman"/>
          <w:sz w:val="24"/>
          <w:szCs w:val="24"/>
        </w:rPr>
        <w:t xml:space="preserve">If the student cannot provide all required documentation, WILLIAM EDGE INSTITUTE cannot complete the verification process </w:t>
      </w:r>
      <w:proofErr w:type="gramStart"/>
      <w:r w:rsidRPr="002377BE">
        <w:rPr>
          <w:rFonts w:cs="Times New Roman"/>
          <w:sz w:val="24"/>
          <w:szCs w:val="24"/>
        </w:rPr>
        <w:t>with</w:t>
      </w:r>
      <w:proofErr w:type="gramEnd"/>
      <w:r w:rsidRPr="002377BE">
        <w:rPr>
          <w:rFonts w:cs="Times New Roman"/>
          <w:sz w:val="24"/>
          <w:szCs w:val="24"/>
        </w:rPr>
        <w:t xml:space="preserve"> two weeks from the date of enrollment.  WILLIAM EDGE INSTITUTE must then advise applicants that they are not eligible for Financial Aid funds. The school then gives the applicants the following options:</w:t>
      </w:r>
    </w:p>
    <w:p w14:paraId="704942D3" w14:textId="77777777" w:rsidR="00F71816" w:rsidRPr="002377BE" w:rsidRDefault="00F71816" w:rsidP="00DB319F">
      <w:pPr>
        <w:pStyle w:val="NoSpacing"/>
        <w:numPr>
          <w:ilvl w:val="0"/>
          <w:numId w:val="27"/>
        </w:numPr>
        <w:rPr>
          <w:rFonts w:cs="Times New Roman"/>
          <w:sz w:val="24"/>
          <w:szCs w:val="24"/>
        </w:rPr>
      </w:pPr>
      <w:r w:rsidRPr="002377BE">
        <w:rPr>
          <w:rFonts w:cs="Times New Roman"/>
          <w:sz w:val="24"/>
          <w:szCs w:val="24"/>
        </w:rPr>
        <w:t>The student may continue training on a cash payment basis.</w:t>
      </w:r>
    </w:p>
    <w:p w14:paraId="459592DD" w14:textId="77777777" w:rsidR="00F71816" w:rsidRPr="002377BE" w:rsidRDefault="00F71816" w:rsidP="00DB319F">
      <w:pPr>
        <w:pStyle w:val="NoSpacing"/>
        <w:numPr>
          <w:ilvl w:val="0"/>
          <w:numId w:val="27"/>
        </w:numPr>
        <w:rPr>
          <w:rFonts w:cs="Times New Roman"/>
          <w:sz w:val="24"/>
          <w:szCs w:val="24"/>
        </w:rPr>
      </w:pPr>
      <w:r w:rsidRPr="002377BE">
        <w:rPr>
          <w:rFonts w:cs="Times New Roman"/>
          <w:sz w:val="24"/>
          <w:szCs w:val="24"/>
        </w:rPr>
        <w:t xml:space="preserve">The student may </w:t>
      </w:r>
      <w:proofErr w:type="gramStart"/>
      <w:r w:rsidRPr="002377BE">
        <w:rPr>
          <w:rFonts w:cs="Times New Roman"/>
          <w:sz w:val="24"/>
          <w:szCs w:val="24"/>
        </w:rPr>
        <w:t>withdraw, and</w:t>
      </w:r>
      <w:proofErr w:type="gramEnd"/>
      <w:r w:rsidRPr="002377BE">
        <w:rPr>
          <w:rFonts w:cs="Times New Roman"/>
          <w:sz w:val="24"/>
          <w:szCs w:val="24"/>
        </w:rPr>
        <w:t xml:space="preserve"> re-enroll at no additional charge.</w:t>
      </w:r>
    </w:p>
    <w:p w14:paraId="162FFC95" w14:textId="77777777" w:rsidR="00F71816" w:rsidRPr="002377BE" w:rsidRDefault="00F71816" w:rsidP="00DB319F">
      <w:pPr>
        <w:pStyle w:val="NoSpacing"/>
        <w:numPr>
          <w:ilvl w:val="0"/>
          <w:numId w:val="27"/>
        </w:numPr>
        <w:rPr>
          <w:rFonts w:cs="Times New Roman"/>
          <w:sz w:val="24"/>
          <w:szCs w:val="24"/>
        </w:rPr>
      </w:pPr>
      <w:r w:rsidRPr="002377BE">
        <w:rPr>
          <w:rFonts w:cs="Times New Roman"/>
          <w:sz w:val="24"/>
          <w:szCs w:val="24"/>
        </w:rPr>
        <w:t xml:space="preserve">There will be no loss of credit </w:t>
      </w:r>
      <w:proofErr w:type="gramStart"/>
      <w:r w:rsidRPr="002377BE">
        <w:rPr>
          <w:rFonts w:cs="Times New Roman"/>
          <w:sz w:val="24"/>
          <w:szCs w:val="24"/>
        </w:rPr>
        <w:t>earned,</w:t>
      </w:r>
      <w:proofErr w:type="gramEnd"/>
      <w:r w:rsidRPr="002377BE">
        <w:rPr>
          <w:rFonts w:cs="Times New Roman"/>
          <w:sz w:val="24"/>
          <w:szCs w:val="24"/>
        </w:rPr>
        <w:t xml:space="preserve"> when the student provides all proof, and verification is complete.</w:t>
      </w:r>
    </w:p>
    <w:p w14:paraId="49F9A0DE" w14:textId="77777777" w:rsidR="00F71816" w:rsidRPr="002377BE" w:rsidRDefault="00F71816" w:rsidP="00F71816">
      <w:pPr>
        <w:pStyle w:val="NoSpacing"/>
        <w:rPr>
          <w:rFonts w:cs="Times New Roman"/>
          <w:sz w:val="24"/>
          <w:szCs w:val="24"/>
        </w:rPr>
      </w:pPr>
    </w:p>
    <w:p w14:paraId="089D3C18" w14:textId="77777777" w:rsidR="00F71816" w:rsidRPr="002377BE" w:rsidRDefault="00F71816" w:rsidP="00F71816">
      <w:pPr>
        <w:pStyle w:val="NoSpacing"/>
        <w:rPr>
          <w:rFonts w:cs="Times New Roman"/>
          <w:sz w:val="24"/>
          <w:szCs w:val="24"/>
        </w:rPr>
      </w:pPr>
      <w:r w:rsidRPr="002377BE">
        <w:rPr>
          <w:rFonts w:cs="Times New Roman"/>
          <w:sz w:val="24"/>
          <w:szCs w:val="24"/>
        </w:rPr>
        <w:t xml:space="preserve">If a Federal Pell Grant applicant has not processed </w:t>
      </w:r>
      <w:r w:rsidRPr="002377BE">
        <w:rPr>
          <w:rFonts w:cs="Times New Roman"/>
          <w:b/>
          <w:sz w:val="24"/>
          <w:szCs w:val="24"/>
        </w:rPr>
        <w:t xml:space="preserve">Part 2 of the SAR </w:t>
      </w:r>
      <w:r w:rsidRPr="002377BE">
        <w:rPr>
          <w:rFonts w:cs="Times New Roman"/>
          <w:sz w:val="24"/>
          <w:szCs w:val="24"/>
        </w:rPr>
        <w:t>within two weeks of enrollment, the school must advise them that they are not eligible for Financial Aid.  WILLIAM EDGE INSTITUTE will then provide applicants with the following options:</w:t>
      </w:r>
    </w:p>
    <w:p w14:paraId="13171739" w14:textId="77777777" w:rsidR="00F71816" w:rsidRPr="002377BE" w:rsidRDefault="00F71816" w:rsidP="00DB319F">
      <w:pPr>
        <w:pStyle w:val="NoSpacing"/>
        <w:numPr>
          <w:ilvl w:val="0"/>
          <w:numId w:val="28"/>
        </w:numPr>
        <w:rPr>
          <w:rFonts w:cs="Times New Roman"/>
          <w:sz w:val="24"/>
          <w:szCs w:val="24"/>
        </w:rPr>
      </w:pPr>
      <w:r w:rsidRPr="002377BE">
        <w:rPr>
          <w:rFonts w:cs="Times New Roman"/>
          <w:sz w:val="24"/>
          <w:szCs w:val="24"/>
        </w:rPr>
        <w:t>The student may continue training on a cash payment basis.</w:t>
      </w:r>
    </w:p>
    <w:p w14:paraId="77E2A984" w14:textId="77777777" w:rsidR="00F71816" w:rsidRPr="002377BE" w:rsidRDefault="00F71816" w:rsidP="00F71816">
      <w:pPr>
        <w:pStyle w:val="NoSpacing"/>
        <w:rPr>
          <w:rFonts w:cs="Times New Roman"/>
          <w:sz w:val="24"/>
          <w:szCs w:val="24"/>
        </w:rPr>
      </w:pPr>
    </w:p>
    <w:p w14:paraId="4D8E158D" w14:textId="77777777" w:rsidR="00F71816" w:rsidRPr="002377BE" w:rsidRDefault="00F71816" w:rsidP="00F71816">
      <w:pPr>
        <w:pStyle w:val="NoSpacing"/>
        <w:rPr>
          <w:rFonts w:cs="Times New Roman"/>
          <w:sz w:val="24"/>
          <w:szCs w:val="24"/>
        </w:rPr>
      </w:pPr>
      <w:r w:rsidRPr="002377BE">
        <w:rPr>
          <w:rFonts w:cs="Times New Roman"/>
          <w:sz w:val="24"/>
          <w:szCs w:val="24"/>
        </w:rPr>
        <w:t xml:space="preserve">The student may </w:t>
      </w:r>
      <w:proofErr w:type="gramStart"/>
      <w:r w:rsidRPr="002377BE">
        <w:rPr>
          <w:rFonts w:cs="Times New Roman"/>
          <w:sz w:val="24"/>
          <w:szCs w:val="24"/>
        </w:rPr>
        <w:t>withdraw, and</w:t>
      </w:r>
      <w:proofErr w:type="gramEnd"/>
      <w:r w:rsidRPr="002377BE">
        <w:rPr>
          <w:rFonts w:cs="Times New Roman"/>
          <w:sz w:val="24"/>
          <w:szCs w:val="24"/>
        </w:rPr>
        <w:t xml:space="preserve"> re-enroll at no additional charge.  There will be no loss of credit </w:t>
      </w:r>
      <w:proofErr w:type="gramStart"/>
      <w:r w:rsidRPr="002377BE">
        <w:rPr>
          <w:rFonts w:cs="Times New Roman"/>
          <w:sz w:val="24"/>
          <w:szCs w:val="24"/>
        </w:rPr>
        <w:t>earned,</w:t>
      </w:r>
      <w:proofErr w:type="gramEnd"/>
      <w:r w:rsidRPr="002377BE">
        <w:rPr>
          <w:rFonts w:cs="Times New Roman"/>
          <w:sz w:val="24"/>
          <w:szCs w:val="24"/>
        </w:rPr>
        <w:t xml:space="preserve"> when the student provides all proof and verification is complete.</w:t>
      </w:r>
    </w:p>
    <w:p w14:paraId="5EDDB1F0" w14:textId="77777777" w:rsidR="00F71816" w:rsidRPr="002377BE" w:rsidRDefault="00F71816" w:rsidP="00F71816">
      <w:pPr>
        <w:pStyle w:val="NoSpacing"/>
        <w:rPr>
          <w:rFonts w:cs="Times New Roman"/>
          <w:sz w:val="24"/>
          <w:szCs w:val="24"/>
        </w:rPr>
      </w:pPr>
    </w:p>
    <w:p w14:paraId="7A003DB8" w14:textId="77777777" w:rsidR="00F71816" w:rsidRPr="002377BE" w:rsidRDefault="00F71816" w:rsidP="00F71816">
      <w:pPr>
        <w:pStyle w:val="NoSpacing"/>
        <w:rPr>
          <w:rFonts w:cs="Times New Roman"/>
          <w:sz w:val="24"/>
          <w:szCs w:val="24"/>
        </w:rPr>
      </w:pPr>
      <w:r w:rsidRPr="002377BE">
        <w:rPr>
          <w:rFonts w:cs="Times New Roman"/>
          <w:sz w:val="24"/>
          <w:szCs w:val="24"/>
        </w:rPr>
        <w:t xml:space="preserve">The applicant must repay any over award, or any award for which he/she was not eligible </w:t>
      </w:r>
      <w:proofErr w:type="gramStart"/>
      <w:r w:rsidRPr="002377BE">
        <w:rPr>
          <w:rFonts w:cs="Times New Roman"/>
          <w:sz w:val="24"/>
          <w:szCs w:val="24"/>
        </w:rPr>
        <w:t>discovered</w:t>
      </w:r>
      <w:proofErr w:type="gramEnd"/>
      <w:r w:rsidRPr="002377BE">
        <w:rPr>
          <w:rFonts w:cs="Times New Roman"/>
          <w:sz w:val="24"/>
          <w:szCs w:val="24"/>
        </w:rPr>
        <w:t xml:space="preserve"> during verification.</w:t>
      </w:r>
    </w:p>
    <w:p w14:paraId="764CAD82" w14:textId="77777777" w:rsidR="00F71816" w:rsidRPr="002377BE" w:rsidRDefault="00F71816" w:rsidP="00F71816">
      <w:pPr>
        <w:pStyle w:val="NoSpacing"/>
        <w:rPr>
          <w:rFonts w:cs="Times New Roman"/>
          <w:b/>
          <w:sz w:val="24"/>
          <w:szCs w:val="24"/>
        </w:rPr>
      </w:pPr>
    </w:p>
    <w:p w14:paraId="76A94331" w14:textId="6F414AF5" w:rsidR="00F71816" w:rsidRPr="002377BE" w:rsidRDefault="00DA3D4A" w:rsidP="00F71816">
      <w:pPr>
        <w:pStyle w:val="NoSpacing"/>
        <w:rPr>
          <w:rFonts w:cs="Times New Roman"/>
          <w:b/>
          <w:sz w:val="24"/>
          <w:szCs w:val="24"/>
        </w:rPr>
      </w:pPr>
      <w:r w:rsidRPr="002377BE">
        <w:rPr>
          <w:rFonts w:cs="Times New Roman"/>
          <w:b/>
          <w:sz w:val="24"/>
          <w:szCs w:val="24"/>
        </w:rPr>
        <w:t>Interim Disbursements</w:t>
      </w:r>
    </w:p>
    <w:p w14:paraId="5683AF74" w14:textId="77777777" w:rsidR="00F71816" w:rsidRPr="002377BE" w:rsidRDefault="00F71816" w:rsidP="00F71816">
      <w:pPr>
        <w:pStyle w:val="NoSpacing"/>
        <w:rPr>
          <w:rFonts w:cs="Times New Roman"/>
          <w:b/>
          <w:sz w:val="24"/>
          <w:szCs w:val="24"/>
        </w:rPr>
      </w:pPr>
    </w:p>
    <w:p w14:paraId="14EECA56" w14:textId="77777777" w:rsidR="00F71816" w:rsidRPr="002377BE" w:rsidRDefault="00F71816" w:rsidP="00F71816">
      <w:pPr>
        <w:pStyle w:val="NoSpacing"/>
        <w:rPr>
          <w:rFonts w:cs="Times New Roman"/>
          <w:sz w:val="24"/>
          <w:szCs w:val="24"/>
        </w:rPr>
      </w:pPr>
      <w:r w:rsidRPr="002377BE">
        <w:rPr>
          <w:rFonts w:cs="Times New Roman"/>
          <w:sz w:val="24"/>
          <w:szCs w:val="24"/>
        </w:rPr>
        <w:t>WILLIAM EDGE INSTITUTE may not make any interim disbursement.  The student must complete verification before disbursement of any or all Title IV funds.</w:t>
      </w:r>
    </w:p>
    <w:p w14:paraId="335BB9BA" w14:textId="77777777" w:rsidR="00F71816" w:rsidRPr="002377BE" w:rsidRDefault="00F71816" w:rsidP="00F71816">
      <w:pPr>
        <w:pStyle w:val="NoSpacing"/>
        <w:rPr>
          <w:rFonts w:cs="Times New Roman"/>
          <w:b/>
          <w:sz w:val="24"/>
          <w:szCs w:val="24"/>
        </w:rPr>
      </w:pPr>
    </w:p>
    <w:p w14:paraId="60F0F1EE" w14:textId="1F974846" w:rsidR="00F71816" w:rsidRPr="002377BE" w:rsidRDefault="00DA3D4A" w:rsidP="00F71816">
      <w:pPr>
        <w:pStyle w:val="NoSpacing"/>
        <w:rPr>
          <w:rFonts w:cs="Times New Roman"/>
          <w:b/>
          <w:sz w:val="24"/>
          <w:szCs w:val="24"/>
        </w:rPr>
      </w:pPr>
      <w:r w:rsidRPr="002377BE">
        <w:rPr>
          <w:rFonts w:cs="Times New Roman"/>
          <w:b/>
          <w:sz w:val="24"/>
          <w:szCs w:val="24"/>
        </w:rPr>
        <w:t xml:space="preserve">Notification Of Results </w:t>
      </w:r>
      <w:proofErr w:type="gramStart"/>
      <w:r w:rsidRPr="002377BE">
        <w:rPr>
          <w:rFonts w:cs="Times New Roman"/>
          <w:b/>
          <w:sz w:val="24"/>
          <w:szCs w:val="24"/>
        </w:rPr>
        <w:t>Of</w:t>
      </w:r>
      <w:proofErr w:type="gramEnd"/>
      <w:r w:rsidRPr="002377BE">
        <w:rPr>
          <w:rFonts w:cs="Times New Roman"/>
          <w:b/>
          <w:sz w:val="24"/>
          <w:szCs w:val="24"/>
        </w:rPr>
        <w:t xml:space="preserve"> Verification</w:t>
      </w:r>
    </w:p>
    <w:p w14:paraId="167E1DBE" w14:textId="77777777" w:rsidR="00F71816" w:rsidRPr="002377BE" w:rsidRDefault="00F71816" w:rsidP="00F71816">
      <w:pPr>
        <w:pStyle w:val="NoSpacing"/>
        <w:rPr>
          <w:rFonts w:cs="Times New Roman"/>
          <w:sz w:val="24"/>
          <w:szCs w:val="24"/>
        </w:rPr>
      </w:pPr>
    </w:p>
    <w:p w14:paraId="7F47B32C" w14:textId="77777777" w:rsidR="00F71816" w:rsidRPr="002377BE" w:rsidRDefault="00F71816" w:rsidP="00F71816">
      <w:pPr>
        <w:pStyle w:val="NoSpacing"/>
        <w:rPr>
          <w:rFonts w:cs="Times New Roman"/>
          <w:sz w:val="24"/>
          <w:szCs w:val="24"/>
        </w:rPr>
      </w:pPr>
      <w:r w:rsidRPr="002377BE">
        <w:rPr>
          <w:rFonts w:cs="Times New Roman"/>
          <w:sz w:val="24"/>
          <w:szCs w:val="24"/>
        </w:rPr>
        <w:t xml:space="preserve">WILLIAM EDGE INSTITUTE shall notify the applicant of additional information and/or documentation needed for verification.  This occurs through contact with the Financial Aid Administrator, or by mailing to the applicant’s resident address a </w:t>
      </w:r>
      <w:r w:rsidRPr="002377BE">
        <w:rPr>
          <w:rFonts w:cs="Times New Roman"/>
          <w:b/>
          <w:sz w:val="24"/>
          <w:szCs w:val="24"/>
        </w:rPr>
        <w:t xml:space="preserve">VERIFICATION FOLLOW-UP </w:t>
      </w:r>
      <w:proofErr w:type="gramStart"/>
      <w:r w:rsidRPr="002377BE">
        <w:rPr>
          <w:rFonts w:cs="Times New Roman"/>
          <w:sz w:val="24"/>
          <w:szCs w:val="24"/>
        </w:rPr>
        <w:t>form</w:t>
      </w:r>
      <w:proofErr w:type="gramEnd"/>
      <w:r w:rsidRPr="002377BE">
        <w:rPr>
          <w:rFonts w:cs="Times New Roman"/>
          <w:sz w:val="24"/>
          <w:szCs w:val="24"/>
        </w:rPr>
        <w:t>.  This form indicates additional items needed.  WILLIAM EDGE INSTITUTE will notify the applicant of any changes in the originally computed Federal Pell Grant award.</w:t>
      </w:r>
    </w:p>
    <w:p w14:paraId="7CB1A52D" w14:textId="77777777" w:rsidR="00F71816" w:rsidRPr="002377BE" w:rsidRDefault="00F71816" w:rsidP="00DB319F">
      <w:pPr>
        <w:pStyle w:val="NoSpacing"/>
        <w:numPr>
          <w:ilvl w:val="0"/>
          <w:numId w:val="28"/>
        </w:numPr>
        <w:rPr>
          <w:rFonts w:cs="Times New Roman"/>
          <w:sz w:val="24"/>
          <w:szCs w:val="24"/>
        </w:rPr>
      </w:pPr>
      <w:r w:rsidRPr="002377BE">
        <w:rPr>
          <w:rFonts w:cs="Times New Roman"/>
          <w:sz w:val="24"/>
          <w:szCs w:val="24"/>
        </w:rPr>
        <w:t>The student shall sign and date the SAR certified for payment</w:t>
      </w:r>
    </w:p>
    <w:p w14:paraId="461ABBD7" w14:textId="77777777" w:rsidR="00F71816" w:rsidRPr="002377BE" w:rsidRDefault="00F71816" w:rsidP="00DB319F">
      <w:pPr>
        <w:pStyle w:val="NoSpacing"/>
        <w:numPr>
          <w:ilvl w:val="0"/>
          <w:numId w:val="28"/>
        </w:numPr>
        <w:rPr>
          <w:rFonts w:cs="Times New Roman"/>
          <w:sz w:val="24"/>
          <w:szCs w:val="24"/>
        </w:rPr>
      </w:pPr>
      <w:r w:rsidRPr="002377BE">
        <w:rPr>
          <w:rFonts w:cs="Times New Roman"/>
          <w:sz w:val="24"/>
          <w:szCs w:val="24"/>
        </w:rPr>
        <w:t>The school shall notify the applicant when they complete verification by:</w:t>
      </w:r>
    </w:p>
    <w:p w14:paraId="0AA4F0C3" w14:textId="77777777" w:rsidR="00F71816" w:rsidRPr="002377BE" w:rsidRDefault="00F71816" w:rsidP="00F71816">
      <w:pPr>
        <w:pStyle w:val="NoSpacing"/>
        <w:ind w:left="720"/>
        <w:rPr>
          <w:rFonts w:cs="Times New Roman"/>
          <w:sz w:val="24"/>
          <w:szCs w:val="24"/>
        </w:rPr>
      </w:pPr>
      <w:r w:rsidRPr="002377BE">
        <w:rPr>
          <w:rFonts w:cs="Times New Roman"/>
          <w:sz w:val="24"/>
          <w:szCs w:val="24"/>
        </w:rPr>
        <w:t>-Obtaining the student’s signature and date on the SAR certified for payment.</w:t>
      </w:r>
    </w:p>
    <w:p w14:paraId="74B53184" w14:textId="77777777" w:rsidR="00F71816" w:rsidRPr="002377BE" w:rsidRDefault="00F71816" w:rsidP="00F71816">
      <w:pPr>
        <w:pStyle w:val="NoSpacing"/>
        <w:ind w:left="720"/>
        <w:rPr>
          <w:rFonts w:cs="Times New Roman"/>
          <w:sz w:val="24"/>
          <w:szCs w:val="24"/>
        </w:rPr>
      </w:pPr>
      <w:r w:rsidRPr="002377BE">
        <w:rPr>
          <w:rFonts w:cs="Times New Roman"/>
          <w:sz w:val="24"/>
          <w:szCs w:val="24"/>
        </w:rPr>
        <w:t xml:space="preserve">-Providing the </w:t>
      </w:r>
      <w:proofErr w:type="gramStart"/>
      <w:r w:rsidRPr="002377BE">
        <w:rPr>
          <w:rFonts w:cs="Times New Roman"/>
          <w:sz w:val="24"/>
          <w:szCs w:val="24"/>
        </w:rPr>
        <w:t>student</w:t>
      </w:r>
      <w:proofErr w:type="gramEnd"/>
      <w:r w:rsidRPr="002377BE">
        <w:rPr>
          <w:rFonts w:cs="Times New Roman"/>
          <w:sz w:val="24"/>
          <w:szCs w:val="24"/>
        </w:rPr>
        <w:t xml:space="preserve"> a receipt for any Campus-Based funds credited to their tuition account.</w:t>
      </w:r>
    </w:p>
    <w:p w14:paraId="66399C7F" w14:textId="77777777" w:rsidR="00F71816" w:rsidRPr="002377BE" w:rsidRDefault="00F71816" w:rsidP="00F71816">
      <w:pPr>
        <w:pStyle w:val="NoSpacing"/>
        <w:rPr>
          <w:rFonts w:cs="Times New Roman"/>
          <w:b/>
          <w:sz w:val="24"/>
          <w:szCs w:val="24"/>
        </w:rPr>
      </w:pPr>
    </w:p>
    <w:p w14:paraId="4B35A49B" w14:textId="2F8A8C7C" w:rsidR="00F71816" w:rsidRPr="002377BE" w:rsidRDefault="00DA3D4A" w:rsidP="00F71816">
      <w:pPr>
        <w:pStyle w:val="NoSpacing"/>
        <w:rPr>
          <w:rFonts w:cs="Times New Roman"/>
          <w:b/>
          <w:sz w:val="24"/>
          <w:szCs w:val="24"/>
        </w:rPr>
      </w:pPr>
      <w:r w:rsidRPr="002377BE">
        <w:rPr>
          <w:rFonts w:cs="Times New Roman"/>
          <w:b/>
          <w:sz w:val="24"/>
          <w:szCs w:val="24"/>
        </w:rPr>
        <w:t>Additional Consumer Information</w:t>
      </w:r>
    </w:p>
    <w:p w14:paraId="63F89A6F" w14:textId="77777777" w:rsidR="00F71816" w:rsidRPr="002377BE" w:rsidRDefault="00F71816" w:rsidP="00F71816">
      <w:pPr>
        <w:pStyle w:val="NoSpacing"/>
        <w:rPr>
          <w:rFonts w:cs="Times New Roman"/>
          <w:sz w:val="24"/>
          <w:szCs w:val="24"/>
        </w:rPr>
      </w:pPr>
    </w:p>
    <w:p w14:paraId="53498324" w14:textId="77777777" w:rsidR="00F71816" w:rsidRPr="002377BE" w:rsidRDefault="00F71816" w:rsidP="00F71816">
      <w:pPr>
        <w:pStyle w:val="NoSpacing"/>
        <w:rPr>
          <w:rFonts w:cs="Times New Roman"/>
          <w:sz w:val="24"/>
          <w:szCs w:val="24"/>
        </w:rPr>
      </w:pPr>
      <w:r w:rsidRPr="002377BE">
        <w:rPr>
          <w:rFonts w:cs="Times New Roman"/>
          <w:sz w:val="24"/>
          <w:szCs w:val="24"/>
        </w:rPr>
        <w:t>It is the student’s responsibility to comply with all obligations involved in the receipt of Federal and/or State Aid.  For more information about these programs, including application procedures, eligibility requirements, amounts of eligibility, rights and obligations pertaining to each program including Loan consolidation consult the following sources</w:t>
      </w:r>
      <w:proofErr w:type="gramStart"/>
      <w:r w:rsidRPr="002377BE">
        <w:rPr>
          <w:rFonts w:cs="Times New Roman"/>
          <w:sz w:val="24"/>
          <w:szCs w:val="24"/>
        </w:rPr>
        <w:t>:  The</w:t>
      </w:r>
      <w:proofErr w:type="gramEnd"/>
      <w:r w:rsidRPr="002377BE">
        <w:rPr>
          <w:rFonts w:cs="Times New Roman"/>
          <w:sz w:val="24"/>
          <w:szCs w:val="24"/>
        </w:rPr>
        <w:t xml:space="preserve"> Federal Pamphlet, Federal Student Aid Fact Sheet has information about Federal Pell Grants, and Direct Stafford/GSL. For more information regarding the specific requirements each Financial Aid Program, please refer to the United States Department of Education Student Guide.  </w:t>
      </w:r>
    </w:p>
    <w:p w14:paraId="56E70EAD" w14:textId="77777777" w:rsidR="00DA3D4A" w:rsidRDefault="00DA3D4A" w:rsidP="00F71816">
      <w:pPr>
        <w:pStyle w:val="NoSpacing"/>
        <w:rPr>
          <w:rFonts w:cs="Times New Roman"/>
          <w:b/>
          <w:sz w:val="24"/>
          <w:szCs w:val="24"/>
        </w:rPr>
      </w:pPr>
    </w:p>
    <w:p w14:paraId="112ADF3D" w14:textId="05BA4B4A" w:rsidR="00F71816" w:rsidRPr="002377BE" w:rsidRDefault="00DA3D4A" w:rsidP="00F71816">
      <w:pPr>
        <w:pStyle w:val="NoSpacing"/>
        <w:rPr>
          <w:rFonts w:cs="Times New Roman"/>
          <w:b/>
          <w:sz w:val="24"/>
          <w:szCs w:val="24"/>
        </w:rPr>
      </w:pPr>
      <w:r w:rsidRPr="002377BE">
        <w:rPr>
          <w:rFonts w:cs="Times New Roman"/>
          <w:b/>
          <w:sz w:val="24"/>
          <w:szCs w:val="24"/>
        </w:rPr>
        <w:t>Federal Pell Deadline</w:t>
      </w:r>
    </w:p>
    <w:p w14:paraId="34C2EB32" w14:textId="77777777" w:rsidR="00F71816" w:rsidRPr="002377BE" w:rsidRDefault="00F71816" w:rsidP="00F71816">
      <w:pPr>
        <w:pStyle w:val="NoSpacing"/>
        <w:rPr>
          <w:rFonts w:cs="Times New Roman"/>
          <w:b/>
          <w:sz w:val="24"/>
          <w:szCs w:val="24"/>
        </w:rPr>
      </w:pPr>
    </w:p>
    <w:p w14:paraId="4C61D43B" w14:textId="3674820A" w:rsidR="00F71816" w:rsidRPr="00D03B28" w:rsidRDefault="00F71816" w:rsidP="00F71816">
      <w:pPr>
        <w:pStyle w:val="NoSpacing"/>
        <w:rPr>
          <w:rFonts w:cs="Times New Roman"/>
          <w:sz w:val="24"/>
          <w:szCs w:val="24"/>
        </w:rPr>
      </w:pPr>
      <w:r w:rsidRPr="002377BE">
        <w:rPr>
          <w:rFonts w:cs="Times New Roman"/>
          <w:sz w:val="24"/>
          <w:szCs w:val="24"/>
        </w:rPr>
        <w:t>FASFA applications must be received by June 30 (Award Year).  SAR’s must be submitted to the Financial Aid Office by June 30</w:t>
      </w:r>
      <w:r w:rsidRPr="002377BE">
        <w:rPr>
          <w:rFonts w:cs="Times New Roman"/>
          <w:sz w:val="24"/>
          <w:szCs w:val="24"/>
          <w:vertAlign w:val="superscript"/>
        </w:rPr>
        <w:t>th</w:t>
      </w:r>
      <w:r w:rsidRPr="002377BE">
        <w:rPr>
          <w:rFonts w:cs="Times New Roman"/>
          <w:sz w:val="24"/>
          <w:szCs w:val="24"/>
        </w:rPr>
        <w:t>, or your last day of enrollment in Award Year whichever comes first.  A valid SAR/ESAR requires signatures of student, spouse, and parents, if applicable.</w:t>
      </w:r>
    </w:p>
    <w:p w14:paraId="086CB1C9" w14:textId="57D2B202" w:rsidR="00F71816" w:rsidRPr="002377BE" w:rsidRDefault="00DA3D4A" w:rsidP="00F71816">
      <w:pPr>
        <w:pStyle w:val="NoSpacing"/>
        <w:rPr>
          <w:rFonts w:cs="Times New Roman"/>
          <w:b/>
          <w:sz w:val="24"/>
          <w:szCs w:val="24"/>
        </w:rPr>
      </w:pPr>
      <w:r w:rsidRPr="002377BE">
        <w:rPr>
          <w:rFonts w:cs="Times New Roman"/>
          <w:b/>
          <w:sz w:val="24"/>
          <w:szCs w:val="24"/>
        </w:rPr>
        <w:t>Renewal Process</w:t>
      </w:r>
    </w:p>
    <w:p w14:paraId="4CED2E41" w14:textId="77777777" w:rsidR="00F71816" w:rsidRPr="002377BE" w:rsidRDefault="00F71816" w:rsidP="00F71816">
      <w:pPr>
        <w:pStyle w:val="NoSpacing"/>
        <w:rPr>
          <w:rFonts w:cs="Times New Roman"/>
          <w:b/>
          <w:sz w:val="24"/>
          <w:szCs w:val="24"/>
        </w:rPr>
      </w:pPr>
    </w:p>
    <w:p w14:paraId="42146355" w14:textId="77777777" w:rsidR="00F71816" w:rsidRPr="002377BE" w:rsidRDefault="00F71816" w:rsidP="00F71816">
      <w:pPr>
        <w:pStyle w:val="NoSpacing"/>
        <w:rPr>
          <w:rFonts w:cs="Times New Roman"/>
          <w:sz w:val="24"/>
          <w:szCs w:val="24"/>
        </w:rPr>
      </w:pPr>
      <w:r w:rsidRPr="002377BE">
        <w:rPr>
          <w:rFonts w:cs="Times New Roman"/>
          <w:sz w:val="24"/>
          <w:szCs w:val="24"/>
        </w:rPr>
        <w:t>A Federal Pell Grant award received in one Award Year (July 1 to June 30 of the following year) is never automatically renewed in the next Award Year.  A student must re-apply for the Federal Pell Grant and submit a copy of the new SAR to the Financial Aid Office.</w:t>
      </w:r>
    </w:p>
    <w:p w14:paraId="2333870D" w14:textId="77777777" w:rsidR="00F71816" w:rsidRPr="002377BE" w:rsidRDefault="00F71816" w:rsidP="00F71816">
      <w:pPr>
        <w:pStyle w:val="NoSpacing"/>
        <w:rPr>
          <w:rFonts w:cs="Times New Roman"/>
          <w:sz w:val="24"/>
          <w:szCs w:val="24"/>
        </w:rPr>
      </w:pPr>
    </w:p>
    <w:p w14:paraId="0AD0C907" w14:textId="253929DD" w:rsidR="00F71816" w:rsidRPr="002377BE" w:rsidRDefault="00DA3D4A" w:rsidP="00F71816">
      <w:pPr>
        <w:pStyle w:val="NoSpacing"/>
        <w:rPr>
          <w:rFonts w:cs="Times New Roman"/>
          <w:b/>
          <w:sz w:val="24"/>
          <w:szCs w:val="24"/>
        </w:rPr>
      </w:pPr>
      <w:r w:rsidRPr="002377BE">
        <w:rPr>
          <w:rFonts w:cs="Times New Roman"/>
          <w:b/>
          <w:sz w:val="24"/>
          <w:szCs w:val="24"/>
        </w:rPr>
        <w:t>How Much Money Can I Get?</w:t>
      </w:r>
    </w:p>
    <w:p w14:paraId="06BCDA14" w14:textId="77777777" w:rsidR="00F71816" w:rsidRPr="002377BE" w:rsidRDefault="00F71816" w:rsidP="00F71816">
      <w:pPr>
        <w:pStyle w:val="NoSpacing"/>
        <w:rPr>
          <w:rFonts w:cs="Times New Roman"/>
          <w:sz w:val="24"/>
          <w:szCs w:val="24"/>
        </w:rPr>
      </w:pPr>
    </w:p>
    <w:p w14:paraId="1606DE27" w14:textId="77777777" w:rsidR="00F71816" w:rsidRPr="002377BE" w:rsidRDefault="00F71816" w:rsidP="00F71816">
      <w:pPr>
        <w:pStyle w:val="NoSpacing"/>
        <w:rPr>
          <w:rFonts w:cs="Times New Roman"/>
          <w:sz w:val="24"/>
          <w:szCs w:val="24"/>
        </w:rPr>
      </w:pPr>
      <w:r w:rsidRPr="002377BE">
        <w:rPr>
          <w:rFonts w:cs="Times New Roman"/>
          <w:sz w:val="24"/>
          <w:szCs w:val="24"/>
        </w:rPr>
        <w:t xml:space="preserve">Awards will depend on program funding.  How much you will get will depend not only on your Economic Family Contribution (EFC) but also on your Cost of Attendance, whether you’re full-time or part-time student, and whether you attend school for a full academic year or less.  You may receive only one Pell Grant in an Award </w:t>
      </w:r>
      <w:proofErr w:type="gramStart"/>
      <w:r w:rsidRPr="002377BE">
        <w:rPr>
          <w:rFonts w:cs="Times New Roman"/>
          <w:sz w:val="24"/>
          <w:szCs w:val="24"/>
        </w:rPr>
        <w:t>Year</w:t>
      </w:r>
      <w:proofErr w:type="gramEnd"/>
      <w:r w:rsidRPr="002377BE">
        <w:rPr>
          <w:rFonts w:cs="Times New Roman"/>
          <w:sz w:val="24"/>
          <w:szCs w:val="24"/>
        </w:rPr>
        <w:t xml:space="preserve"> and you may not receive Pell Grant funds from more than one school at a time.</w:t>
      </w:r>
    </w:p>
    <w:p w14:paraId="2FAC05AD" w14:textId="77777777" w:rsidR="00F71816" w:rsidRPr="002377BE" w:rsidRDefault="00F71816" w:rsidP="00F71816">
      <w:pPr>
        <w:pStyle w:val="NoSpacing"/>
        <w:rPr>
          <w:rFonts w:cs="Times New Roman"/>
          <w:b/>
          <w:sz w:val="24"/>
          <w:szCs w:val="24"/>
        </w:rPr>
      </w:pPr>
    </w:p>
    <w:p w14:paraId="75629177" w14:textId="77777777" w:rsidR="00F71816" w:rsidRPr="002377BE" w:rsidRDefault="00F71816" w:rsidP="00F71816">
      <w:pPr>
        <w:pStyle w:val="NoSpacing"/>
        <w:rPr>
          <w:rFonts w:cs="Times New Roman"/>
          <w:b/>
          <w:sz w:val="24"/>
          <w:szCs w:val="24"/>
        </w:rPr>
      </w:pPr>
      <w:r w:rsidRPr="002377BE">
        <w:rPr>
          <w:rFonts w:cs="Times New Roman"/>
          <w:b/>
          <w:sz w:val="24"/>
          <w:szCs w:val="24"/>
        </w:rPr>
        <w:t>How Will I Be Paid?</w:t>
      </w:r>
    </w:p>
    <w:p w14:paraId="61737757" w14:textId="77777777" w:rsidR="00F71816" w:rsidRPr="002377BE" w:rsidRDefault="00F71816" w:rsidP="00F71816">
      <w:pPr>
        <w:pStyle w:val="NoSpacing"/>
        <w:rPr>
          <w:rFonts w:cs="Times New Roman"/>
          <w:sz w:val="24"/>
          <w:szCs w:val="24"/>
        </w:rPr>
      </w:pPr>
      <w:r w:rsidRPr="002377BE">
        <w:rPr>
          <w:rFonts w:cs="Times New Roman"/>
          <w:sz w:val="24"/>
          <w:szCs w:val="24"/>
        </w:rPr>
        <w:t>WILLIAM EDGE INSTITUTE may credit the Pell Grant funds to your school account.  WILLIAM EDGE INSTITUTE must tell you in writing how and when you’ll be paid and how much the Pell Grant will be.  Schools must pay you at least once per term (semester, trimester, or quarter).  Schools that don’t use formally defined, traditional, term must pay you at least twice per academic year.</w:t>
      </w:r>
    </w:p>
    <w:p w14:paraId="25B64137" w14:textId="77777777" w:rsidR="00F71816" w:rsidRPr="002377BE" w:rsidRDefault="00F71816" w:rsidP="00F71816">
      <w:pPr>
        <w:pStyle w:val="NoSpacing"/>
        <w:rPr>
          <w:rFonts w:cs="Times New Roman"/>
          <w:sz w:val="24"/>
          <w:szCs w:val="24"/>
        </w:rPr>
      </w:pPr>
    </w:p>
    <w:p w14:paraId="5BF09114" w14:textId="15967DBF" w:rsidR="00F71816" w:rsidRPr="002377BE" w:rsidRDefault="00DA3D4A" w:rsidP="00F71816">
      <w:pPr>
        <w:pStyle w:val="NoSpacing"/>
        <w:rPr>
          <w:rFonts w:cs="Times New Roman"/>
          <w:b/>
          <w:sz w:val="24"/>
          <w:szCs w:val="24"/>
        </w:rPr>
      </w:pPr>
      <w:r w:rsidRPr="002377BE">
        <w:rPr>
          <w:rFonts w:cs="Times New Roman"/>
          <w:b/>
          <w:sz w:val="24"/>
          <w:szCs w:val="24"/>
        </w:rPr>
        <w:t>Disbursement</w:t>
      </w:r>
    </w:p>
    <w:p w14:paraId="44CC41E9" w14:textId="3262EE3D" w:rsidR="00F71816" w:rsidRPr="002377BE" w:rsidRDefault="00F71816" w:rsidP="00F71816">
      <w:pPr>
        <w:pStyle w:val="NoSpacing"/>
        <w:rPr>
          <w:rFonts w:cs="Times New Roman"/>
          <w:sz w:val="24"/>
          <w:szCs w:val="24"/>
        </w:rPr>
      </w:pPr>
      <w:proofErr w:type="gramStart"/>
      <w:r w:rsidRPr="002377BE">
        <w:rPr>
          <w:rFonts w:cs="Times New Roman"/>
          <w:sz w:val="24"/>
          <w:szCs w:val="24"/>
        </w:rPr>
        <w:t>On the basis of</w:t>
      </w:r>
      <w:proofErr w:type="gramEnd"/>
      <w:r w:rsidRPr="002377BE">
        <w:rPr>
          <w:rFonts w:cs="Times New Roman"/>
          <w:sz w:val="24"/>
          <w:szCs w:val="24"/>
        </w:rPr>
        <w:t xml:space="preserve"> per payment period, a</w:t>
      </w:r>
      <w:r>
        <w:rPr>
          <w:rFonts w:cs="Times New Roman"/>
          <w:sz w:val="24"/>
          <w:szCs w:val="24"/>
        </w:rPr>
        <w:t xml:space="preserve"> disbursement worksheet will be completed and the student’s ledger credited.  Any overpayment will be given to the student in the form of a check.    </w:t>
      </w:r>
      <w:r w:rsidRPr="002377BE">
        <w:rPr>
          <w:rFonts w:cs="Times New Roman"/>
          <w:sz w:val="24"/>
          <w:szCs w:val="24"/>
        </w:rPr>
        <w:t>It is the students’ responsibility to submit all forms and documentation to the Financial Aid Office in accordance with the deadlines applicable to each program from which Financial Aid is requested.</w:t>
      </w:r>
    </w:p>
    <w:p w14:paraId="6B0962FB" w14:textId="77777777" w:rsidR="00F71816" w:rsidRPr="002377BE" w:rsidRDefault="00F71816" w:rsidP="00F71816">
      <w:pPr>
        <w:pStyle w:val="NoSpacing"/>
        <w:rPr>
          <w:rFonts w:cs="Times New Roman"/>
          <w:b/>
          <w:sz w:val="24"/>
          <w:szCs w:val="24"/>
        </w:rPr>
      </w:pPr>
    </w:p>
    <w:p w14:paraId="62272121" w14:textId="0D4CC6E7" w:rsidR="00F71816" w:rsidRPr="002377BE" w:rsidRDefault="00DA3D4A" w:rsidP="00F71816">
      <w:pPr>
        <w:pStyle w:val="NoSpacing"/>
        <w:rPr>
          <w:rFonts w:cs="Times New Roman"/>
          <w:b/>
          <w:sz w:val="24"/>
          <w:szCs w:val="24"/>
        </w:rPr>
      </w:pPr>
      <w:r w:rsidRPr="002377BE">
        <w:rPr>
          <w:rFonts w:cs="Times New Roman"/>
          <w:b/>
          <w:sz w:val="24"/>
          <w:szCs w:val="24"/>
        </w:rPr>
        <w:t>Academic Year</w:t>
      </w:r>
    </w:p>
    <w:p w14:paraId="122EE933" w14:textId="77777777" w:rsidR="00F71816" w:rsidRPr="002377BE" w:rsidRDefault="00F71816" w:rsidP="00F71816">
      <w:pPr>
        <w:pStyle w:val="NoSpacing"/>
        <w:rPr>
          <w:rFonts w:cs="Times New Roman"/>
          <w:sz w:val="24"/>
          <w:szCs w:val="24"/>
        </w:rPr>
      </w:pPr>
      <w:r w:rsidRPr="002377BE">
        <w:rPr>
          <w:rFonts w:cs="Times New Roman"/>
          <w:sz w:val="24"/>
          <w:szCs w:val="24"/>
        </w:rPr>
        <w:t>The definition of the Academic Year for this institution is 900 clock hours in 30 weeks.</w:t>
      </w:r>
    </w:p>
    <w:p w14:paraId="2CB506D2" w14:textId="77777777" w:rsidR="00F71816" w:rsidRPr="002377BE" w:rsidRDefault="00F71816" w:rsidP="00F71816">
      <w:pPr>
        <w:pStyle w:val="NoSpacing"/>
        <w:rPr>
          <w:rFonts w:cs="Times New Roman"/>
          <w:sz w:val="24"/>
          <w:szCs w:val="24"/>
        </w:rPr>
      </w:pPr>
    </w:p>
    <w:p w14:paraId="37D37018" w14:textId="515C02A3" w:rsidR="00F71816" w:rsidRPr="002377BE" w:rsidRDefault="00DA3D4A" w:rsidP="00F71816">
      <w:pPr>
        <w:pStyle w:val="NoSpacing"/>
        <w:rPr>
          <w:rFonts w:cs="Times New Roman"/>
          <w:b/>
          <w:sz w:val="24"/>
          <w:szCs w:val="24"/>
        </w:rPr>
      </w:pPr>
      <w:r w:rsidRPr="002377BE">
        <w:rPr>
          <w:rFonts w:cs="Times New Roman"/>
          <w:b/>
          <w:sz w:val="24"/>
          <w:szCs w:val="24"/>
        </w:rPr>
        <w:t>Award Year</w:t>
      </w:r>
    </w:p>
    <w:p w14:paraId="45801F56" w14:textId="698ECE9A" w:rsidR="00F71816" w:rsidRPr="002377BE" w:rsidRDefault="00F71816" w:rsidP="00F71816">
      <w:pPr>
        <w:pStyle w:val="NoSpacing"/>
        <w:rPr>
          <w:rFonts w:cs="Times New Roman"/>
          <w:sz w:val="24"/>
          <w:szCs w:val="24"/>
        </w:rPr>
      </w:pPr>
      <w:r w:rsidRPr="002377BE">
        <w:rPr>
          <w:rFonts w:cs="Times New Roman"/>
          <w:sz w:val="24"/>
          <w:szCs w:val="24"/>
        </w:rPr>
        <w:t xml:space="preserve">The </w:t>
      </w:r>
      <w:proofErr w:type="gramStart"/>
      <w:r w:rsidRPr="002377BE">
        <w:rPr>
          <w:rFonts w:cs="Times New Roman"/>
          <w:sz w:val="24"/>
          <w:szCs w:val="24"/>
        </w:rPr>
        <w:t>period of time</w:t>
      </w:r>
      <w:proofErr w:type="gramEnd"/>
      <w:r w:rsidRPr="002377BE">
        <w:rPr>
          <w:rFonts w:cs="Times New Roman"/>
          <w:sz w:val="24"/>
          <w:szCs w:val="24"/>
        </w:rPr>
        <w:t xml:space="preserve"> is between July</w:t>
      </w:r>
      <w:r w:rsidR="003365F2">
        <w:rPr>
          <w:rFonts w:cs="Times New Roman"/>
          <w:sz w:val="24"/>
          <w:szCs w:val="24"/>
        </w:rPr>
        <w:t xml:space="preserve"> 1</w:t>
      </w:r>
      <w:r w:rsidR="003365F2" w:rsidRPr="003365F2">
        <w:rPr>
          <w:rFonts w:cs="Times New Roman"/>
          <w:sz w:val="24"/>
          <w:szCs w:val="24"/>
          <w:vertAlign w:val="superscript"/>
        </w:rPr>
        <w:t>st</w:t>
      </w:r>
      <w:r w:rsidRPr="002377BE">
        <w:rPr>
          <w:rFonts w:cs="Times New Roman"/>
          <w:sz w:val="24"/>
          <w:szCs w:val="24"/>
        </w:rPr>
        <w:t xml:space="preserve"> and June 30</w:t>
      </w:r>
      <w:r w:rsidRPr="002377BE">
        <w:rPr>
          <w:rFonts w:cs="Times New Roman"/>
          <w:sz w:val="24"/>
          <w:szCs w:val="24"/>
          <w:vertAlign w:val="superscript"/>
        </w:rPr>
        <w:t>th</w:t>
      </w:r>
      <w:r w:rsidRPr="002377BE">
        <w:rPr>
          <w:rFonts w:cs="Times New Roman"/>
          <w:sz w:val="24"/>
          <w:szCs w:val="24"/>
        </w:rPr>
        <w:t>.</w:t>
      </w:r>
    </w:p>
    <w:p w14:paraId="5F3EFF2E" w14:textId="77777777" w:rsidR="00F71816" w:rsidRPr="002377BE" w:rsidRDefault="00F71816" w:rsidP="00F71816">
      <w:pPr>
        <w:pStyle w:val="NoSpacing"/>
        <w:rPr>
          <w:rFonts w:cs="Times New Roman"/>
          <w:sz w:val="24"/>
          <w:szCs w:val="24"/>
        </w:rPr>
      </w:pPr>
    </w:p>
    <w:p w14:paraId="0ED078DB" w14:textId="4B1206C6" w:rsidR="00F71816" w:rsidRPr="002377BE" w:rsidRDefault="00DA3D4A" w:rsidP="00F71816">
      <w:pPr>
        <w:pStyle w:val="NoSpacing"/>
        <w:rPr>
          <w:rFonts w:cs="Times New Roman"/>
          <w:b/>
          <w:sz w:val="24"/>
          <w:szCs w:val="24"/>
        </w:rPr>
      </w:pPr>
      <w:r w:rsidRPr="002377BE">
        <w:rPr>
          <w:rFonts w:cs="Times New Roman"/>
          <w:b/>
          <w:sz w:val="24"/>
          <w:szCs w:val="24"/>
        </w:rPr>
        <w:t xml:space="preserve">Clock Hour (As Defined </w:t>
      </w:r>
      <w:proofErr w:type="gramStart"/>
      <w:r w:rsidRPr="002377BE">
        <w:rPr>
          <w:rFonts w:cs="Times New Roman"/>
          <w:b/>
          <w:sz w:val="24"/>
          <w:szCs w:val="24"/>
        </w:rPr>
        <w:t>In</w:t>
      </w:r>
      <w:proofErr w:type="gramEnd"/>
      <w:r w:rsidRPr="002377BE">
        <w:rPr>
          <w:rFonts w:cs="Times New Roman"/>
          <w:b/>
          <w:sz w:val="24"/>
          <w:szCs w:val="24"/>
        </w:rPr>
        <w:t xml:space="preserve"> </w:t>
      </w:r>
      <w:proofErr w:type="gramStart"/>
      <w:r w:rsidRPr="002377BE">
        <w:rPr>
          <w:rFonts w:cs="Times New Roman"/>
          <w:b/>
          <w:sz w:val="24"/>
          <w:szCs w:val="24"/>
        </w:rPr>
        <w:t>The</w:t>
      </w:r>
      <w:proofErr w:type="gramEnd"/>
      <w:r w:rsidRPr="002377BE">
        <w:rPr>
          <w:rFonts w:cs="Times New Roman"/>
          <w:b/>
          <w:sz w:val="24"/>
          <w:szCs w:val="24"/>
        </w:rPr>
        <w:t xml:space="preserve"> Federal Register)</w:t>
      </w:r>
    </w:p>
    <w:p w14:paraId="6EB927AC" w14:textId="77777777" w:rsidR="00F71816" w:rsidRPr="002377BE" w:rsidRDefault="00F71816" w:rsidP="00F71816">
      <w:pPr>
        <w:pStyle w:val="NoSpacing"/>
        <w:rPr>
          <w:rFonts w:cs="Times New Roman"/>
          <w:sz w:val="24"/>
          <w:szCs w:val="24"/>
        </w:rPr>
      </w:pPr>
      <w:r w:rsidRPr="002377BE">
        <w:rPr>
          <w:rFonts w:cs="Times New Roman"/>
          <w:sz w:val="24"/>
          <w:szCs w:val="24"/>
        </w:rPr>
        <w:t>A 50 to 60 minutes class, lecture or recitation of theory; or</w:t>
      </w:r>
    </w:p>
    <w:p w14:paraId="5033E194" w14:textId="77777777" w:rsidR="00F71816" w:rsidRPr="002377BE" w:rsidRDefault="00F71816" w:rsidP="00F71816">
      <w:pPr>
        <w:pStyle w:val="NoSpacing"/>
        <w:rPr>
          <w:rFonts w:cs="Times New Roman"/>
          <w:sz w:val="24"/>
          <w:szCs w:val="24"/>
        </w:rPr>
      </w:pPr>
      <w:r w:rsidRPr="002377BE">
        <w:rPr>
          <w:rFonts w:cs="Times New Roman"/>
          <w:sz w:val="24"/>
          <w:szCs w:val="24"/>
        </w:rPr>
        <w:t>A 50 to 60 minutes faculty supervised laboratory, practical training, or internship training.</w:t>
      </w:r>
    </w:p>
    <w:p w14:paraId="7161BA69" w14:textId="77777777" w:rsidR="00F71816" w:rsidRPr="002377BE" w:rsidRDefault="00F71816" w:rsidP="00F71816">
      <w:pPr>
        <w:pStyle w:val="NoSpacing"/>
        <w:rPr>
          <w:rFonts w:cs="Times New Roman"/>
          <w:b/>
          <w:sz w:val="24"/>
          <w:szCs w:val="24"/>
        </w:rPr>
      </w:pPr>
    </w:p>
    <w:p w14:paraId="4D395191" w14:textId="77777777" w:rsidR="00F71816" w:rsidRDefault="00F71816" w:rsidP="00F71816">
      <w:pPr>
        <w:spacing w:after="0" w:line="240" w:lineRule="auto"/>
        <w:rPr>
          <w:rFonts w:cs="Times New Roman"/>
          <w:b/>
          <w:sz w:val="24"/>
          <w:szCs w:val="24"/>
        </w:rPr>
      </w:pPr>
      <w:r w:rsidRPr="002377BE">
        <w:rPr>
          <w:rFonts w:cs="Times New Roman"/>
          <w:b/>
          <w:sz w:val="24"/>
          <w:szCs w:val="24"/>
        </w:rPr>
        <w:t>SATISFACTORY ACADEMIC PROGRESS (SAP)</w:t>
      </w:r>
    </w:p>
    <w:p w14:paraId="2AFB1898" w14:textId="77777777" w:rsidR="00F71816" w:rsidRPr="002377BE" w:rsidRDefault="00F71816" w:rsidP="00F71816">
      <w:pPr>
        <w:spacing w:after="0" w:line="240" w:lineRule="auto"/>
        <w:rPr>
          <w:rFonts w:cs="Times New Roman"/>
          <w:b/>
          <w:sz w:val="24"/>
          <w:szCs w:val="24"/>
        </w:rPr>
      </w:pPr>
    </w:p>
    <w:p w14:paraId="7DEB4ECA" w14:textId="77777777" w:rsidR="00F71816" w:rsidRPr="00ED1D22" w:rsidRDefault="00F71816" w:rsidP="00F71816">
      <w:pPr>
        <w:spacing w:after="0" w:line="240" w:lineRule="auto"/>
        <w:ind w:right="360"/>
        <w:rPr>
          <w:rFonts w:ascii="Calibri" w:eastAsia="Calibri" w:hAnsi="Calibri" w:cs="Calibri"/>
          <w:sz w:val="24"/>
          <w:szCs w:val="24"/>
        </w:rPr>
      </w:pPr>
      <w:r w:rsidRPr="00ED1D22">
        <w:rPr>
          <w:rFonts w:ascii="Calibri" w:eastAsia="Calibri" w:hAnsi="Calibri" w:cs="Calibri"/>
          <w:sz w:val="24"/>
          <w:szCs w:val="24"/>
        </w:rPr>
        <w:t xml:space="preserve">The Satisfactory Academic Progress </w:t>
      </w:r>
      <w:proofErr w:type="gramStart"/>
      <w:r w:rsidRPr="00ED1D22">
        <w:rPr>
          <w:rFonts w:ascii="Calibri" w:eastAsia="Calibri" w:hAnsi="Calibri" w:cs="Calibri"/>
          <w:sz w:val="24"/>
          <w:szCs w:val="24"/>
        </w:rPr>
        <w:t>Policy is</w:t>
      </w:r>
      <w:proofErr w:type="gramEnd"/>
      <w:r w:rsidRPr="00ED1D22">
        <w:rPr>
          <w:rFonts w:ascii="Calibri" w:eastAsia="Calibri" w:hAnsi="Calibri" w:cs="Calibri"/>
          <w:sz w:val="24"/>
          <w:szCs w:val="24"/>
        </w:rPr>
        <w:t xml:space="preserve"> consistently applied to all students enrolled at the school. It is printed in the catalog to ensure that all students receive a copy prior to enrollment. The policy complies with the guidelines established by the National Accrediting Commission of Career Arts and Sciences (NACCAS) and the federal regulations established by the United States Department of Education.</w:t>
      </w:r>
    </w:p>
    <w:p w14:paraId="473A97D7" w14:textId="77777777" w:rsidR="00F71816" w:rsidRPr="00DA3D4A" w:rsidRDefault="00F71816" w:rsidP="00F71816">
      <w:pPr>
        <w:spacing w:after="0" w:line="240" w:lineRule="auto"/>
        <w:ind w:left="1440" w:right="360"/>
        <w:rPr>
          <w:rFonts w:ascii="Calibri" w:eastAsia="Calibri" w:hAnsi="Calibri" w:cs="Calibri"/>
          <w:sz w:val="20"/>
          <w:szCs w:val="20"/>
        </w:rPr>
      </w:pPr>
    </w:p>
    <w:p w14:paraId="2DDFE1B5" w14:textId="77777777" w:rsidR="00F71816" w:rsidRPr="00ED1D22" w:rsidRDefault="00F71816" w:rsidP="00F71816">
      <w:pPr>
        <w:spacing w:after="0" w:line="240" w:lineRule="auto"/>
        <w:ind w:right="360"/>
        <w:rPr>
          <w:rFonts w:ascii="Calibri" w:eastAsia="Calibri" w:hAnsi="Calibri" w:cs="Calibri"/>
          <w:sz w:val="24"/>
          <w:szCs w:val="24"/>
        </w:rPr>
      </w:pPr>
      <w:r w:rsidRPr="00ED1D22">
        <w:rPr>
          <w:rFonts w:ascii="Calibri" w:eastAsia="Calibri" w:hAnsi="Calibri" w:cs="Calibri"/>
          <w:sz w:val="24"/>
          <w:szCs w:val="24"/>
        </w:rPr>
        <w:t xml:space="preserve">In order to be considered to be making Satisfactory Academic Progress (SAP) towards a certificate of completion, a student must meet both qualitative and quantitative criteria, which means a student must maintain a specific grade average and must proceed at a pace that will result in the students completing the course within a maximum time frame of 150% of the published length of the course.  Students receiving funds under any Federal Title IV Financial Aid Program must maintain satisfactory progress, at the end of the payment period, </w:t>
      </w:r>
      <w:proofErr w:type="gramStart"/>
      <w:r w:rsidRPr="00ED1D22">
        <w:rPr>
          <w:rFonts w:ascii="Calibri" w:eastAsia="Calibri" w:hAnsi="Calibri" w:cs="Calibri"/>
          <w:sz w:val="24"/>
          <w:szCs w:val="24"/>
        </w:rPr>
        <w:t>in order to</w:t>
      </w:r>
      <w:proofErr w:type="gramEnd"/>
      <w:r w:rsidRPr="00ED1D22">
        <w:rPr>
          <w:rFonts w:ascii="Calibri" w:eastAsia="Calibri" w:hAnsi="Calibri" w:cs="Calibri"/>
          <w:sz w:val="24"/>
          <w:szCs w:val="24"/>
        </w:rPr>
        <w:t xml:space="preserve"> continue eligibility for such funds.  </w:t>
      </w:r>
    </w:p>
    <w:p w14:paraId="00E2A4FD" w14:textId="77777777" w:rsidR="00F71816" w:rsidRPr="00DA3D4A" w:rsidRDefault="00F71816" w:rsidP="00F71816">
      <w:pPr>
        <w:spacing w:after="0" w:line="240" w:lineRule="auto"/>
        <w:ind w:left="1440" w:right="360"/>
        <w:rPr>
          <w:rFonts w:ascii="Calibri" w:eastAsia="Calibri" w:hAnsi="Calibri" w:cs="Calibri"/>
          <w:sz w:val="20"/>
          <w:szCs w:val="20"/>
        </w:rPr>
      </w:pPr>
    </w:p>
    <w:p w14:paraId="11E03549" w14:textId="77777777" w:rsidR="00F71816" w:rsidRPr="00ED1D22" w:rsidRDefault="00F71816" w:rsidP="00F71816">
      <w:pPr>
        <w:spacing w:after="0" w:line="240" w:lineRule="auto"/>
        <w:ind w:right="360"/>
        <w:rPr>
          <w:rFonts w:ascii="Calibri" w:eastAsia="Calibri" w:hAnsi="Calibri" w:cs="Calibri"/>
          <w:sz w:val="24"/>
          <w:szCs w:val="24"/>
        </w:rPr>
      </w:pPr>
      <w:r w:rsidRPr="00ED1D22">
        <w:rPr>
          <w:rFonts w:ascii="Calibri" w:eastAsia="Calibri" w:hAnsi="Calibri" w:cs="Calibri"/>
          <w:sz w:val="24"/>
          <w:szCs w:val="24"/>
        </w:rPr>
        <w:t xml:space="preserve">Students will be given written evaluations that include theory, test grades, practical grades and percentages of attendance. These evaluations will occur at the completion of each phase. </w:t>
      </w:r>
    </w:p>
    <w:p w14:paraId="6168EDE9" w14:textId="77777777" w:rsidR="00F71816" w:rsidRPr="00ED1D22" w:rsidRDefault="00F71816" w:rsidP="00F71816">
      <w:pPr>
        <w:spacing w:after="0" w:line="240" w:lineRule="auto"/>
        <w:ind w:left="1440" w:right="360"/>
        <w:rPr>
          <w:rFonts w:ascii="Calibri" w:eastAsia="Calibri" w:hAnsi="Calibri" w:cs="Calibri"/>
          <w:sz w:val="24"/>
          <w:szCs w:val="24"/>
        </w:rPr>
      </w:pPr>
    </w:p>
    <w:p w14:paraId="117BF86C" w14:textId="03168941" w:rsidR="00F71816" w:rsidRPr="00ED1D22" w:rsidRDefault="00DA3D4A" w:rsidP="00F71816">
      <w:pPr>
        <w:spacing w:after="0" w:line="240" w:lineRule="auto"/>
        <w:ind w:right="360"/>
        <w:rPr>
          <w:rFonts w:ascii="Calibri" w:eastAsia="Calibri" w:hAnsi="Calibri" w:cs="Calibri"/>
          <w:b/>
          <w:color w:val="000000" w:themeColor="text1"/>
          <w:sz w:val="24"/>
          <w:szCs w:val="24"/>
        </w:rPr>
      </w:pPr>
      <w:r w:rsidRPr="00ED1D22">
        <w:rPr>
          <w:rFonts w:ascii="Calibri" w:eastAsia="Calibri" w:hAnsi="Calibri" w:cs="Calibri"/>
          <w:b/>
          <w:color w:val="000000" w:themeColor="text1"/>
          <w:sz w:val="24"/>
          <w:szCs w:val="24"/>
        </w:rPr>
        <w:t>Academic Year Definition</w:t>
      </w:r>
    </w:p>
    <w:p w14:paraId="5BF61143" w14:textId="77777777" w:rsidR="00F71816" w:rsidRPr="00ED1D22" w:rsidRDefault="00F71816" w:rsidP="00F71816">
      <w:pPr>
        <w:spacing w:after="0" w:line="240" w:lineRule="auto"/>
        <w:ind w:right="360"/>
        <w:rPr>
          <w:rFonts w:ascii="Calibri" w:eastAsia="Calibri" w:hAnsi="Calibri" w:cs="Calibri"/>
          <w:sz w:val="24"/>
          <w:szCs w:val="24"/>
        </w:rPr>
      </w:pPr>
      <w:r w:rsidRPr="00ED1D22">
        <w:rPr>
          <w:rFonts w:ascii="Calibri" w:eastAsia="Calibri" w:hAnsi="Calibri" w:cs="Calibri"/>
          <w:sz w:val="24"/>
          <w:szCs w:val="24"/>
        </w:rPr>
        <w:t xml:space="preserve">William Edge Institute academic year is defined as 900 clock hours and 30 weeks for Title IV, HEA purposes.  For Title IV, HEA </w:t>
      </w:r>
      <w:proofErr w:type="gramStart"/>
      <w:r w:rsidRPr="00ED1D22">
        <w:rPr>
          <w:rFonts w:ascii="Calibri" w:eastAsia="Calibri" w:hAnsi="Calibri" w:cs="Calibri"/>
          <w:sz w:val="24"/>
          <w:szCs w:val="24"/>
        </w:rPr>
        <w:t>payments</w:t>
      </w:r>
      <w:proofErr w:type="gramEnd"/>
      <w:r w:rsidRPr="00ED1D22">
        <w:rPr>
          <w:rFonts w:ascii="Calibri" w:eastAsia="Calibri" w:hAnsi="Calibri" w:cs="Calibri"/>
          <w:sz w:val="24"/>
          <w:szCs w:val="24"/>
        </w:rPr>
        <w:t xml:space="preserve"> the student must meet both clock hours and weeks of instruction as well as complying with all standards for Satisfactory Academic Progress before they can receive further Title IV, HEA payments.  </w:t>
      </w:r>
    </w:p>
    <w:p w14:paraId="0A0122DE" w14:textId="77777777" w:rsidR="00F71816" w:rsidRPr="00ED1D22" w:rsidRDefault="00F71816" w:rsidP="00F71816">
      <w:pPr>
        <w:spacing w:after="0" w:line="240" w:lineRule="auto"/>
        <w:ind w:left="1440" w:right="360"/>
        <w:rPr>
          <w:rFonts w:ascii="Calibri" w:eastAsia="Calibri" w:hAnsi="Calibri" w:cs="Calibri"/>
          <w:sz w:val="24"/>
          <w:szCs w:val="24"/>
        </w:rPr>
      </w:pPr>
    </w:p>
    <w:p w14:paraId="68A344DC" w14:textId="49D2AB9A" w:rsidR="00F71816" w:rsidRPr="00ED1D22" w:rsidRDefault="00DA3D4A" w:rsidP="00F71816">
      <w:pPr>
        <w:spacing w:after="0" w:line="240" w:lineRule="auto"/>
        <w:ind w:right="360"/>
        <w:rPr>
          <w:rFonts w:ascii="Calibri" w:eastAsia="Calibri" w:hAnsi="Calibri" w:cs="Calibri"/>
          <w:b/>
          <w:color w:val="000000" w:themeColor="text1"/>
          <w:sz w:val="24"/>
          <w:szCs w:val="24"/>
        </w:rPr>
      </w:pPr>
      <w:r w:rsidRPr="00ED1D22">
        <w:rPr>
          <w:rFonts w:ascii="Calibri" w:eastAsia="Calibri" w:hAnsi="Calibri" w:cs="Calibri"/>
          <w:b/>
          <w:color w:val="000000" w:themeColor="text1"/>
          <w:sz w:val="24"/>
          <w:szCs w:val="24"/>
        </w:rPr>
        <w:t>Evaluation Periods</w:t>
      </w:r>
    </w:p>
    <w:p w14:paraId="5A959E30" w14:textId="77777777" w:rsidR="00F71816" w:rsidRPr="00ED1D22" w:rsidRDefault="00F71816" w:rsidP="00F71816">
      <w:pPr>
        <w:spacing w:after="0" w:line="240" w:lineRule="auto"/>
        <w:ind w:right="360"/>
        <w:rPr>
          <w:rFonts w:ascii="Calibri" w:eastAsia="Calibri" w:hAnsi="Calibri" w:cs="Calibri"/>
          <w:sz w:val="24"/>
          <w:szCs w:val="24"/>
        </w:rPr>
      </w:pPr>
      <w:r w:rsidRPr="00ED1D22">
        <w:rPr>
          <w:rFonts w:ascii="Calibri" w:eastAsia="Calibri" w:hAnsi="Calibri" w:cs="Calibri"/>
          <w:sz w:val="24"/>
          <w:szCs w:val="24"/>
        </w:rPr>
        <w:t xml:space="preserve">Phase progress reports are issued to each student to keep them informed of their status.  However, student compliance with the policy for Satisfactory Academic Progress is divided into evaluation periods and is assessed at each of the following times:  </w:t>
      </w:r>
    </w:p>
    <w:p w14:paraId="38E2715A" w14:textId="77777777" w:rsidR="00F71816" w:rsidRPr="00ED1D22" w:rsidRDefault="00F71816" w:rsidP="00F71816">
      <w:pPr>
        <w:spacing w:after="0" w:line="240" w:lineRule="auto"/>
        <w:ind w:left="1440" w:right="360"/>
        <w:rPr>
          <w:rFonts w:ascii="Calibri" w:eastAsia="Calibri" w:hAnsi="Calibri" w:cs="Calibri"/>
          <w:sz w:val="24"/>
          <w:szCs w:val="24"/>
        </w:rPr>
      </w:pPr>
    </w:p>
    <w:p w14:paraId="1FD751A6" w14:textId="77777777" w:rsidR="00F71816" w:rsidRPr="00DA3D4A" w:rsidRDefault="00F71816" w:rsidP="00F71816">
      <w:pPr>
        <w:pBdr>
          <w:top w:val="nil"/>
          <w:left w:val="nil"/>
          <w:bottom w:val="nil"/>
          <w:right w:val="nil"/>
          <w:between w:val="nil"/>
        </w:pBdr>
        <w:spacing w:after="0" w:line="240" w:lineRule="auto"/>
        <w:ind w:left="1440"/>
        <w:rPr>
          <w:rFonts w:ascii="Calibri" w:eastAsia="Calibri" w:hAnsi="Calibri" w:cs="Calibri"/>
          <w:sz w:val="18"/>
          <w:szCs w:val="18"/>
        </w:rPr>
      </w:pPr>
    </w:p>
    <w:p w14:paraId="226400A2" w14:textId="77777777" w:rsidR="00F71816" w:rsidRPr="00ED1D22" w:rsidRDefault="00F71816" w:rsidP="00F71816">
      <w:pPr>
        <w:spacing w:after="0" w:line="240" w:lineRule="auto"/>
        <w:rPr>
          <w:rFonts w:ascii="Calibri" w:eastAsia="Calibri" w:hAnsi="Calibri" w:cs="Calibri"/>
          <w:sz w:val="24"/>
          <w:szCs w:val="24"/>
        </w:rPr>
      </w:pPr>
      <w:r w:rsidRPr="00ED1D22">
        <w:rPr>
          <w:rFonts w:ascii="Calibri" w:eastAsia="Calibri" w:hAnsi="Calibri" w:cs="Calibri"/>
          <w:sz w:val="24"/>
          <w:szCs w:val="24"/>
        </w:rPr>
        <w:t>COSMETOLOGY: 1000 CLOCK HOURS – 34 weeks</w:t>
      </w:r>
      <w:r w:rsidRPr="00ED1D22">
        <w:rPr>
          <w:rFonts w:ascii="Calibri" w:eastAsia="Calibri" w:hAnsi="Calibri" w:cs="Calibri"/>
          <w:sz w:val="24"/>
          <w:szCs w:val="24"/>
        </w:rPr>
        <w:tab/>
      </w:r>
    </w:p>
    <w:p w14:paraId="71790A96" w14:textId="77777777" w:rsidR="00F71816" w:rsidRPr="00ED1D22" w:rsidRDefault="00F71816" w:rsidP="00F71816">
      <w:pPr>
        <w:spacing w:after="0" w:line="240" w:lineRule="auto"/>
        <w:rPr>
          <w:rFonts w:ascii="Calibri" w:eastAsia="Calibri" w:hAnsi="Calibri" w:cs="Calibri"/>
          <w:sz w:val="24"/>
          <w:szCs w:val="24"/>
        </w:rPr>
      </w:pPr>
      <w:r w:rsidRPr="00ED1D22">
        <w:rPr>
          <w:rFonts w:ascii="Calibri" w:eastAsia="Calibri" w:hAnsi="Calibri" w:cs="Calibri"/>
          <w:sz w:val="24"/>
          <w:szCs w:val="24"/>
        </w:rPr>
        <w:t>450 scheduled hours</w:t>
      </w:r>
      <w:r w:rsidRPr="00ED1D22">
        <w:rPr>
          <w:rFonts w:ascii="Calibri" w:eastAsia="Calibri" w:hAnsi="Calibri" w:cs="Calibri"/>
          <w:sz w:val="24"/>
          <w:szCs w:val="24"/>
        </w:rPr>
        <w:tab/>
      </w:r>
    </w:p>
    <w:p w14:paraId="4B97FE20" w14:textId="77777777" w:rsidR="00F71816" w:rsidRPr="00ED1D22" w:rsidRDefault="00F71816" w:rsidP="00F71816">
      <w:pPr>
        <w:spacing w:after="0" w:line="240" w:lineRule="auto"/>
        <w:rPr>
          <w:rFonts w:ascii="Calibri" w:eastAsia="Calibri" w:hAnsi="Calibri" w:cs="Calibri"/>
          <w:sz w:val="24"/>
          <w:szCs w:val="24"/>
        </w:rPr>
      </w:pPr>
      <w:r w:rsidRPr="00ED1D22">
        <w:rPr>
          <w:rFonts w:ascii="Calibri" w:eastAsia="Calibri" w:hAnsi="Calibri" w:cs="Calibri"/>
          <w:sz w:val="24"/>
          <w:szCs w:val="24"/>
        </w:rPr>
        <w:t>900 scheduled hours</w:t>
      </w:r>
      <w:r w:rsidRPr="00ED1D22">
        <w:rPr>
          <w:rFonts w:ascii="Calibri" w:eastAsia="Calibri" w:hAnsi="Calibri" w:cs="Calibri"/>
          <w:sz w:val="24"/>
          <w:szCs w:val="24"/>
        </w:rPr>
        <w:tab/>
      </w:r>
      <w:r w:rsidRPr="00ED1D22">
        <w:rPr>
          <w:rFonts w:ascii="Calibri" w:eastAsia="Calibri" w:hAnsi="Calibri" w:cs="Calibri"/>
          <w:sz w:val="24"/>
          <w:szCs w:val="24"/>
        </w:rPr>
        <w:tab/>
      </w:r>
      <w:r w:rsidRPr="00ED1D22">
        <w:rPr>
          <w:rFonts w:ascii="Calibri" w:eastAsia="Calibri" w:hAnsi="Calibri" w:cs="Calibri"/>
          <w:sz w:val="24"/>
          <w:szCs w:val="24"/>
        </w:rPr>
        <w:tab/>
      </w:r>
      <w:r w:rsidRPr="00ED1D22">
        <w:rPr>
          <w:rFonts w:ascii="Calibri" w:eastAsia="Calibri" w:hAnsi="Calibri" w:cs="Calibri"/>
          <w:sz w:val="24"/>
          <w:szCs w:val="24"/>
        </w:rPr>
        <w:tab/>
      </w:r>
      <w:r w:rsidRPr="00ED1D22">
        <w:rPr>
          <w:rFonts w:ascii="Calibri" w:eastAsia="Calibri" w:hAnsi="Calibri" w:cs="Calibri"/>
          <w:sz w:val="24"/>
          <w:szCs w:val="24"/>
        </w:rPr>
        <w:tab/>
      </w:r>
      <w:r w:rsidRPr="00ED1D22">
        <w:rPr>
          <w:rFonts w:ascii="Calibri" w:eastAsia="Calibri" w:hAnsi="Calibri" w:cs="Calibri"/>
          <w:sz w:val="24"/>
          <w:szCs w:val="24"/>
        </w:rPr>
        <w:tab/>
      </w:r>
      <w:r w:rsidRPr="00ED1D22">
        <w:rPr>
          <w:rFonts w:ascii="Calibri" w:eastAsia="Calibri" w:hAnsi="Calibri" w:cs="Calibri"/>
          <w:sz w:val="24"/>
          <w:szCs w:val="24"/>
        </w:rPr>
        <w:tab/>
      </w:r>
      <w:r w:rsidRPr="00ED1D22">
        <w:rPr>
          <w:rFonts w:ascii="Calibri" w:eastAsia="Calibri" w:hAnsi="Calibri" w:cs="Calibri"/>
          <w:sz w:val="24"/>
          <w:szCs w:val="24"/>
        </w:rPr>
        <w:tab/>
        <w:t xml:space="preserve"> </w:t>
      </w:r>
    </w:p>
    <w:p w14:paraId="20FCDF2E" w14:textId="77777777" w:rsidR="00F71816" w:rsidRPr="00DA3D4A" w:rsidRDefault="00F71816" w:rsidP="00F71816">
      <w:pPr>
        <w:spacing w:after="0" w:line="240" w:lineRule="auto"/>
        <w:ind w:left="1440"/>
        <w:rPr>
          <w:rFonts w:ascii="Calibri" w:eastAsia="Calibri" w:hAnsi="Calibri" w:cs="Calibri"/>
          <w:sz w:val="18"/>
          <w:szCs w:val="18"/>
        </w:rPr>
      </w:pPr>
    </w:p>
    <w:p w14:paraId="200A9B1D" w14:textId="77777777" w:rsidR="00F71816" w:rsidRPr="00ED1D22" w:rsidRDefault="00F71816" w:rsidP="00F71816">
      <w:pPr>
        <w:spacing w:after="0" w:line="240" w:lineRule="auto"/>
        <w:rPr>
          <w:rFonts w:ascii="Calibri" w:eastAsia="Calibri" w:hAnsi="Calibri" w:cs="Calibri"/>
          <w:sz w:val="24"/>
          <w:szCs w:val="24"/>
        </w:rPr>
      </w:pPr>
      <w:r w:rsidRPr="00ED1D22">
        <w:rPr>
          <w:rFonts w:ascii="Calibri" w:eastAsia="Calibri" w:hAnsi="Calibri" w:cs="Calibri"/>
          <w:sz w:val="24"/>
          <w:szCs w:val="24"/>
        </w:rPr>
        <w:t>ESTHETICIAN: 750 CLOCK HOURS – 25 weeks</w:t>
      </w:r>
      <w:r w:rsidRPr="00ED1D22">
        <w:rPr>
          <w:rFonts w:ascii="Calibri" w:eastAsia="Calibri" w:hAnsi="Calibri" w:cs="Calibri"/>
          <w:sz w:val="24"/>
          <w:szCs w:val="24"/>
        </w:rPr>
        <w:tab/>
      </w:r>
    </w:p>
    <w:p w14:paraId="51ED723D" w14:textId="77777777" w:rsidR="00F71816" w:rsidRPr="00ED1D22" w:rsidRDefault="00F71816" w:rsidP="00F71816">
      <w:pPr>
        <w:spacing w:after="0" w:line="240" w:lineRule="auto"/>
        <w:rPr>
          <w:rFonts w:ascii="Calibri" w:eastAsia="Calibri" w:hAnsi="Calibri" w:cs="Calibri"/>
          <w:sz w:val="24"/>
          <w:szCs w:val="24"/>
        </w:rPr>
      </w:pPr>
      <w:r w:rsidRPr="00ED1D22">
        <w:rPr>
          <w:rFonts w:ascii="Calibri" w:eastAsia="Calibri" w:hAnsi="Calibri" w:cs="Calibri"/>
          <w:sz w:val="24"/>
          <w:szCs w:val="24"/>
        </w:rPr>
        <w:t>375 scheduled hours</w:t>
      </w:r>
      <w:r w:rsidRPr="00ED1D22">
        <w:rPr>
          <w:rFonts w:ascii="Calibri" w:eastAsia="Calibri" w:hAnsi="Calibri" w:cs="Calibri"/>
          <w:sz w:val="24"/>
          <w:szCs w:val="24"/>
        </w:rPr>
        <w:tab/>
      </w:r>
    </w:p>
    <w:p w14:paraId="1D446BAC" w14:textId="77777777" w:rsidR="00F71816" w:rsidRPr="00DA3D4A" w:rsidRDefault="00F71816" w:rsidP="00F71816">
      <w:pPr>
        <w:spacing w:after="0" w:line="240" w:lineRule="auto"/>
        <w:ind w:left="1440"/>
        <w:rPr>
          <w:rFonts w:ascii="Calibri" w:eastAsia="Calibri" w:hAnsi="Calibri" w:cs="Calibri"/>
          <w:color w:val="000000"/>
          <w:sz w:val="18"/>
          <w:szCs w:val="18"/>
        </w:rPr>
      </w:pPr>
    </w:p>
    <w:p w14:paraId="64E37355" w14:textId="77777777" w:rsidR="00F71816" w:rsidRPr="00ED1D22" w:rsidRDefault="00F71816" w:rsidP="00F71816">
      <w:pPr>
        <w:spacing w:after="0" w:line="240" w:lineRule="auto"/>
        <w:rPr>
          <w:rFonts w:ascii="Calibri" w:eastAsia="Calibri" w:hAnsi="Calibri" w:cs="Calibri"/>
          <w:color w:val="000000"/>
          <w:sz w:val="24"/>
          <w:szCs w:val="24"/>
        </w:rPr>
      </w:pPr>
      <w:r w:rsidRPr="00ED1D22">
        <w:rPr>
          <w:rFonts w:ascii="Calibri" w:eastAsia="Calibri" w:hAnsi="Calibri" w:cs="Calibri"/>
          <w:color w:val="000000"/>
          <w:sz w:val="24"/>
          <w:szCs w:val="24"/>
        </w:rPr>
        <w:t>MANICURE: 600 CLOCK HOURS – 20 weeks</w:t>
      </w:r>
    </w:p>
    <w:p w14:paraId="44E55896" w14:textId="77777777" w:rsidR="00DA3D4A" w:rsidRDefault="00F71816" w:rsidP="00F71816">
      <w:pPr>
        <w:pBdr>
          <w:top w:val="nil"/>
          <w:left w:val="nil"/>
          <w:bottom w:val="nil"/>
          <w:right w:val="nil"/>
          <w:between w:val="nil"/>
        </w:pBdr>
        <w:spacing w:after="0" w:line="240" w:lineRule="auto"/>
        <w:rPr>
          <w:rFonts w:ascii="Calibri" w:eastAsia="Calibri" w:hAnsi="Calibri" w:cs="Calibri"/>
          <w:color w:val="000000"/>
          <w:sz w:val="24"/>
          <w:szCs w:val="24"/>
        </w:rPr>
      </w:pPr>
      <w:r w:rsidRPr="00ED1D22">
        <w:rPr>
          <w:rFonts w:ascii="Calibri" w:eastAsia="Calibri" w:hAnsi="Calibri" w:cs="Calibri"/>
          <w:color w:val="000000"/>
          <w:sz w:val="24"/>
          <w:szCs w:val="24"/>
        </w:rPr>
        <w:t>300 scheduled hours</w:t>
      </w:r>
      <w:r w:rsidRPr="00ED1D22">
        <w:rPr>
          <w:rFonts w:ascii="Calibri" w:eastAsia="Calibri" w:hAnsi="Calibri" w:cs="Calibri"/>
          <w:color w:val="000000"/>
          <w:sz w:val="24"/>
          <w:szCs w:val="24"/>
        </w:rPr>
        <w:tab/>
      </w:r>
      <w:r w:rsidRPr="00ED1D22">
        <w:rPr>
          <w:rFonts w:ascii="Calibri" w:eastAsia="Calibri" w:hAnsi="Calibri" w:cs="Calibri"/>
          <w:color w:val="000000"/>
          <w:sz w:val="24"/>
          <w:szCs w:val="24"/>
        </w:rPr>
        <w:tab/>
      </w:r>
      <w:r w:rsidRPr="00ED1D22">
        <w:rPr>
          <w:rFonts w:ascii="Calibri" w:eastAsia="Calibri" w:hAnsi="Calibri" w:cs="Calibri"/>
          <w:color w:val="000000"/>
          <w:sz w:val="24"/>
          <w:szCs w:val="24"/>
        </w:rPr>
        <w:tab/>
      </w:r>
      <w:r w:rsidRPr="00ED1D22">
        <w:rPr>
          <w:rFonts w:ascii="Calibri" w:eastAsia="Calibri" w:hAnsi="Calibri" w:cs="Calibri"/>
          <w:color w:val="000000"/>
          <w:sz w:val="24"/>
          <w:szCs w:val="24"/>
        </w:rPr>
        <w:tab/>
      </w:r>
      <w:r w:rsidRPr="00ED1D22">
        <w:rPr>
          <w:rFonts w:ascii="Calibri" w:eastAsia="Calibri" w:hAnsi="Calibri" w:cs="Calibri"/>
          <w:color w:val="000000"/>
          <w:sz w:val="24"/>
          <w:szCs w:val="24"/>
        </w:rPr>
        <w:tab/>
      </w:r>
      <w:r w:rsidRPr="00ED1D22">
        <w:rPr>
          <w:rFonts w:ascii="Calibri" w:eastAsia="Calibri" w:hAnsi="Calibri" w:cs="Calibri"/>
          <w:color w:val="000000"/>
          <w:sz w:val="24"/>
          <w:szCs w:val="24"/>
        </w:rPr>
        <w:tab/>
      </w:r>
      <w:r w:rsidRPr="00ED1D22">
        <w:rPr>
          <w:rFonts w:ascii="Calibri" w:eastAsia="Calibri" w:hAnsi="Calibri" w:cs="Calibri"/>
          <w:color w:val="000000"/>
          <w:sz w:val="24"/>
          <w:szCs w:val="24"/>
        </w:rPr>
        <w:tab/>
      </w:r>
      <w:r w:rsidRPr="00ED1D22">
        <w:rPr>
          <w:rFonts w:ascii="Calibri" w:eastAsia="Calibri" w:hAnsi="Calibri" w:cs="Calibri"/>
          <w:color w:val="000000"/>
          <w:sz w:val="24"/>
          <w:szCs w:val="24"/>
        </w:rPr>
        <w:tab/>
      </w:r>
      <w:r w:rsidRPr="00ED1D22">
        <w:rPr>
          <w:rFonts w:ascii="Calibri" w:eastAsia="Calibri" w:hAnsi="Calibri" w:cs="Calibri"/>
          <w:color w:val="000000"/>
          <w:sz w:val="24"/>
          <w:szCs w:val="24"/>
        </w:rPr>
        <w:tab/>
      </w:r>
    </w:p>
    <w:p w14:paraId="3DA30B6C" w14:textId="55053C40" w:rsidR="00F71816" w:rsidRPr="00ED1D22" w:rsidRDefault="00F71816" w:rsidP="00F71816">
      <w:pPr>
        <w:pBdr>
          <w:top w:val="nil"/>
          <w:left w:val="nil"/>
          <w:bottom w:val="nil"/>
          <w:right w:val="nil"/>
          <w:between w:val="nil"/>
        </w:pBdr>
        <w:spacing w:after="0" w:line="240" w:lineRule="auto"/>
        <w:rPr>
          <w:rFonts w:ascii="Calibri" w:eastAsia="Calibri" w:hAnsi="Calibri" w:cs="Calibri"/>
          <w:color w:val="000000"/>
          <w:sz w:val="24"/>
          <w:szCs w:val="24"/>
        </w:rPr>
      </w:pPr>
      <w:r w:rsidRPr="00ED1D22">
        <w:rPr>
          <w:rFonts w:ascii="Calibri" w:eastAsia="Calibri" w:hAnsi="Calibri" w:cs="Calibri"/>
          <w:sz w:val="24"/>
          <w:szCs w:val="24"/>
        </w:rPr>
        <w:t>Students</w:t>
      </w:r>
      <w:r w:rsidRPr="00ED1D22">
        <w:rPr>
          <w:rFonts w:ascii="Calibri" w:eastAsia="Calibri" w:hAnsi="Calibri" w:cs="Calibri"/>
          <w:color w:val="000000"/>
          <w:sz w:val="24"/>
          <w:szCs w:val="24"/>
        </w:rPr>
        <w:t xml:space="preserve"> are notified of the evaluation period prior to the evaluation date.   As well as receiving an evaluation period list in their student handbook.  </w:t>
      </w:r>
    </w:p>
    <w:p w14:paraId="32F9F7D1" w14:textId="77777777" w:rsidR="00F71816" w:rsidRPr="00ED1D22" w:rsidRDefault="00F71816" w:rsidP="00F71816">
      <w:pPr>
        <w:pBdr>
          <w:top w:val="nil"/>
          <w:left w:val="nil"/>
          <w:bottom w:val="nil"/>
          <w:right w:val="nil"/>
          <w:between w:val="nil"/>
        </w:pBdr>
        <w:spacing w:after="0" w:line="240" w:lineRule="auto"/>
        <w:ind w:left="1440"/>
        <w:rPr>
          <w:rFonts w:ascii="Calibri" w:eastAsia="Calibri" w:hAnsi="Calibri" w:cs="Calibri"/>
          <w:color w:val="000000"/>
          <w:sz w:val="24"/>
          <w:szCs w:val="24"/>
        </w:rPr>
      </w:pPr>
    </w:p>
    <w:p w14:paraId="5F982884" w14:textId="4E097DC0" w:rsidR="00F71816" w:rsidRPr="00ED1D22" w:rsidRDefault="00F71816" w:rsidP="007579E6">
      <w:pPr>
        <w:pBdr>
          <w:top w:val="nil"/>
          <w:left w:val="nil"/>
          <w:bottom w:val="nil"/>
          <w:right w:val="nil"/>
          <w:between w:val="nil"/>
        </w:pBdr>
        <w:spacing w:after="0" w:line="240" w:lineRule="auto"/>
        <w:rPr>
          <w:rFonts w:ascii="Calibri" w:eastAsia="Calibri" w:hAnsi="Calibri" w:cs="Calibri"/>
          <w:color w:val="000000"/>
          <w:sz w:val="24"/>
          <w:szCs w:val="24"/>
        </w:rPr>
      </w:pPr>
      <w:r w:rsidRPr="00ED1D22">
        <w:rPr>
          <w:rFonts w:ascii="Calibri" w:eastAsia="Calibri" w:hAnsi="Calibri" w:cs="Calibri"/>
          <w:color w:val="000000"/>
          <w:sz w:val="24"/>
          <w:szCs w:val="24"/>
        </w:rPr>
        <w:t xml:space="preserve">*Transfer Students – Midpoint of the contracted hours or the established evaluation periods, whichever comes first. </w:t>
      </w:r>
    </w:p>
    <w:p w14:paraId="6B573FF8" w14:textId="77777777" w:rsidR="00F71816" w:rsidRPr="00ED1D22" w:rsidRDefault="00F71816" w:rsidP="00F71816">
      <w:pPr>
        <w:spacing w:after="0" w:line="240" w:lineRule="auto"/>
        <w:ind w:right="360"/>
        <w:rPr>
          <w:rFonts w:ascii="Calibri" w:eastAsia="Calibri" w:hAnsi="Calibri" w:cs="Calibri"/>
          <w:sz w:val="24"/>
          <w:szCs w:val="24"/>
        </w:rPr>
      </w:pPr>
      <w:r w:rsidRPr="00ED1D22">
        <w:rPr>
          <w:rFonts w:ascii="Calibri" w:eastAsia="Calibri" w:hAnsi="Calibri" w:cs="Calibri"/>
          <w:sz w:val="24"/>
          <w:szCs w:val="24"/>
        </w:rPr>
        <w:t>Evaluations will determine if the student has met the minimum requirements for satisfactory academic progress. The frequency of evaluations ensures that students have ample opportunity to meet both the attendance and academic progress requirements of at least one evaluation by midpoint in the course.</w:t>
      </w:r>
    </w:p>
    <w:p w14:paraId="0D3DFC24" w14:textId="77777777" w:rsidR="00F71816" w:rsidRPr="00ED1D22" w:rsidRDefault="00F71816" w:rsidP="00F71816">
      <w:pPr>
        <w:spacing w:after="0" w:line="240" w:lineRule="auto"/>
        <w:ind w:left="1440" w:right="360"/>
        <w:rPr>
          <w:rFonts w:ascii="Calibri" w:eastAsia="Calibri" w:hAnsi="Calibri" w:cs="Calibri"/>
          <w:sz w:val="24"/>
          <w:szCs w:val="24"/>
        </w:rPr>
      </w:pPr>
    </w:p>
    <w:p w14:paraId="1DFEAC0D" w14:textId="77777777" w:rsidR="00F71816" w:rsidRPr="00ED1D22" w:rsidRDefault="00F71816" w:rsidP="00F71816">
      <w:pPr>
        <w:spacing w:after="0" w:line="240" w:lineRule="auto"/>
        <w:ind w:right="360"/>
        <w:rPr>
          <w:rFonts w:ascii="Calibri" w:eastAsia="Calibri" w:hAnsi="Calibri" w:cs="Calibri"/>
          <w:sz w:val="24"/>
          <w:szCs w:val="24"/>
        </w:rPr>
      </w:pPr>
      <w:r w:rsidRPr="00ED1D22">
        <w:rPr>
          <w:rFonts w:ascii="Calibri" w:eastAsia="Calibri" w:hAnsi="Calibri" w:cs="Calibri"/>
          <w:sz w:val="24"/>
          <w:szCs w:val="24"/>
        </w:rPr>
        <w:t xml:space="preserve">The institution will notify students of any evaluations that impact the students’ eligibility for financial aid.  </w:t>
      </w:r>
    </w:p>
    <w:p w14:paraId="4E1B2053" w14:textId="77777777" w:rsidR="00F71816" w:rsidRPr="00ED1D22" w:rsidRDefault="00F71816" w:rsidP="00F71816">
      <w:pPr>
        <w:spacing w:after="0" w:line="240" w:lineRule="auto"/>
        <w:ind w:left="1440" w:right="360"/>
        <w:rPr>
          <w:rFonts w:ascii="Calibri" w:eastAsia="Calibri" w:hAnsi="Calibri" w:cs="Calibri"/>
          <w:sz w:val="24"/>
          <w:szCs w:val="24"/>
        </w:rPr>
      </w:pPr>
      <w:bookmarkStart w:id="2" w:name="_heading=h.gjdgxs" w:colFirst="0" w:colLast="0"/>
      <w:bookmarkEnd w:id="2"/>
    </w:p>
    <w:p w14:paraId="01B3F370" w14:textId="72042FE5" w:rsidR="00F71816" w:rsidRPr="00ED1D22" w:rsidRDefault="00DA3D4A" w:rsidP="00F71816">
      <w:pPr>
        <w:spacing w:after="0" w:line="240" w:lineRule="auto"/>
        <w:ind w:right="360"/>
        <w:rPr>
          <w:rFonts w:ascii="Calibri" w:eastAsia="Calibri" w:hAnsi="Calibri" w:cs="Calibri"/>
          <w:b/>
          <w:sz w:val="24"/>
          <w:szCs w:val="24"/>
        </w:rPr>
      </w:pPr>
      <w:r w:rsidRPr="00ED1D22">
        <w:rPr>
          <w:rFonts w:ascii="Calibri" w:eastAsia="Calibri" w:hAnsi="Calibri" w:cs="Calibri"/>
          <w:b/>
          <w:sz w:val="24"/>
          <w:szCs w:val="24"/>
        </w:rPr>
        <w:t>Attendance Progress Evaluations</w:t>
      </w:r>
    </w:p>
    <w:p w14:paraId="6F8EB6A6" w14:textId="77777777" w:rsidR="00F71816" w:rsidRPr="00ED1D22" w:rsidRDefault="00F71816" w:rsidP="00F71816">
      <w:pPr>
        <w:spacing w:after="0" w:line="240" w:lineRule="auto"/>
        <w:ind w:right="360"/>
        <w:rPr>
          <w:rFonts w:ascii="Calibri" w:eastAsia="Calibri" w:hAnsi="Calibri" w:cs="Calibri"/>
          <w:sz w:val="24"/>
          <w:szCs w:val="24"/>
        </w:rPr>
      </w:pPr>
      <w:r w:rsidRPr="00ED1D22">
        <w:rPr>
          <w:rFonts w:ascii="Calibri" w:eastAsia="Calibri" w:hAnsi="Calibri" w:cs="Calibri"/>
          <w:sz w:val="24"/>
          <w:szCs w:val="24"/>
        </w:rPr>
        <w:t xml:space="preserve">Students are required to complete his/her educational program in no longer than 150% of the published length of the program as measured in clock hours as determined by the program </w:t>
      </w:r>
      <w:proofErr w:type="gramStart"/>
      <w:r w:rsidRPr="00ED1D22">
        <w:rPr>
          <w:rFonts w:ascii="Calibri" w:eastAsia="Calibri" w:hAnsi="Calibri" w:cs="Calibri"/>
          <w:sz w:val="24"/>
          <w:szCs w:val="24"/>
        </w:rPr>
        <w:t>in order to</w:t>
      </w:r>
      <w:proofErr w:type="gramEnd"/>
      <w:r w:rsidRPr="00ED1D22">
        <w:rPr>
          <w:rFonts w:ascii="Calibri" w:eastAsia="Calibri" w:hAnsi="Calibri" w:cs="Calibri"/>
          <w:sz w:val="24"/>
          <w:szCs w:val="24"/>
        </w:rPr>
        <w:t xml:space="preserve"> be considered making Satisfactory Academic Progress.</w:t>
      </w:r>
    </w:p>
    <w:p w14:paraId="5101E987" w14:textId="77777777" w:rsidR="00F71816" w:rsidRPr="00ED1D22" w:rsidRDefault="00F71816" w:rsidP="00F71816">
      <w:pPr>
        <w:spacing w:after="0" w:line="240" w:lineRule="auto"/>
        <w:ind w:left="1440" w:right="360"/>
        <w:rPr>
          <w:rFonts w:ascii="Calibri" w:eastAsia="Calibri" w:hAnsi="Calibri" w:cs="Calibri"/>
          <w:sz w:val="24"/>
          <w:szCs w:val="24"/>
        </w:rPr>
      </w:pPr>
    </w:p>
    <w:p w14:paraId="5168CE1D" w14:textId="77777777" w:rsidR="00F71816" w:rsidRPr="00ED1D22" w:rsidRDefault="00F71816" w:rsidP="00F71816">
      <w:pPr>
        <w:spacing w:after="0" w:line="240" w:lineRule="auto"/>
        <w:ind w:right="360"/>
        <w:rPr>
          <w:rFonts w:ascii="Calibri" w:eastAsia="Calibri" w:hAnsi="Calibri" w:cs="Calibri"/>
          <w:sz w:val="24"/>
          <w:szCs w:val="24"/>
        </w:rPr>
      </w:pPr>
      <w:r w:rsidRPr="00ED1D22">
        <w:rPr>
          <w:rFonts w:ascii="Calibri" w:eastAsia="Calibri" w:hAnsi="Calibri" w:cs="Calibri"/>
          <w:sz w:val="24"/>
          <w:szCs w:val="24"/>
        </w:rPr>
        <w:t xml:space="preserve">All clock hours at the Institution, transfer </w:t>
      </w:r>
      <w:proofErr w:type="gramStart"/>
      <w:r w:rsidRPr="00ED1D22">
        <w:rPr>
          <w:rFonts w:ascii="Calibri" w:eastAsia="Calibri" w:hAnsi="Calibri" w:cs="Calibri"/>
          <w:sz w:val="24"/>
          <w:szCs w:val="24"/>
        </w:rPr>
        <w:t>hours and hours</w:t>
      </w:r>
      <w:proofErr w:type="gramEnd"/>
      <w:r w:rsidRPr="00ED1D22">
        <w:rPr>
          <w:rFonts w:ascii="Calibri" w:eastAsia="Calibri" w:hAnsi="Calibri" w:cs="Calibri"/>
          <w:sz w:val="24"/>
          <w:szCs w:val="24"/>
        </w:rPr>
        <w:t xml:space="preserve"> attempted, must be counted toward the 150% eligibility, no matter if a student receives Title IV, HEA federal student aid or not. </w:t>
      </w:r>
    </w:p>
    <w:p w14:paraId="3CB801DB" w14:textId="77777777" w:rsidR="00F71816" w:rsidRPr="00ED1D22" w:rsidRDefault="00F71816" w:rsidP="00F71816">
      <w:pPr>
        <w:spacing w:after="0" w:line="240" w:lineRule="auto"/>
        <w:ind w:left="1440" w:right="360"/>
        <w:rPr>
          <w:rFonts w:ascii="Calibri" w:eastAsia="Calibri" w:hAnsi="Calibri" w:cs="Calibri"/>
          <w:sz w:val="24"/>
          <w:szCs w:val="24"/>
        </w:rPr>
      </w:pPr>
    </w:p>
    <w:p w14:paraId="7A2C07CC" w14:textId="77777777" w:rsidR="00F71816" w:rsidRPr="00ED1D22" w:rsidRDefault="00F71816" w:rsidP="00F71816">
      <w:pPr>
        <w:spacing w:after="0" w:line="240" w:lineRule="auto"/>
        <w:ind w:right="360"/>
        <w:rPr>
          <w:rFonts w:ascii="Calibri" w:eastAsia="Calibri" w:hAnsi="Calibri" w:cs="Calibri"/>
          <w:sz w:val="24"/>
          <w:szCs w:val="24"/>
        </w:rPr>
      </w:pPr>
      <w:r w:rsidRPr="00ED1D22">
        <w:rPr>
          <w:rFonts w:ascii="Calibri" w:eastAsia="Calibri" w:hAnsi="Calibri" w:cs="Calibri"/>
          <w:sz w:val="24"/>
          <w:szCs w:val="24"/>
        </w:rPr>
        <w:t xml:space="preserve">Students are required to attend a minimum of 67% of the hours possible based on the applicable attendance schedule </w:t>
      </w:r>
      <w:proofErr w:type="gramStart"/>
      <w:r w:rsidRPr="00ED1D22">
        <w:rPr>
          <w:rFonts w:ascii="Calibri" w:eastAsia="Calibri" w:hAnsi="Calibri" w:cs="Calibri"/>
          <w:sz w:val="24"/>
          <w:szCs w:val="24"/>
        </w:rPr>
        <w:t>in order to</w:t>
      </w:r>
      <w:proofErr w:type="gramEnd"/>
      <w:r w:rsidRPr="00ED1D22">
        <w:rPr>
          <w:rFonts w:ascii="Calibri" w:eastAsia="Calibri" w:hAnsi="Calibri" w:cs="Calibri"/>
          <w:sz w:val="24"/>
          <w:szCs w:val="24"/>
        </w:rPr>
        <w:t xml:space="preserve"> be considered </w:t>
      </w:r>
      <w:proofErr w:type="gramStart"/>
      <w:r w:rsidRPr="00ED1D22">
        <w:rPr>
          <w:rFonts w:ascii="Calibri" w:eastAsia="Calibri" w:hAnsi="Calibri" w:cs="Calibri"/>
          <w:sz w:val="24"/>
          <w:szCs w:val="24"/>
        </w:rPr>
        <w:t>maintaining</w:t>
      </w:r>
      <w:proofErr w:type="gramEnd"/>
      <w:r w:rsidRPr="00ED1D22">
        <w:rPr>
          <w:rFonts w:ascii="Calibri" w:eastAsia="Calibri" w:hAnsi="Calibri" w:cs="Calibri"/>
          <w:sz w:val="24"/>
          <w:szCs w:val="24"/>
        </w:rPr>
        <w:t xml:space="preserve"> satisfactory attendance progress. Evaluations are conducted at the end of each evaluation period to determine if the student has met the minimum requirements. The attendance percentage is determined by dividing the total hours accrued by the total number of hours scheduled.  At the end of each evaluation period, the school will determine if the student has maintained at least 67% cumulative attendance since the beginning of the course which indicates that, given the same attendance rate, the student will graduate within the maximum time frame allowed.  </w:t>
      </w:r>
    </w:p>
    <w:p w14:paraId="063403C4" w14:textId="77777777" w:rsidR="00F71816" w:rsidRPr="00ED1D22" w:rsidRDefault="00F71816" w:rsidP="00F71816">
      <w:pPr>
        <w:spacing w:after="0" w:line="240" w:lineRule="auto"/>
        <w:ind w:left="1440" w:right="360"/>
        <w:rPr>
          <w:rFonts w:ascii="Calibri" w:eastAsia="Calibri" w:hAnsi="Calibri" w:cs="Calibri"/>
          <w:sz w:val="24"/>
          <w:szCs w:val="24"/>
        </w:rPr>
      </w:pPr>
    </w:p>
    <w:p w14:paraId="148123FD" w14:textId="77777777" w:rsidR="00F71816" w:rsidRPr="00ED1D22" w:rsidRDefault="00F71816" w:rsidP="00F71816">
      <w:pPr>
        <w:spacing w:after="0" w:line="240" w:lineRule="auto"/>
        <w:ind w:right="360"/>
        <w:rPr>
          <w:rFonts w:ascii="Calibri" w:eastAsia="Calibri" w:hAnsi="Calibri" w:cs="Calibri"/>
          <w:sz w:val="24"/>
          <w:szCs w:val="24"/>
        </w:rPr>
      </w:pPr>
      <w:r w:rsidRPr="00ED1D22">
        <w:rPr>
          <w:rFonts w:ascii="Calibri" w:eastAsia="Calibri" w:hAnsi="Calibri" w:cs="Calibri"/>
          <w:sz w:val="24"/>
          <w:szCs w:val="24"/>
        </w:rPr>
        <w:t xml:space="preserve">The school’s satisfactory academic progress policies must contain a Pace measure.  The policy defines the pace that our students must progress to ensure educational program completion within the maximum time frame of 150%.  For clock hour programs, the maximum time frame is no longer than 150% of the published length of the educational program as measured in the cumulative number of clock hours the student is required to complete.  </w:t>
      </w:r>
    </w:p>
    <w:p w14:paraId="394E53B6" w14:textId="77777777" w:rsidR="00F71816" w:rsidRPr="00ED1D22" w:rsidRDefault="00F71816" w:rsidP="00F71816">
      <w:pPr>
        <w:spacing w:after="0" w:line="240" w:lineRule="auto"/>
        <w:ind w:left="1440" w:right="360"/>
        <w:rPr>
          <w:rFonts w:ascii="Calibri" w:eastAsia="Calibri" w:hAnsi="Calibri" w:cs="Calibri"/>
          <w:sz w:val="24"/>
          <w:szCs w:val="24"/>
        </w:rPr>
      </w:pPr>
    </w:p>
    <w:p w14:paraId="0CEE4CCE" w14:textId="77777777" w:rsidR="00F71816" w:rsidRPr="00ED1D22" w:rsidRDefault="00F71816" w:rsidP="00F71816">
      <w:pPr>
        <w:spacing w:after="0" w:line="240" w:lineRule="auto"/>
        <w:ind w:right="360"/>
        <w:rPr>
          <w:rFonts w:ascii="Calibri" w:eastAsia="Calibri" w:hAnsi="Calibri" w:cs="Calibri"/>
          <w:sz w:val="24"/>
          <w:szCs w:val="24"/>
        </w:rPr>
      </w:pPr>
      <w:r w:rsidRPr="00ED1D22">
        <w:rPr>
          <w:rFonts w:ascii="Calibri" w:eastAsia="Calibri" w:hAnsi="Calibri" w:cs="Calibri"/>
          <w:sz w:val="24"/>
          <w:szCs w:val="24"/>
        </w:rPr>
        <w:t xml:space="preserve">A leave of absence will extend the student’s contract period and maximum time frame, by the same number of days in the leave of absence.  </w:t>
      </w:r>
    </w:p>
    <w:p w14:paraId="2D052C97" w14:textId="77777777" w:rsidR="00F71816" w:rsidRPr="00ED1D22" w:rsidRDefault="00F71816" w:rsidP="00F71816">
      <w:pPr>
        <w:spacing w:after="120" w:line="240" w:lineRule="auto"/>
        <w:ind w:left="1440" w:right="360"/>
        <w:rPr>
          <w:rFonts w:ascii="Calibri" w:eastAsia="Calibri" w:hAnsi="Calibri" w:cs="Calibri"/>
          <w:sz w:val="24"/>
          <w:szCs w:val="24"/>
        </w:rPr>
      </w:pPr>
    </w:p>
    <w:p w14:paraId="3A8C67B6" w14:textId="15CD11FE" w:rsidR="00F71816" w:rsidRPr="00ED1D22" w:rsidRDefault="00DA3D4A" w:rsidP="00F71816">
      <w:pPr>
        <w:spacing w:after="0" w:line="240" w:lineRule="auto"/>
        <w:ind w:right="360"/>
        <w:rPr>
          <w:rFonts w:ascii="Calibri" w:eastAsia="Calibri" w:hAnsi="Calibri" w:cs="Calibri"/>
          <w:b/>
          <w:sz w:val="24"/>
          <w:szCs w:val="24"/>
        </w:rPr>
      </w:pPr>
      <w:r w:rsidRPr="00ED1D22">
        <w:rPr>
          <w:rFonts w:ascii="Calibri" w:eastAsia="Calibri" w:hAnsi="Calibri" w:cs="Calibri"/>
          <w:b/>
          <w:sz w:val="24"/>
          <w:szCs w:val="24"/>
        </w:rPr>
        <w:t>Maximum Time Frame</w:t>
      </w:r>
    </w:p>
    <w:p w14:paraId="37737634" w14:textId="77777777" w:rsidR="00F71816" w:rsidRPr="00ED1D22" w:rsidRDefault="00F71816" w:rsidP="00F71816">
      <w:pPr>
        <w:spacing w:after="0" w:line="240" w:lineRule="auto"/>
        <w:ind w:right="360"/>
        <w:rPr>
          <w:rFonts w:ascii="Calibri" w:eastAsia="Calibri" w:hAnsi="Calibri" w:cs="Calibri"/>
          <w:sz w:val="24"/>
          <w:szCs w:val="24"/>
        </w:rPr>
      </w:pPr>
      <w:r w:rsidRPr="00ED1D22">
        <w:rPr>
          <w:rFonts w:ascii="Calibri" w:eastAsia="Calibri" w:hAnsi="Calibri" w:cs="Calibri"/>
          <w:sz w:val="24"/>
          <w:szCs w:val="24"/>
        </w:rPr>
        <w:t xml:space="preserve">The maximum time (which does not exceed 150% of the course length) </w:t>
      </w:r>
      <w:proofErr w:type="gramStart"/>
      <w:r w:rsidRPr="00ED1D22">
        <w:rPr>
          <w:rFonts w:ascii="Calibri" w:eastAsia="Calibri" w:hAnsi="Calibri" w:cs="Calibri"/>
          <w:sz w:val="24"/>
          <w:szCs w:val="24"/>
        </w:rPr>
        <w:t>allowed for</w:t>
      </w:r>
      <w:proofErr w:type="gramEnd"/>
      <w:r w:rsidRPr="00ED1D22">
        <w:rPr>
          <w:rFonts w:ascii="Calibri" w:eastAsia="Calibri" w:hAnsi="Calibri" w:cs="Calibri"/>
          <w:sz w:val="24"/>
          <w:szCs w:val="24"/>
        </w:rPr>
        <w:t xml:space="preserve"> students to complete each course at satisfactory academic progress is stated below:</w:t>
      </w:r>
    </w:p>
    <w:p w14:paraId="638A6E7F" w14:textId="77777777" w:rsidR="00F71816" w:rsidRPr="00DA3D4A" w:rsidRDefault="00F71816" w:rsidP="00F71816">
      <w:pPr>
        <w:spacing w:after="0" w:line="240" w:lineRule="auto"/>
        <w:ind w:left="1440" w:right="360"/>
        <w:rPr>
          <w:rFonts w:ascii="Calibri" w:eastAsia="Calibri" w:hAnsi="Calibri" w:cs="Calibri"/>
          <w:bCs/>
          <w:sz w:val="24"/>
          <w:szCs w:val="24"/>
        </w:rPr>
      </w:pPr>
    </w:p>
    <w:p w14:paraId="50BDF486" w14:textId="77777777" w:rsidR="00F71816" w:rsidRPr="00DA3D4A" w:rsidRDefault="00F71816" w:rsidP="00F71816">
      <w:pPr>
        <w:pBdr>
          <w:top w:val="nil"/>
          <w:left w:val="nil"/>
          <w:bottom w:val="nil"/>
          <w:right w:val="nil"/>
          <w:between w:val="nil"/>
        </w:pBdr>
        <w:spacing w:after="0" w:line="240" w:lineRule="auto"/>
        <w:rPr>
          <w:rFonts w:ascii="Calibri" w:eastAsia="Calibri" w:hAnsi="Calibri" w:cs="Calibri"/>
          <w:bCs/>
          <w:color w:val="000000"/>
          <w:sz w:val="24"/>
          <w:szCs w:val="24"/>
        </w:rPr>
      </w:pPr>
      <w:r w:rsidRPr="00DA3D4A">
        <w:rPr>
          <w:rFonts w:ascii="Calibri" w:eastAsia="Calibri" w:hAnsi="Calibri" w:cs="Calibri"/>
          <w:bCs/>
          <w:color w:val="000000"/>
          <w:sz w:val="24"/>
          <w:szCs w:val="24"/>
        </w:rPr>
        <w:t xml:space="preserve">COSMETOLOGY 1350 Program:  </w:t>
      </w:r>
    </w:p>
    <w:p w14:paraId="07A84A82" w14:textId="482949EB" w:rsidR="00F71816" w:rsidRPr="007579E6" w:rsidRDefault="00F71816" w:rsidP="00F71816">
      <w:pPr>
        <w:pBdr>
          <w:top w:val="nil"/>
          <w:left w:val="nil"/>
          <w:bottom w:val="nil"/>
          <w:right w:val="nil"/>
          <w:between w:val="nil"/>
        </w:pBdr>
        <w:spacing w:after="0" w:line="240" w:lineRule="auto"/>
        <w:rPr>
          <w:rFonts w:ascii="Calibri" w:eastAsia="Calibri" w:hAnsi="Calibri" w:cs="Calibri"/>
          <w:bCs/>
          <w:color w:val="000000"/>
          <w:sz w:val="24"/>
          <w:szCs w:val="24"/>
        </w:rPr>
      </w:pPr>
      <w:r w:rsidRPr="00DA3D4A">
        <w:rPr>
          <w:rFonts w:ascii="Calibri" w:eastAsia="Calibri" w:hAnsi="Calibri" w:cs="Calibri"/>
          <w:bCs/>
          <w:color w:val="000000"/>
          <w:sz w:val="24"/>
          <w:szCs w:val="24"/>
        </w:rPr>
        <w:tab/>
        <w:t>1</w:t>
      </w:r>
      <w:r w:rsidRPr="00DA3D4A">
        <w:rPr>
          <w:rFonts w:ascii="Calibri" w:eastAsia="Calibri" w:hAnsi="Calibri" w:cs="Calibri"/>
          <w:bCs/>
          <w:sz w:val="24"/>
          <w:szCs w:val="24"/>
        </w:rPr>
        <w:t>35</w:t>
      </w:r>
      <w:r w:rsidRPr="00DA3D4A">
        <w:rPr>
          <w:rFonts w:ascii="Calibri" w:eastAsia="Calibri" w:hAnsi="Calibri" w:cs="Calibri"/>
          <w:bCs/>
          <w:color w:val="000000"/>
          <w:sz w:val="24"/>
          <w:szCs w:val="24"/>
        </w:rPr>
        <w:t xml:space="preserve">0 hours - Maximum Time Frame 2025 clock hours or </w:t>
      </w:r>
      <w:r w:rsidRPr="00DA3D4A">
        <w:rPr>
          <w:rFonts w:ascii="Calibri" w:eastAsia="Calibri" w:hAnsi="Calibri" w:cs="Calibri"/>
          <w:bCs/>
          <w:sz w:val="24"/>
          <w:szCs w:val="24"/>
        </w:rPr>
        <w:t>67.5</w:t>
      </w:r>
      <w:r w:rsidRPr="00DA3D4A">
        <w:rPr>
          <w:rFonts w:ascii="Calibri" w:eastAsia="Calibri" w:hAnsi="Calibri" w:cs="Calibri"/>
          <w:bCs/>
          <w:color w:val="000000"/>
          <w:sz w:val="24"/>
          <w:szCs w:val="24"/>
        </w:rPr>
        <w:t xml:space="preserve"> weeks</w:t>
      </w:r>
    </w:p>
    <w:p w14:paraId="5E3F20BC" w14:textId="77777777" w:rsidR="00F71816" w:rsidRPr="00DA3D4A" w:rsidRDefault="00F71816" w:rsidP="00F71816">
      <w:pPr>
        <w:spacing w:after="0" w:line="240" w:lineRule="auto"/>
        <w:rPr>
          <w:rFonts w:ascii="Calibri" w:eastAsia="Calibri" w:hAnsi="Calibri" w:cs="Calibri"/>
          <w:bCs/>
          <w:sz w:val="24"/>
          <w:szCs w:val="24"/>
        </w:rPr>
      </w:pPr>
      <w:r w:rsidRPr="00DA3D4A">
        <w:rPr>
          <w:rFonts w:ascii="Calibri" w:eastAsia="Calibri" w:hAnsi="Calibri" w:cs="Calibri"/>
          <w:bCs/>
          <w:sz w:val="24"/>
          <w:szCs w:val="24"/>
        </w:rPr>
        <w:t xml:space="preserve">COSMETOLOGY Program:  </w:t>
      </w:r>
    </w:p>
    <w:p w14:paraId="36D7BF63" w14:textId="77777777" w:rsidR="00F71816" w:rsidRPr="00DA3D4A" w:rsidRDefault="00F71816" w:rsidP="00F71816">
      <w:pPr>
        <w:spacing w:after="0" w:line="240" w:lineRule="auto"/>
        <w:rPr>
          <w:rFonts w:ascii="Calibri" w:eastAsia="Calibri" w:hAnsi="Calibri" w:cs="Calibri"/>
          <w:bCs/>
          <w:sz w:val="24"/>
          <w:szCs w:val="24"/>
        </w:rPr>
      </w:pPr>
      <w:r w:rsidRPr="00DA3D4A">
        <w:rPr>
          <w:rFonts w:ascii="Calibri" w:eastAsia="Calibri" w:hAnsi="Calibri" w:cs="Calibri"/>
          <w:bCs/>
          <w:sz w:val="24"/>
          <w:szCs w:val="24"/>
        </w:rPr>
        <w:tab/>
        <w:t>1000 hours - Maximum Time Frame 1500 clock hours or 50 weeks</w:t>
      </w:r>
    </w:p>
    <w:p w14:paraId="0DD612CF" w14:textId="77777777" w:rsidR="00F71816" w:rsidRPr="00DA3D4A" w:rsidRDefault="00F71816" w:rsidP="00F71816">
      <w:pPr>
        <w:pBdr>
          <w:top w:val="nil"/>
          <w:left w:val="nil"/>
          <w:bottom w:val="nil"/>
          <w:right w:val="nil"/>
          <w:between w:val="nil"/>
        </w:pBdr>
        <w:spacing w:after="0" w:line="240" w:lineRule="auto"/>
        <w:ind w:left="1440"/>
        <w:rPr>
          <w:rFonts w:ascii="Calibri" w:eastAsia="Calibri" w:hAnsi="Calibri" w:cs="Calibri"/>
          <w:bCs/>
          <w:sz w:val="24"/>
          <w:szCs w:val="24"/>
        </w:rPr>
      </w:pPr>
    </w:p>
    <w:p w14:paraId="689C3A81" w14:textId="77777777" w:rsidR="00F71816" w:rsidRPr="00DA3D4A" w:rsidRDefault="00F71816" w:rsidP="00F71816">
      <w:pPr>
        <w:spacing w:after="0" w:line="240" w:lineRule="auto"/>
        <w:rPr>
          <w:rFonts w:ascii="Calibri" w:eastAsia="Calibri" w:hAnsi="Calibri" w:cs="Calibri"/>
          <w:bCs/>
          <w:sz w:val="24"/>
          <w:szCs w:val="24"/>
        </w:rPr>
      </w:pPr>
      <w:r w:rsidRPr="00DA3D4A">
        <w:rPr>
          <w:rFonts w:ascii="Calibri" w:eastAsia="Calibri" w:hAnsi="Calibri" w:cs="Calibri"/>
          <w:bCs/>
          <w:sz w:val="24"/>
          <w:szCs w:val="24"/>
        </w:rPr>
        <w:t xml:space="preserve">ESTHETICIAN Program:  </w:t>
      </w:r>
    </w:p>
    <w:p w14:paraId="4C7D669E" w14:textId="77777777" w:rsidR="00F71816" w:rsidRPr="00DA3D4A" w:rsidRDefault="00F71816" w:rsidP="00F71816">
      <w:pPr>
        <w:spacing w:after="0" w:line="240" w:lineRule="auto"/>
        <w:rPr>
          <w:rFonts w:ascii="Calibri" w:eastAsia="Calibri" w:hAnsi="Calibri" w:cs="Calibri"/>
          <w:bCs/>
          <w:sz w:val="24"/>
          <w:szCs w:val="24"/>
        </w:rPr>
      </w:pPr>
      <w:r w:rsidRPr="00DA3D4A">
        <w:rPr>
          <w:rFonts w:ascii="Calibri" w:eastAsia="Calibri" w:hAnsi="Calibri" w:cs="Calibri"/>
          <w:bCs/>
          <w:sz w:val="24"/>
          <w:szCs w:val="24"/>
        </w:rPr>
        <w:tab/>
        <w:t>750 hours - Maximum Time Frame 1125 clock hours or 37.5 weeks</w:t>
      </w:r>
    </w:p>
    <w:p w14:paraId="01D689A1" w14:textId="77777777" w:rsidR="00F71816" w:rsidRPr="00DA3D4A" w:rsidRDefault="00F71816" w:rsidP="00F71816">
      <w:pPr>
        <w:pBdr>
          <w:top w:val="nil"/>
          <w:left w:val="nil"/>
          <w:bottom w:val="nil"/>
          <w:right w:val="nil"/>
          <w:between w:val="nil"/>
        </w:pBdr>
        <w:spacing w:after="0" w:line="240" w:lineRule="auto"/>
        <w:ind w:left="1440"/>
        <w:rPr>
          <w:rFonts w:ascii="Calibri" w:eastAsia="Calibri" w:hAnsi="Calibri" w:cs="Calibri"/>
          <w:bCs/>
          <w:color w:val="000000"/>
          <w:sz w:val="24"/>
          <w:szCs w:val="24"/>
        </w:rPr>
      </w:pPr>
    </w:p>
    <w:p w14:paraId="1E6A8AE1" w14:textId="77777777" w:rsidR="00F71816" w:rsidRPr="00DA3D4A" w:rsidRDefault="00F71816" w:rsidP="00F71816">
      <w:pPr>
        <w:pBdr>
          <w:top w:val="nil"/>
          <w:left w:val="nil"/>
          <w:bottom w:val="nil"/>
          <w:right w:val="nil"/>
          <w:between w:val="nil"/>
        </w:pBdr>
        <w:spacing w:after="0" w:line="240" w:lineRule="auto"/>
        <w:rPr>
          <w:rFonts w:ascii="Calibri" w:eastAsia="Calibri" w:hAnsi="Calibri" w:cs="Calibri"/>
          <w:bCs/>
          <w:color w:val="000000"/>
          <w:sz w:val="24"/>
          <w:szCs w:val="24"/>
        </w:rPr>
      </w:pPr>
      <w:r w:rsidRPr="00DA3D4A">
        <w:rPr>
          <w:rFonts w:ascii="Calibri" w:eastAsia="Calibri" w:hAnsi="Calibri" w:cs="Calibri"/>
          <w:bCs/>
          <w:color w:val="000000"/>
          <w:sz w:val="24"/>
          <w:szCs w:val="24"/>
        </w:rPr>
        <w:t>MANICURE</w:t>
      </w:r>
      <w:r w:rsidRPr="00DA3D4A">
        <w:rPr>
          <w:rFonts w:ascii="Calibri" w:eastAsia="Calibri" w:hAnsi="Calibri" w:cs="Calibri"/>
          <w:bCs/>
          <w:sz w:val="24"/>
          <w:szCs w:val="24"/>
        </w:rPr>
        <w:t xml:space="preserve"> Program</w:t>
      </w:r>
      <w:r w:rsidRPr="00DA3D4A">
        <w:rPr>
          <w:rFonts w:ascii="Calibri" w:eastAsia="Calibri" w:hAnsi="Calibri" w:cs="Calibri"/>
          <w:bCs/>
          <w:color w:val="000000"/>
          <w:sz w:val="24"/>
          <w:szCs w:val="24"/>
        </w:rPr>
        <w:t xml:space="preserve">: </w:t>
      </w:r>
    </w:p>
    <w:p w14:paraId="785EA5B7" w14:textId="77777777" w:rsidR="00F71816" w:rsidRPr="00DA3D4A" w:rsidRDefault="00F71816" w:rsidP="00F71816">
      <w:pPr>
        <w:pBdr>
          <w:top w:val="nil"/>
          <w:left w:val="nil"/>
          <w:bottom w:val="nil"/>
          <w:right w:val="nil"/>
          <w:between w:val="nil"/>
        </w:pBdr>
        <w:spacing w:after="0" w:line="240" w:lineRule="auto"/>
        <w:rPr>
          <w:rFonts w:ascii="Calibri" w:eastAsia="Calibri" w:hAnsi="Calibri" w:cs="Calibri"/>
          <w:bCs/>
          <w:color w:val="000000"/>
          <w:sz w:val="24"/>
          <w:szCs w:val="24"/>
        </w:rPr>
      </w:pPr>
      <w:r w:rsidRPr="00DA3D4A">
        <w:rPr>
          <w:rFonts w:ascii="Calibri" w:eastAsia="Calibri" w:hAnsi="Calibri" w:cs="Calibri"/>
          <w:bCs/>
          <w:color w:val="000000"/>
          <w:sz w:val="24"/>
          <w:szCs w:val="24"/>
        </w:rPr>
        <w:tab/>
        <w:t>600 hours - Maximum Time Frame 900 clock hours or 30 weeks</w:t>
      </w:r>
    </w:p>
    <w:p w14:paraId="6208555D" w14:textId="77777777" w:rsidR="00F71816" w:rsidRPr="00ED1D22" w:rsidRDefault="00F71816" w:rsidP="00F71816">
      <w:pPr>
        <w:spacing w:after="0" w:line="240" w:lineRule="auto"/>
        <w:ind w:right="360"/>
        <w:rPr>
          <w:rFonts w:ascii="Calibri" w:eastAsia="Calibri" w:hAnsi="Calibri" w:cs="Calibri"/>
          <w:sz w:val="24"/>
          <w:szCs w:val="24"/>
        </w:rPr>
      </w:pPr>
    </w:p>
    <w:p w14:paraId="74BFC299" w14:textId="77777777" w:rsidR="00F71816" w:rsidRPr="00ED1D22" w:rsidRDefault="00F71816" w:rsidP="00F71816">
      <w:pPr>
        <w:spacing w:after="0" w:line="240" w:lineRule="auto"/>
        <w:ind w:right="360"/>
        <w:rPr>
          <w:rFonts w:ascii="Calibri" w:eastAsia="Calibri" w:hAnsi="Calibri" w:cs="Calibri"/>
          <w:sz w:val="24"/>
          <w:szCs w:val="24"/>
        </w:rPr>
      </w:pPr>
      <w:r w:rsidRPr="00ED1D22">
        <w:rPr>
          <w:rFonts w:ascii="Calibri" w:eastAsia="Calibri" w:hAnsi="Calibri" w:cs="Calibri"/>
          <w:sz w:val="24"/>
          <w:szCs w:val="24"/>
        </w:rPr>
        <w:t>The maximum time allowed for transfer students who need less than the full course requirements or part-time students will not exceed 150% of the contracted course length.</w:t>
      </w:r>
    </w:p>
    <w:p w14:paraId="7B996469" w14:textId="77777777" w:rsidR="00F71816" w:rsidRPr="00ED1D22" w:rsidRDefault="00F71816" w:rsidP="00F71816">
      <w:pPr>
        <w:spacing w:after="0" w:line="240" w:lineRule="auto"/>
        <w:ind w:left="1440" w:right="360"/>
        <w:rPr>
          <w:rFonts w:ascii="Calibri" w:eastAsia="Calibri" w:hAnsi="Calibri" w:cs="Calibri"/>
          <w:sz w:val="24"/>
          <w:szCs w:val="24"/>
        </w:rPr>
      </w:pPr>
    </w:p>
    <w:p w14:paraId="46AE01A9" w14:textId="77777777" w:rsidR="00F71816" w:rsidRPr="00ED1D22" w:rsidRDefault="00F71816" w:rsidP="00F71816">
      <w:pPr>
        <w:spacing w:after="0" w:line="240" w:lineRule="auto"/>
        <w:ind w:right="360"/>
        <w:rPr>
          <w:rFonts w:ascii="Calibri" w:eastAsia="Calibri" w:hAnsi="Calibri" w:cs="Calibri"/>
          <w:b/>
          <w:sz w:val="24"/>
          <w:szCs w:val="24"/>
        </w:rPr>
      </w:pPr>
      <w:r w:rsidRPr="00ED1D22">
        <w:rPr>
          <w:rFonts w:ascii="Calibri" w:eastAsia="Calibri" w:hAnsi="Calibri" w:cs="Calibri"/>
          <w:sz w:val="24"/>
          <w:szCs w:val="24"/>
        </w:rPr>
        <w:t xml:space="preserve">Students who do not complete the course within the maximum time frame may continue as </w:t>
      </w:r>
      <w:proofErr w:type="gramStart"/>
      <w:r w:rsidRPr="00ED1D22">
        <w:rPr>
          <w:rFonts w:ascii="Calibri" w:eastAsia="Calibri" w:hAnsi="Calibri" w:cs="Calibri"/>
          <w:sz w:val="24"/>
          <w:szCs w:val="24"/>
        </w:rPr>
        <w:t>a student</w:t>
      </w:r>
      <w:proofErr w:type="gramEnd"/>
      <w:r w:rsidRPr="00ED1D22">
        <w:rPr>
          <w:rFonts w:ascii="Calibri" w:eastAsia="Calibri" w:hAnsi="Calibri" w:cs="Calibri"/>
          <w:sz w:val="24"/>
          <w:szCs w:val="24"/>
        </w:rPr>
        <w:t xml:space="preserve"> at the institution on a cash pay basis.  </w:t>
      </w:r>
    </w:p>
    <w:p w14:paraId="1C82916E" w14:textId="77777777" w:rsidR="00F71816" w:rsidRPr="00ED1D22" w:rsidRDefault="00F71816" w:rsidP="00F71816">
      <w:pPr>
        <w:spacing w:after="0" w:line="240" w:lineRule="auto"/>
        <w:ind w:left="1440" w:right="360"/>
        <w:rPr>
          <w:rFonts w:ascii="Calibri" w:eastAsia="Calibri" w:hAnsi="Calibri" w:cs="Calibri"/>
          <w:b/>
          <w:color w:val="FF0000"/>
          <w:sz w:val="24"/>
          <w:szCs w:val="24"/>
        </w:rPr>
      </w:pPr>
    </w:p>
    <w:p w14:paraId="5811E50D" w14:textId="1529D3D0" w:rsidR="00F71816" w:rsidRPr="00ED1D22" w:rsidRDefault="00DA3D4A" w:rsidP="00F71816">
      <w:pPr>
        <w:spacing w:after="0" w:line="240" w:lineRule="auto"/>
        <w:ind w:right="360"/>
        <w:rPr>
          <w:rFonts w:ascii="Calibri" w:eastAsia="Calibri" w:hAnsi="Calibri" w:cs="Calibri"/>
          <w:b/>
          <w:sz w:val="24"/>
          <w:szCs w:val="24"/>
        </w:rPr>
      </w:pPr>
      <w:r w:rsidRPr="00ED1D22">
        <w:rPr>
          <w:rFonts w:ascii="Calibri" w:eastAsia="Calibri" w:hAnsi="Calibri" w:cs="Calibri"/>
          <w:b/>
          <w:sz w:val="24"/>
          <w:szCs w:val="24"/>
        </w:rPr>
        <w:t>Academic Progress Evaluations</w:t>
      </w:r>
    </w:p>
    <w:p w14:paraId="418D177D" w14:textId="77777777" w:rsidR="00F71816" w:rsidRDefault="00F71816" w:rsidP="00F71816">
      <w:pPr>
        <w:spacing w:after="0" w:line="240" w:lineRule="auto"/>
        <w:ind w:right="360"/>
        <w:rPr>
          <w:rFonts w:ascii="Calibri" w:eastAsia="Calibri" w:hAnsi="Calibri" w:cs="Calibri"/>
          <w:sz w:val="24"/>
          <w:szCs w:val="24"/>
        </w:rPr>
      </w:pPr>
      <w:r w:rsidRPr="00ED1D22">
        <w:rPr>
          <w:rFonts w:ascii="Calibri" w:eastAsia="Calibri" w:hAnsi="Calibri" w:cs="Calibri"/>
          <w:sz w:val="24"/>
          <w:szCs w:val="24"/>
        </w:rPr>
        <w:t xml:space="preserve">The qualitative element used to determine academic progress is a reasonable system of grades as determined by assigned academic learning. Students are assigned academic learning and a minimum number of practical experiences. Academic learning is evaluated at the same intervals as attendance. Practical assignments are evaluated as completed and counted toward course completion only when rated as satisfactory or better (the computer system will reflect completion of the practical assignment as a 100% rating). If the performance does not meet satisfactory requirements, it is not counted and the performance must be repeated. Comprehensive practical skills evaluations will be conducted </w:t>
      </w:r>
      <w:proofErr w:type="gramStart"/>
      <w:r w:rsidRPr="00ED1D22">
        <w:rPr>
          <w:rFonts w:ascii="Calibri" w:eastAsia="Calibri" w:hAnsi="Calibri" w:cs="Calibri"/>
          <w:sz w:val="24"/>
          <w:szCs w:val="24"/>
        </w:rPr>
        <w:t>during the course of</w:t>
      </w:r>
      <w:proofErr w:type="gramEnd"/>
      <w:r w:rsidRPr="00ED1D22">
        <w:rPr>
          <w:rFonts w:ascii="Calibri" w:eastAsia="Calibri" w:hAnsi="Calibri" w:cs="Calibri"/>
          <w:sz w:val="24"/>
          <w:szCs w:val="24"/>
        </w:rPr>
        <w:t xml:space="preserve"> study. Practical skills are evaluated according to text procedures and set forth in practical skills evaluation criteria adopted by the school. Students must maintain a cumulative written grade average of 70% comprised of academic </w:t>
      </w:r>
    </w:p>
    <w:p w14:paraId="5CCAE23C" w14:textId="77777777" w:rsidR="00F71816" w:rsidRDefault="00F71816" w:rsidP="00F71816">
      <w:pPr>
        <w:spacing w:after="0" w:line="240" w:lineRule="auto"/>
        <w:ind w:right="360"/>
        <w:rPr>
          <w:rFonts w:ascii="Calibri" w:eastAsia="Calibri" w:hAnsi="Calibri" w:cs="Calibri"/>
          <w:b/>
          <w:sz w:val="24"/>
          <w:szCs w:val="24"/>
        </w:rPr>
      </w:pPr>
      <w:r w:rsidRPr="00ED1D22">
        <w:rPr>
          <w:rFonts w:ascii="Calibri" w:eastAsia="Calibri" w:hAnsi="Calibri" w:cs="Calibri"/>
          <w:sz w:val="24"/>
          <w:szCs w:val="24"/>
        </w:rPr>
        <w:t>and practical work. Students must make up missed tests and incomplete assignments.</w:t>
      </w:r>
    </w:p>
    <w:p w14:paraId="6E56111A" w14:textId="77777777" w:rsidR="00F71816" w:rsidRDefault="00F71816" w:rsidP="00F71816">
      <w:pPr>
        <w:spacing w:after="0" w:line="240" w:lineRule="auto"/>
        <w:ind w:right="360"/>
        <w:rPr>
          <w:rFonts w:ascii="Calibri" w:eastAsia="Calibri" w:hAnsi="Calibri" w:cs="Calibri"/>
          <w:b/>
          <w:color w:val="000000" w:themeColor="text1"/>
          <w:sz w:val="24"/>
          <w:szCs w:val="24"/>
        </w:rPr>
      </w:pPr>
    </w:p>
    <w:p w14:paraId="76DB1591" w14:textId="782B1513" w:rsidR="00F71816" w:rsidRPr="00ED1D22" w:rsidRDefault="00DA3D4A" w:rsidP="00F71816">
      <w:pPr>
        <w:spacing w:after="0" w:line="240" w:lineRule="auto"/>
        <w:ind w:right="360"/>
        <w:rPr>
          <w:rFonts w:ascii="Calibri" w:eastAsia="Calibri" w:hAnsi="Calibri" w:cs="Calibri"/>
          <w:b/>
          <w:color w:val="000000" w:themeColor="text1"/>
          <w:sz w:val="24"/>
          <w:szCs w:val="24"/>
        </w:rPr>
      </w:pPr>
      <w:r w:rsidRPr="00ED1D22">
        <w:rPr>
          <w:rFonts w:ascii="Calibri" w:eastAsia="Calibri" w:hAnsi="Calibri" w:cs="Calibri"/>
          <w:b/>
          <w:color w:val="000000" w:themeColor="text1"/>
          <w:sz w:val="24"/>
          <w:szCs w:val="24"/>
        </w:rPr>
        <w:t>Grading System</w:t>
      </w:r>
    </w:p>
    <w:p w14:paraId="4DD75715" w14:textId="77777777" w:rsidR="00F71816" w:rsidRPr="00ED1D22" w:rsidRDefault="00F71816" w:rsidP="00F71816">
      <w:pPr>
        <w:spacing w:after="0" w:line="240" w:lineRule="auto"/>
        <w:ind w:right="360"/>
        <w:rPr>
          <w:rFonts w:ascii="Calibri" w:eastAsia="Calibri" w:hAnsi="Calibri" w:cs="Calibri"/>
          <w:sz w:val="24"/>
          <w:szCs w:val="24"/>
        </w:rPr>
      </w:pPr>
      <w:r w:rsidRPr="00ED1D22">
        <w:rPr>
          <w:rFonts w:ascii="Calibri" w:eastAsia="Calibri" w:hAnsi="Calibri" w:cs="Calibri"/>
          <w:sz w:val="24"/>
          <w:szCs w:val="24"/>
        </w:rPr>
        <w:t xml:space="preserve">Students receive a numeric grade in both their academic and practical work.  The grading scale for practical assignments and academic </w:t>
      </w:r>
      <w:proofErr w:type="gramStart"/>
      <w:r w:rsidRPr="00ED1D22">
        <w:rPr>
          <w:rFonts w:ascii="Calibri" w:eastAsia="Calibri" w:hAnsi="Calibri" w:cs="Calibri"/>
          <w:sz w:val="24"/>
          <w:szCs w:val="24"/>
        </w:rPr>
        <w:t>test</w:t>
      </w:r>
      <w:proofErr w:type="gramEnd"/>
      <w:r w:rsidRPr="00ED1D22">
        <w:rPr>
          <w:rFonts w:ascii="Calibri" w:eastAsia="Calibri" w:hAnsi="Calibri" w:cs="Calibri"/>
          <w:sz w:val="24"/>
          <w:szCs w:val="24"/>
        </w:rPr>
        <w:t xml:space="preserve"> are as follows:</w:t>
      </w:r>
    </w:p>
    <w:p w14:paraId="5934A0C3" w14:textId="77777777" w:rsidR="00F71816" w:rsidRPr="00ED1D22" w:rsidRDefault="00F71816" w:rsidP="007579E6">
      <w:pPr>
        <w:spacing w:after="0" w:line="360" w:lineRule="exact"/>
        <w:ind w:right="360"/>
        <w:rPr>
          <w:rFonts w:ascii="Calibri" w:eastAsia="Calibri" w:hAnsi="Calibri" w:cs="Calibri"/>
          <w:b/>
          <w:sz w:val="23"/>
          <w:szCs w:val="23"/>
        </w:rPr>
      </w:pPr>
      <w:r w:rsidRPr="00ED1D22">
        <w:rPr>
          <w:rFonts w:ascii="Calibri" w:eastAsia="Calibri" w:hAnsi="Calibri" w:cs="Calibri"/>
          <w:b/>
          <w:sz w:val="23"/>
          <w:szCs w:val="23"/>
        </w:rPr>
        <w:tab/>
        <w:t>Excellent</w:t>
      </w:r>
      <w:r w:rsidRPr="00ED1D22">
        <w:rPr>
          <w:rFonts w:ascii="Calibri" w:eastAsia="Calibri" w:hAnsi="Calibri" w:cs="Calibri"/>
          <w:b/>
          <w:sz w:val="23"/>
          <w:szCs w:val="23"/>
        </w:rPr>
        <w:tab/>
      </w:r>
      <w:r w:rsidRPr="00ED1D22">
        <w:rPr>
          <w:rFonts w:ascii="Calibri" w:eastAsia="Calibri" w:hAnsi="Calibri" w:cs="Calibri"/>
          <w:b/>
          <w:sz w:val="23"/>
          <w:szCs w:val="23"/>
        </w:rPr>
        <w:tab/>
      </w:r>
      <w:r w:rsidRPr="00ED1D22">
        <w:rPr>
          <w:rFonts w:ascii="Calibri" w:eastAsia="Calibri" w:hAnsi="Calibri" w:cs="Calibri"/>
          <w:b/>
          <w:sz w:val="23"/>
          <w:szCs w:val="23"/>
        </w:rPr>
        <w:tab/>
      </w:r>
      <w:r w:rsidRPr="00ED1D22">
        <w:rPr>
          <w:rFonts w:ascii="Calibri" w:eastAsia="Calibri" w:hAnsi="Calibri" w:cs="Calibri"/>
          <w:b/>
          <w:sz w:val="23"/>
          <w:szCs w:val="23"/>
        </w:rPr>
        <w:tab/>
      </w:r>
      <w:r w:rsidRPr="00ED1D22">
        <w:rPr>
          <w:rFonts w:ascii="Calibri" w:eastAsia="Calibri" w:hAnsi="Calibri" w:cs="Calibri"/>
          <w:b/>
          <w:sz w:val="23"/>
          <w:szCs w:val="23"/>
        </w:rPr>
        <w:tab/>
        <w:t>A = 90% -100%</w:t>
      </w:r>
      <w:r w:rsidRPr="00ED1D22">
        <w:rPr>
          <w:rFonts w:ascii="Calibri" w:eastAsia="Calibri" w:hAnsi="Calibri" w:cs="Calibri"/>
          <w:b/>
          <w:sz w:val="23"/>
          <w:szCs w:val="23"/>
        </w:rPr>
        <w:tab/>
      </w:r>
      <w:r w:rsidRPr="00ED1D22">
        <w:rPr>
          <w:rFonts w:ascii="Calibri" w:eastAsia="Calibri" w:hAnsi="Calibri" w:cs="Calibri"/>
          <w:b/>
          <w:sz w:val="23"/>
          <w:szCs w:val="23"/>
        </w:rPr>
        <w:tab/>
        <w:t xml:space="preserve"> </w:t>
      </w:r>
    </w:p>
    <w:p w14:paraId="53083467" w14:textId="77777777" w:rsidR="00F71816" w:rsidRPr="00ED1D22" w:rsidRDefault="00F71816" w:rsidP="007579E6">
      <w:pPr>
        <w:spacing w:after="0" w:line="360" w:lineRule="exact"/>
        <w:ind w:right="360"/>
        <w:rPr>
          <w:rFonts w:ascii="Calibri" w:eastAsia="Calibri" w:hAnsi="Calibri" w:cs="Calibri"/>
          <w:b/>
          <w:sz w:val="23"/>
          <w:szCs w:val="23"/>
        </w:rPr>
      </w:pPr>
      <w:r w:rsidRPr="00ED1D22">
        <w:rPr>
          <w:rFonts w:ascii="Calibri" w:eastAsia="Calibri" w:hAnsi="Calibri" w:cs="Calibri"/>
          <w:b/>
          <w:sz w:val="23"/>
          <w:szCs w:val="23"/>
        </w:rPr>
        <w:tab/>
        <w:t>Above Average</w:t>
      </w:r>
      <w:r w:rsidRPr="00ED1D22">
        <w:rPr>
          <w:rFonts w:ascii="Calibri" w:eastAsia="Calibri" w:hAnsi="Calibri" w:cs="Calibri"/>
          <w:b/>
          <w:sz w:val="23"/>
          <w:szCs w:val="23"/>
        </w:rPr>
        <w:tab/>
      </w:r>
      <w:r w:rsidRPr="00ED1D22">
        <w:rPr>
          <w:rFonts w:ascii="Calibri" w:eastAsia="Calibri" w:hAnsi="Calibri" w:cs="Calibri"/>
          <w:b/>
          <w:sz w:val="23"/>
          <w:szCs w:val="23"/>
        </w:rPr>
        <w:tab/>
      </w:r>
      <w:r w:rsidRPr="00ED1D22">
        <w:rPr>
          <w:rFonts w:ascii="Calibri" w:eastAsia="Calibri" w:hAnsi="Calibri" w:cs="Calibri"/>
          <w:b/>
          <w:sz w:val="23"/>
          <w:szCs w:val="23"/>
        </w:rPr>
        <w:tab/>
      </w:r>
      <w:r w:rsidRPr="00ED1D22">
        <w:rPr>
          <w:rFonts w:ascii="Calibri" w:eastAsia="Calibri" w:hAnsi="Calibri" w:cs="Calibri"/>
          <w:b/>
          <w:sz w:val="23"/>
          <w:szCs w:val="23"/>
        </w:rPr>
        <w:tab/>
        <w:t>B = 80% - 89%</w:t>
      </w:r>
    </w:p>
    <w:p w14:paraId="7CCF2BE8" w14:textId="77777777" w:rsidR="00F71816" w:rsidRPr="00ED1D22" w:rsidRDefault="00F71816" w:rsidP="007579E6">
      <w:pPr>
        <w:spacing w:after="0" w:line="360" w:lineRule="exact"/>
        <w:ind w:right="360"/>
        <w:rPr>
          <w:rFonts w:ascii="Calibri" w:eastAsia="Calibri" w:hAnsi="Calibri" w:cs="Calibri"/>
          <w:b/>
          <w:sz w:val="23"/>
          <w:szCs w:val="23"/>
        </w:rPr>
      </w:pPr>
      <w:r w:rsidRPr="00ED1D22">
        <w:rPr>
          <w:rFonts w:ascii="Calibri" w:eastAsia="Calibri" w:hAnsi="Calibri" w:cs="Calibri"/>
          <w:b/>
          <w:sz w:val="23"/>
          <w:szCs w:val="23"/>
        </w:rPr>
        <w:tab/>
        <w:t>Satisfactory</w:t>
      </w:r>
      <w:r w:rsidRPr="00ED1D22">
        <w:rPr>
          <w:rFonts w:ascii="Calibri" w:eastAsia="Calibri" w:hAnsi="Calibri" w:cs="Calibri"/>
          <w:b/>
          <w:sz w:val="23"/>
          <w:szCs w:val="23"/>
        </w:rPr>
        <w:tab/>
      </w:r>
      <w:r w:rsidRPr="00ED1D22">
        <w:rPr>
          <w:rFonts w:ascii="Calibri" w:eastAsia="Calibri" w:hAnsi="Calibri" w:cs="Calibri"/>
          <w:b/>
          <w:sz w:val="23"/>
          <w:szCs w:val="23"/>
        </w:rPr>
        <w:tab/>
      </w:r>
      <w:r w:rsidRPr="00ED1D22">
        <w:rPr>
          <w:rFonts w:ascii="Calibri" w:eastAsia="Calibri" w:hAnsi="Calibri" w:cs="Calibri"/>
          <w:b/>
          <w:sz w:val="23"/>
          <w:szCs w:val="23"/>
        </w:rPr>
        <w:tab/>
      </w:r>
      <w:r w:rsidRPr="00ED1D22">
        <w:rPr>
          <w:rFonts w:ascii="Calibri" w:eastAsia="Calibri" w:hAnsi="Calibri" w:cs="Calibri"/>
          <w:b/>
          <w:sz w:val="23"/>
          <w:szCs w:val="23"/>
        </w:rPr>
        <w:tab/>
      </w:r>
      <w:r w:rsidRPr="00ED1D22">
        <w:rPr>
          <w:rFonts w:ascii="Calibri" w:eastAsia="Calibri" w:hAnsi="Calibri" w:cs="Calibri"/>
          <w:b/>
          <w:sz w:val="23"/>
          <w:szCs w:val="23"/>
        </w:rPr>
        <w:tab/>
        <w:t>C = 70% - 79%</w:t>
      </w:r>
      <w:r w:rsidRPr="00ED1D22">
        <w:rPr>
          <w:rFonts w:ascii="Calibri" w:eastAsia="Calibri" w:hAnsi="Calibri" w:cs="Calibri"/>
          <w:b/>
          <w:sz w:val="23"/>
          <w:szCs w:val="23"/>
        </w:rPr>
        <w:tab/>
      </w:r>
      <w:r w:rsidRPr="00ED1D22">
        <w:rPr>
          <w:rFonts w:ascii="Calibri" w:eastAsia="Calibri" w:hAnsi="Calibri" w:cs="Calibri"/>
          <w:b/>
          <w:sz w:val="23"/>
          <w:szCs w:val="23"/>
        </w:rPr>
        <w:tab/>
        <w:t xml:space="preserve"> </w:t>
      </w:r>
    </w:p>
    <w:p w14:paraId="32D450FA" w14:textId="77777777" w:rsidR="00F71816" w:rsidRPr="00ED1D22" w:rsidRDefault="00F71816" w:rsidP="007579E6">
      <w:pPr>
        <w:spacing w:after="0" w:line="360" w:lineRule="exact"/>
        <w:ind w:right="360"/>
        <w:rPr>
          <w:rFonts w:ascii="Calibri" w:eastAsia="Calibri" w:hAnsi="Calibri" w:cs="Calibri"/>
          <w:b/>
          <w:sz w:val="23"/>
          <w:szCs w:val="23"/>
        </w:rPr>
      </w:pPr>
      <w:r w:rsidRPr="00ED1D22">
        <w:rPr>
          <w:rFonts w:ascii="Calibri" w:eastAsia="Calibri" w:hAnsi="Calibri" w:cs="Calibri"/>
          <w:b/>
          <w:sz w:val="23"/>
          <w:szCs w:val="23"/>
        </w:rPr>
        <w:tab/>
        <w:t>Needs Improvement</w:t>
      </w:r>
      <w:r w:rsidRPr="00ED1D22">
        <w:rPr>
          <w:rFonts w:ascii="Calibri" w:eastAsia="Calibri" w:hAnsi="Calibri" w:cs="Calibri"/>
          <w:b/>
          <w:sz w:val="23"/>
          <w:szCs w:val="23"/>
        </w:rPr>
        <w:tab/>
      </w:r>
      <w:r w:rsidRPr="00ED1D22">
        <w:rPr>
          <w:rFonts w:ascii="Calibri" w:eastAsia="Calibri" w:hAnsi="Calibri" w:cs="Calibri"/>
          <w:b/>
          <w:sz w:val="23"/>
          <w:szCs w:val="23"/>
        </w:rPr>
        <w:tab/>
      </w:r>
      <w:r w:rsidRPr="00ED1D22">
        <w:rPr>
          <w:rFonts w:ascii="Calibri" w:eastAsia="Calibri" w:hAnsi="Calibri" w:cs="Calibri"/>
          <w:b/>
          <w:sz w:val="23"/>
          <w:szCs w:val="23"/>
        </w:rPr>
        <w:tab/>
      </w:r>
      <w:r w:rsidRPr="00ED1D22">
        <w:rPr>
          <w:rFonts w:ascii="Calibri" w:eastAsia="Calibri" w:hAnsi="Calibri" w:cs="Calibri"/>
          <w:b/>
          <w:sz w:val="23"/>
          <w:szCs w:val="23"/>
        </w:rPr>
        <w:tab/>
        <w:t>D = 60% - 69%</w:t>
      </w:r>
      <w:r w:rsidRPr="00ED1D22">
        <w:rPr>
          <w:rFonts w:ascii="Calibri" w:eastAsia="Calibri" w:hAnsi="Calibri" w:cs="Calibri"/>
          <w:b/>
          <w:sz w:val="23"/>
          <w:szCs w:val="23"/>
        </w:rPr>
        <w:tab/>
      </w:r>
    </w:p>
    <w:p w14:paraId="4B9D0A3D" w14:textId="5A02C8E9" w:rsidR="00F71816" w:rsidRPr="00ED1D22" w:rsidRDefault="00F71816" w:rsidP="007579E6">
      <w:pPr>
        <w:spacing w:after="0" w:line="360" w:lineRule="exact"/>
        <w:ind w:right="360"/>
        <w:rPr>
          <w:rFonts w:ascii="Calibri" w:eastAsia="Calibri" w:hAnsi="Calibri" w:cs="Calibri"/>
          <w:sz w:val="24"/>
          <w:szCs w:val="24"/>
        </w:rPr>
      </w:pPr>
      <w:r w:rsidRPr="00ED1D22">
        <w:rPr>
          <w:rFonts w:ascii="Calibri" w:eastAsia="Calibri" w:hAnsi="Calibri" w:cs="Calibri"/>
          <w:b/>
          <w:sz w:val="23"/>
          <w:szCs w:val="23"/>
        </w:rPr>
        <w:tab/>
        <w:t>Failing</w:t>
      </w:r>
      <w:r w:rsidRPr="00ED1D22">
        <w:rPr>
          <w:rFonts w:ascii="Calibri" w:eastAsia="Calibri" w:hAnsi="Calibri" w:cs="Calibri"/>
          <w:b/>
          <w:sz w:val="23"/>
          <w:szCs w:val="23"/>
        </w:rPr>
        <w:tab/>
      </w:r>
      <w:r w:rsidRPr="00ED1D22">
        <w:rPr>
          <w:rFonts w:ascii="Calibri" w:eastAsia="Calibri" w:hAnsi="Calibri" w:cs="Calibri"/>
          <w:b/>
          <w:sz w:val="23"/>
          <w:szCs w:val="23"/>
        </w:rPr>
        <w:tab/>
      </w:r>
      <w:r w:rsidRPr="00ED1D22">
        <w:rPr>
          <w:rFonts w:ascii="Calibri" w:eastAsia="Calibri" w:hAnsi="Calibri" w:cs="Calibri"/>
          <w:b/>
          <w:sz w:val="23"/>
          <w:szCs w:val="23"/>
        </w:rPr>
        <w:tab/>
      </w:r>
      <w:r w:rsidRPr="00ED1D22">
        <w:rPr>
          <w:rFonts w:ascii="Calibri" w:eastAsia="Calibri" w:hAnsi="Calibri" w:cs="Calibri"/>
          <w:b/>
          <w:sz w:val="23"/>
          <w:szCs w:val="23"/>
        </w:rPr>
        <w:tab/>
      </w:r>
      <w:r w:rsidRPr="00ED1D22">
        <w:rPr>
          <w:rFonts w:ascii="Calibri" w:eastAsia="Calibri" w:hAnsi="Calibri" w:cs="Calibri"/>
          <w:b/>
          <w:sz w:val="23"/>
          <w:szCs w:val="23"/>
        </w:rPr>
        <w:tab/>
      </w:r>
      <w:r w:rsidRPr="00ED1D22">
        <w:rPr>
          <w:rFonts w:ascii="Calibri" w:eastAsia="Calibri" w:hAnsi="Calibri" w:cs="Calibri"/>
          <w:b/>
          <w:sz w:val="23"/>
          <w:szCs w:val="23"/>
        </w:rPr>
        <w:tab/>
        <w:t>F = 0% - 59%</w:t>
      </w:r>
      <w:r w:rsidRPr="00ED1D22">
        <w:rPr>
          <w:rFonts w:ascii="Calibri" w:eastAsia="Calibri" w:hAnsi="Calibri" w:cs="Calibri"/>
          <w:b/>
          <w:sz w:val="23"/>
          <w:szCs w:val="23"/>
        </w:rPr>
        <w:tab/>
        <w:t xml:space="preserve"> </w:t>
      </w:r>
    </w:p>
    <w:p w14:paraId="585BF4F7" w14:textId="77777777" w:rsidR="007579E6" w:rsidRDefault="007579E6" w:rsidP="00F71816">
      <w:pPr>
        <w:spacing w:after="0" w:line="240" w:lineRule="auto"/>
        <w:ind w:right="360"/>
        <w:rPr>
          <w:rFonts w:ascii="Calibri" w:eastAsia="Calibri" w:hAnsi="Calibri" w:cs="Calibri"/>
          <w:b/>
          <w:sz w:val="24"/>
          <w:szCs w:val="24"/>
        </w:rPr>
      </w:pPr>
    </w:p>
    <w:p w14:paraId="629EAAF0" w14:textId="5AFDDEDF" w:rsidR="00F71816" w:rsidRPr="00ED1D22" w:rsidRDefault="00DA3D4A" w:rsidP="00F71816">
      <w:pPr>
        <w:spacing w:after="0" w:line="240" w:lineRule="auto"/>
        <w:ind w:right="360"/>
        <w:rPr>
          <w:rFonts w:ascii="Calibri" w:eastAsia="Calibri" w:hAnsi="Calibri" w:cs="Calibri"/>
          <w:b/>
          <w:sz w:val="24"/>
          <w:szCs w:val="24"/>
        </w:rPr>
      </w:pPr>
      <w:r w:rsidRPr="00ED1D22">
        <w:rPr>
          <w:rFonts w:ascii="Calibri" w:eastAsia="Calibri" w:hAnsi="Calibri" w:cs="Calibri"/>
          <w:b/>
          <w:sz w:val="24"/>
          <w:szCs w:val="24"/>
        </w:rPr>
        <w:t>Determination Of Progress Status</w:t>
      </w:r>
    </w:p>
    <w:p w14:paraId="24A890EA" w14:textId="2A66CFCC" w:rsidR="00F71816" w:rsidRDefault="00F71816" w:rsidP="007579E6">
      <w:pPr>
        <w:spacing w:after="0" w:line="240" w:lineRule="auto"/>
        <w:ind w:right="360"/>
        <w:rPr>
          <w:rFonts w:ascii="Calibri" w:eastAsia="Calibri" w:hAnsi="Calibri" w:cs="Calibri"/>
          <w:sz w:val="24"/>
          <w:szCs w:val="24"/>
        </w:rPr>
      </w:pPr>
      <w:r w:rsidRPr="00ED1D22">
        <w:rPr>
          <w:rFonts w:ascii="Calibri" w:eastAsia="Calibri" w:hAnsi="Calibri" w:cs="Calibri"/>
          <w:sz w:val="24"/>
          <w:szCs w:val="24"/>
        </w:rPr>
        <w:t xml:space="preserve">Students meeting the minimum requirements for academics and attendance at the evaluation point </w:t>
      </w:r>
      <w:proofErr w:type="gramStart"/>
      <w:r w:rsidRPr="00ED1D22">
        <w:rPr>
          <w:rFonts w:ascii="Calibri" w:eastAsia="Calibri" w:hAnsi="Calibri" w:cs="Calibri"/>
          <w:sz w:val="24"/>
          <w:szCs w:val="24"/>
        </w:rPr>
        <w:t>are considered to be</w:t>
      </w:r>
      <w:proofErr w:type="gramEnd"/>
      <w:r w:rsidRPr="00ED1D22">
        <w:rPr>
          <w:rFonts w:ascii="Calibri" w:eastAsia="Calibri" w:hAnsi="Calibri" w:cs="Calibri"/>
          <w:sz w:val="24"/>
          <w:szCs w:val="24"/>
        </w:rPr>
        <w:t xml:space="preserve"> making satisfactory progress until the next scheduled evaluation. </w:t>
      </w:r>
    </w:p>
    <w:p w14:paraId="4B035C6F" w14:textId="77777777" w:rsidR="007579E6" w:rsidRPr="00ED1D22" w:rsidRDefault="007579E6" w:rsidP="007579E6">
      <w:pPr>
        <w:spacing w:after="0" w:line="240" w:lineRule="auto"/>
        <w:ind w:right="360"/>
        <w:rPr>
          <w:rFonts w:ascii="Calibri" w:eastAsia="Calibri" w:hAnsi="Calibri" w:cs="Calibri"/>
          <w:sz w:val="24"/>
          <w:szCs w:val="24"/>
        </w:rPr>
      </w:pPr>
    </w:p>
    <w:p w14:paraId="71CC1947" w14:textId="3C704203" w:rsidR="00F71816" w:rsidRPr="00ED1D22" w:rsidRDefault="00DA3D4A" w:rsidP="00F71816">
      <w:pPr>
        <w:spacing w:after="0" w:line="240" w:lineRule="auto"/>
        <w:ind w:right="360"/>
        <w:rPr>
          <w:rFonts w:ascii="Calibri" w:eastAsia="Calibri" w:hAnsi="Calibri" w:cs="Calibri"/>
          <w:b/>
          <w:sz w:val="24"/>
          <w:szCs w:val="24"/>
        </w:rPr>
      </w:pPr>
      <w:r w:rsidRPr="00ED1D22">
        <w:rPr>
          <w:rFonts w:ascii="Calibri" w:eastAsia="Calibri" w:hAnsi="Calibri" w:cs="Calibri"/>
          <w:b/>
          <w:sz w:val="24"/>
          <w:szCs w:val="24"/>
        </w:rPr>
        <w:t>Failure To Meet Requirements</w:t>
      </w:r>
    </w:p>
    <w:p w14:paraId="204EA763" w14:textId="5305C132" w:rsidR="00F71816" w:rsidRDefault="00F71816" w:rsidP="007579E6">
      <w:pPr>
        <w:spacing w:after="0" w:line="240" w:lineRule="auto"/>
        <w:ind w:right="360"/>
        <w:rPr>
          <w:rFonts w:ascii="Calibri" w:eastAsia="Calibri" w:hAnsi="Calibri" w:cs="Calibri"/>
          <w:sz w:val="24"/>
          <w:szCs w:val="24"/>
        </w:rPr>
      </w:pPr>
      <w:r w:rsidRPr="00ED1D22">
        <w:rPr>
          <w:rFonts w:ascii="Calibri" w:eastAsia="Calibri" w:hAnsi="Calibri" w:cs="Calibri"/>
          <w:sz w:val="24"/>
          <w:szCs w:val="24"/>
        </w:rPr>
        <w:t>Failure to meet minimum progress requirements will result in the student being placed on a “SAP WARNING” which will require the student to correct any deficiencies prior to the next evaluation.  During the (“SAP WARNING” period, students participating in the Title IV programs are eligible to receive financial aid despite the student’s failure to meet satisfactory progress standards.  At the end of the “SAP WARNING” period, the student must meet satisfactory academic progress.  If minimum standards have not been met, students participating in Title IV programs will not be considered eligible for Title IV funding and all financial aid will be suspended.  Any student not meeting satisfactory requirements at the end of the “SAP WARNING” period may be terminated.  APPEALS ARE NOT ACCEPTED.</w:t>
      </w:r>
    </w:p>
    <w:p w14:paraId="633AC7C7" w14:textId="77777777" w:rsidR="007579E6" w:rsidRPr="00ED1D22" w:rsidRDefault="007579E6" w:rsidP="007579E6">
      <w:pPr>
        <w:spacing w:after="0" w:line="240" w:lineRule="auto"/>
        <w:ind w:right="360"/>
        <w:rPr>
          <w:rFonts w:ascii="Calibri" w:eastAsia="Calibri" w:hAnsi="Calibri" w:cs="Calibri"/>
          <w:sz w:val="24"/>
          <w:szCs w:val="24"/>
        </w:rPr>
      </w:pPr>
    </w:p>
    <w:p w14:paraId="04784EBF" w14:textId="269C3864" w:rsidR="00F71816" w:rsidRPr="00ED1D22" w:rsidRDefault="00DA3D4A" w:rsidP="00F71816">
      <w:pPr>
        <w:spacing w:after="0" w:line="240" w:lineRule="auto"/>
        <w:ind w:right="360"/>
        <w:rPr>
          <w:rFonts w:ascii="Calibri" w:eastAsia="Calibri" w:hAnsi="Calibri" w:cs="Calibri"/>
          <w:b/>
          <w:sz w:val="24"/>
          <w:szCs w:val="24"/>
        </w:rPr>
      </w:pPr>
      <w:r w:rsidRPr="00ED1D22">
        <w:rPr>
          <w:rFonts w:ascii="Calibri" w:eastAsia="Calibri" w:hAnsi="Calibri" w:cs="Calibri"/>
          <w:b/>
          <w:sz w:val="24"/>
          <w:szCs w:val="24"/>
        </w:rPr>
        <w:t>Re-Establishment Of Satisfactory Academic Progress</w:t>
      </w:r>
    </w:p>
    <w:p w14:paraId="1EC75639" w14:textId="54685373" w:rsidR="00F71816" w:rsidRDefault="00F71816" w:rsidP="007579E6">
      <w:pPr>
        <w:spacing w:after="0" w:line="240" w:lineRule="auto"/>
        <w:ind w:right="360"/>
        <w:rPr>
          <w:rFonts w:ascii="Calibri" w:eastAsia="Calibri" w:hAnsi="Calibri" w:cs="Calibri"/>
          <w:sz w:val="24"/>
          <w:szCs w:val="24"/>
        </w:rPr>
      </w:pPr>
      <w:r w:rsidRPr="00ED1D22">
        <w:rPr>
          <w:rFonts w:ascii="Calibri" w:eastAsia="Calibri" w:hAnsi="Calibri" w:cs="Calibri"/>
          <w:sz w:val="24"/>
          <w:szCs w:val="24"/>
        </w:rPr>
        <w:t xml:space="preserve">Students may re-establish satisfactory academic progress and Title IV aid, as applicable, by meeting minimum attendance and academic requirements by the end of the warning period.  </w:t>
      </w:r>
    </w:p>
    <w:p w14:paraId="239FB3BD" w14:textId="77777777" w:rsidR="007579E6" w:rsidRPr="00ED1D22" w:rsidRDefault="007579E6" w:rsidP="007579E6">
      <w:pPr>
        <w:spacing w:after="0" w:line="240" w:lineRule="auto"/>
        <w:ind w:right="360"/>
        <w:rPr>
          <w:rFonts w:ascii="Calibri" w:eastAsia="Calibri" w:hAnsi="Calibri" w:cs="Calibri"/>
          <w:sz w:val="24"/>
          <w:szCs w:val="24"/>
        </w:rPr>
      </w:pPr>
    </w:p>
    <w:p w14:paraId="604380FA" w14:textId="68D17F3F" w:rsidR="00F71816" w:rsidRPr="00ED1D22" w:rsidRDefault="00DA3D4A" w:rsidP="00F71816">
      <w:pPr>
        <w:spacing w:after="0" w:line="240" w:lineRule="auto"/>
        <w:ind w:right="360"/>
        <w:rPr>
          <w:rFonts w:ascii="Calibri" w:eastAsia="Calibri" w:hAnsi="Calibri" w:cs="Calibri"/>
          <w:b/>
          <w:sz w:val="24"/>
          <w:szCs w:val="24"/>
        </w:rPr>
      </w:pPr>
      <w:r w:rsidRPr="00ED1D22">
        <w:rPr>
          <w:rFonts w:ascii="Calibri" w:eastAsia="Calibri" w:hAnsi="Calibri" w:cs="Calibri"/>
          <w:b/>
          <w:sz w:val="24"/>
          <w:szCs w:val="24"/>
        </w:rPr>
        <w:t xml:space="preserve">Leave Of Absence </w:t>
      </w:r>
    </w:p>
    <w:p w14:paraId="18B7E079" w14:textId="77777777" w:rsidR="00F71816" w:rsidRPr="00ED1D22" w:rsidRDefault="00F71816" w:rsidP="00F71816">
      <w:pPr>
        <w:spacing w:after="0" w:line="240" w:lineRule="auto"/>
        <w:ind w:right="360"/>
        <w:rPr>
          <w:rFonts w:ascii="Calibri" w:eastAsia="Calibri" w:hAnsi="Calibri" w:cs="Calibri"/>
          <w:sz w:val="24"/>
          <w:szCs w:val="24"/>
        </w:rPr>
      </w:pPr>
      <w:r w:rsidRPr="00ED1D22">
        <w:rPr>
          <w:rFonts w:ascii="Calibri" w:eastAsia="Calibri" w:hAnsi="Calibri" w:cs="Calibri"/>
          <w:sz w:val="24"/>
          <w:szCs w:val="24"/>
        </w:rPr>
        <w:t xml:space="preserve">A student returning from leave of absence or other official interruption of training must return to school in the same satisfactory progress status as applied prior to the interruption.  A leave of absence or other official interruptions will extend the student’s contract period and maximum time frame by the same number of days of the leave of absence or scheduled </w:t>
      </w:r>
      <w:proofErr w:type="gramStart"/>
      <w:r w:rsidRPr="00ED1D22">
        <w:rPr>
          <w:rFonts w:ascii="Calibri" w:eastAsia="Calibri" w:hAnsi="Calibri" w:cs="Calibri"/>
          <w:sz w:val="24"/>
          <w:szCs w:val="24"/>
        </w:rPr>
        <w:t>interruption</w:t>
      </w:r>
      <w:proofErr w:type="gramEnd"/>
      <w:r w:rsidRPr="00ED1D22">
        <w:rPr>
          <w:rFonts w:ascii="Calibri" w:eastAsia="Calibri" w:hAnsi="Calibri" w:cs="Calibri"/>
          <w:sz w:val="24"/>
          <w:szCs w:val="24"/>
        </w:rPr>
        <w:t xml:space="preserve"> and no additional charges will be assessed. </w:t>
      </w:r>
    </w:p>
    <w:p w14:paraId="612B39C7" w14:textId="77777777" w:rsidR="00F71816" w:rsidRPr="00ED1D22" w:rsidRDefault="00F71816" w:rsidP="00F71816">
      <w:pPr>
        <w:spacing w:after="0" w:line="240" w:lineRule="auto"/>
        <w:ind w:left="1440" w:right="360"/>
        <w:rPr>
          <w:rFonts w:ascii="Calibri" w:eastAsia="Calibri" w:hAnsi="Calibri" w:cs="Calibri"/>
          <w:sz w:val="24"/>
          <w:szCs w:val="24"/>
        </w:rPr>
      </w:pPr>
    </w:p>
    <w:p w14:paraId="52546D7F" w14:textId="205FAF33" w:rsidR="00F71816" w:rsidRPr="00ED1D22" w:rsidRDefault="00DA3D4A" w:rsidP="00F71816">
      <w:pPr>
        <w:spacing w:after="0" w:line="240" w:lineRule="auto"/>
        <w:ind w:right="360"/>
        <w:rPr>
          <w:rFonts w:ascii="Calibri" w:eastAsia="Calibri" w:hAnsi="Calibri" w:cs="Calibri"/>
          <w:sz w:val="24"/>
          <w:szCs w:val="24"/>
        </w:rPr>
      </w:pPr>
      <w:r w:rsidRPr="00ED1D22">
        <w:rPr>
          <w:rFonts w:ascii="Calibri" w:eastAsia="Calibri" w:hAnsi="Calibri" w:cs="Calibri"/>
          <w:b/>
          <w:sz w:val="24"/>
          <w:szCs w:val="24"/>
        </w:rPr>
        <w:t>Withdrawals/Course Incompletes Re-Entry</w:t>
      </w:r>
    </w:p>
    <w:p w14:paraId="0BF971B0" w14:textId="77777777" w:rsidR="00F71816" w:rsidRPr="00ED1D22" w:rsidRDefault="00F71816" w:rsidP="00F71816">
      <w:pPr>
        <w:spacing w:after="0" w:line="240" w:lineRule="auto"/>
        <w:ind w:right="360"/>
        <w:rPr>
          <w:rFonts w:ascii="Calibri" w:eastAsia="Calibri" w:hAnsi="Calibri" w:cs="Calibri"/>
          <w:sz w:val="24"/>
          <w:szCs w:val="24"/>
        </w:rPr>
      </w:pPr>
      <w:r w:rsidRPr="00ED1D22">
        <w:rPr>
          <w:rFonts w:ascii="Calibri" w:eastAsia="Calibri" w:hAnsi="Calibri" w:cs="Calibri"/>
          <w:sz w:val="24"/>
          <w:szCs w:val="24"/>
        </w:rPr>
        <w:t xml:space="preserve">If a student withdraws from a contracted course or fails to complete training and later returns, the student will return </w:t>
      </w:r>
      <w:proofErr w:type="gramStart"/>
      <w:r w:rsidRPr="00ED1D22">
        <w:rPr>
          <w:rFonts w:ascii="Calibri" w:eastAsia="Calibri" w:hAnsi="Calibri" w:cs="Calibri"/>
          <w:sz w:val="24"/>
          <w:szCs w:val="24"/>
        </w:rPr>
        <w:t>at</w:t>
      </w:r>
      <w:proofErr w:type="gramEnd"/>
      <w:r w:rsidRPr="00ED1D22">
        <w:rPr>
          <w:rFonts w:ascii="Calibri" w:eastAsia="Calibri" w:hAnsi="Calibri" w:cs="Calibri"/>
          <w:sz w:val="24"/>
          <w:szCs w:val="24"/>
        </w:rPr>
        <w:t xml:space="preserve"> the same satisfactory academic progress status as applied prior to the interruption.  Students meeting satisfactory academic progress requirements at the point of withdrawal may apply for re-enrollment and will be meeting satisfactory academic progress requirements at the point of re-entry.  Students failing to meet minimum satisfactory academic progress requirements at the point of withdrawal will be considered for re-enrollment on a </w:t>
      </w:r>
      <w:proofErr w:type="gramStart"/>
      <w:r w:rsidRPr="00ED1D22">
        <w:rPr>
          <w:rFonts w:ascii="Calibri" w:eastAsia="Calibri" w:hAnsi="Calibri" w:cs="Calibri"/>
          <w:sz w:val="24"/>
          <w:szCs w:val="24"/>
        </w:rPr>
        <w:t>case by case</w:t>
      </w:r>
      <w:proofErr w:type="gramEnd"/>
      <w:r w:rsidRPr="00ED1D22">
        <w:rPr>
          <w:rFonts w:ascii="Calibri" w:eastAsia="Calibri" w:hAnsi="Calibri" w:cs="Calibri"/>
          <w:sz w:val="24"/>
          <w:szCs w:val="24"/>
        </w:rPr>
        <w:t xml:space="preserve"> basis.  If said student is approved for re-enrollment, any Financial Aid will be suspended until such time the student meets the satisfactory academic progress requirements.  However, financial obligations to the school are the student’s responsibility.  The student may be required to pay from pocket, any charges such as tuition, needed supplies or re-entry fees.  All graded and completed hours will carry over to the second period of enrollment.  </w:t>
      </w:r>
    </w:p>
    <w:p w14:paraId="7B8B2A86" w14:textId="77777777" w:rsidR="00F71816" w:rsidRPr="00ED1D22" w:rsidRDefault="00F71816" w:rsidP="00F71816">
      <w:pPr>
        <w:spacing w:after="0" w:line="240" w:lineRule="auto"/>
        <w:ind w:left="1440" w:right="360"/>
        <w:rPr>
          <w:rFonts w:ascii="Calibri" w:eastAsia="Calibri" w:hAnsi="Calibri" w:cs="Calibri"/>
          <w:b/>
          <w:sz w:val="24"/>
          <w:szCs w:val="24"/>
        </w:rPr>
      </w:pPr>
    </w:p>
    <w:p w14:paraId="24EB62B9" w14:textId="3253DAAD" w:rsidR="00F71816" w:rsidRPr="00ED1D22" w:rsidRDefault="00DA3D4A" w:rsidP="00F71816">
      <w:pPr>
        <w:spacing w:after="0" w:line="240" w:lineRule="auto"/>
        <w:ind w:right="360"/>
        <w:rPr>
          <w:rFonts w:ascii="Calibri" w:eastAsia="Calibri" w:hAnsi="Calibri" w:cs="Calibri"/>
          <w:b/>
          <w:sz w:val="24"/>
          <w:szCs w:val="24"/>
        </w:rPr>
      </w:pPr>
      <w:r w:rsidRPr="00ED1D22">
        <w:rPr>
          <w:rFonts w:ascii="Calibri" w:eastAsia="Calibri" w:hAnsi="Calibri" w:cs="Calibri"/>
          <w:b/>
          <w:sz w:val="24"/>
          <w:szCs w:val="24"/>
        </w:rPr>
        <w:t>Noncredit And Remedial Courses</w:t>
      </w:r>
    </w:p>
    <w:p w14:paraId="75371969" w14:textId="77777777" w:rsidR="00F71816" w:rsidRPr="00ED1D22" w:rsidRDefault="00F71816" w:rsidP="00F71816">
      <w:pPr>
        <w:spacing w:after="0" w:line="240" w:lineRule="auto"/>
        <w:ind w:right="360"/>
        <w:rPr>
          <w:rFonts w:ascii="Calibri" w:eastAsia="Calibri" w:hAnsi="Calibri" w:cs="Calibri"/>
          <w:sz w:val="24"/>
          <w:szCs w:val="24"/>
        </w:rPr>
      </w:pPr>
      <w:r w:rsidRPr="00ED1D22">
        <w:rPr>
          <w:rFonts w:ascii="Calibri" w:eastAsia="Calibri" w:hAnsi="Calibri" w:cs="Calibri"/>
          <w:sz w:val="24"/>
          <w:szCs w:val="24"/>
        </w:rPr>
        <w:t>Noncredit and remedial courses do not apply to this institution. Therefore, these items have no effect upon the school's satisfactory progress standards.</w:t>
      </w:r>
    </w:p>
    <w:p w14:paraId="5DD6D8EA" w14:textId="77777777" w:rsidR="00F71816" w:rsidRDefault="00F71816" w:rsidP="00F71816">
      <w:pPr>
        <w:spacing w:after="0" w:line="240" w:lineRule="auto"/>
        <w:ind w:left="1440" w:right="360"/>
        <w:rPr>
          <w:rFonts w:ascii="Calibri" w:eastAsia="Calibri" w:hAnsi="Calibri" w:cs="Calibri"/>
          <w:sz w:val="24"/>
          <w:szCs w:val="24"/>
        </w:rPr>
      </w:pPr>
    </w:p>
    <w:p w14:paraId="7D78DD19" w14:textId="77777777" w:rsidR="007579E6" w:rsidRDefault="007579E6" w:rsidP="00F71816">
      <w:pPr>
        <w:spacing w:after="0" w:line="240" w:lineRule="auto"/>
        <w:ind w:left="1440" w:right="360"/>
        <w:rPr>
          <w:rFonts w:ascii="Calibri" w:eastAsia="Calibri" w:hAnsi="Calibri" w:cs="Calibri"/>
          <w:sz w:val="24"/>
          <w:szCs w:val="24"/>
        </w:rPr>
      </w:pPr>
    </w:p>
    <w:p w14:paraId="0D56988D" w14:textId="77777777" w:rsidR="007579E6" w:rsidRPr="00ED1D22" w:rsidRDefault="007579E6" w:rsidP="00F71816">
      <w:pPr>
        <w:spacing w:after="0" w:line="240" w:lineRule="auto"/>
        <w:ind w:left="1440" w:right="360"/>
        <w:rPr>
          <w:rFonts w:ascii="Calibri" w:eastAsia="Calibri" w:hAnsi="Calibri" w:cs="Calibri"/>
          <w:sz w:val="24"/>
          <w:szCs w:val="24"/>
        </w:rPr>
      </w:pPr>
    </w:p>
    <w:p w14:paraId="164C67F2" w14:textId="2E0CD6B3" w:rsidR="00F71816" w:rsidRPr="00ED1D22" w:rsidRDefault="00DA3D4A" w:rsidP="00F71816">
      <w:pPr>
        <w:spacing w:after="0" w:line="240" w:lineRule="auto"/>
        <w:ind w:right="360"/>
        <w:rPr>
          <w:rFonts w:ascii="Calibri" w:eastAsia="Calibri" w:hAnsi="Calibri" w:cs="Calibri"/>
          <w:b/>
          <w:sz w:val="24"/>
          <w:szCs w:val="24"/>
        </w:rPr>
      </w:pPr>
      <w:r w:rsidRPr="00ED1D22">
        <w:rPr>
          <w:rFonts w:ascii="Calibri" w:eastAsia="Calibri" w:hAnsi="Calibri" w:cs="Calibri"/>
          <w:b/>
          <w:sz w:val="24"/>
          <w:szCs w:val="24"/>
        </w:rPr>
        <w:t>Transfer Hours</w:t>
      </w:r>
    </w:p>
    <w:p w14:paraId="04637ED2" w14:textId="3BDACE50" w:rsidR="00F71816" w:rsidRPr="00ED1D22" w:rsidRDefault="00F71816" w:rsidP="00DA3D4A">
      <w:pPr>
        <w:spacing w:after="120" w:line="240" w:lineRule="auto"/>
        <w:ind w:right="360"/>
        <w:rPr>
          <w:rFonts w:ascii="Calibri" w:eastAsia="Calibri" w:hAnsi="Calibri" w:cs="Calibri"/>
          <w:sz w:val="24"/>
          <w:szCs w:val="24"/>
        </w:rPr>
      </w:pPr>
      <w:proofErr w:type="gramStart"/>
      <w:r w:rsidRPr="00ED1D22">
        <w:rPr>
          <w:rFonts w:ascii="Calibri" w:eastAsia="Calibri" w:hAnsi="Calibri" w:cs="Calibri"/>
          <w:sz w:val="24"/>
          <w:szCs w:val="24"/>
        </w:rPr>
        <w:t>With regard to</w:t>
      </w:r>
      <w:proofErr w:type="gramEnd"/>
      <w:r w:rsidRPr="00ED1D22">
        <w:rPr>
          <w:rFonts w:ascii="Calibri" w:eastAsia="Calibri" w:hAnsi="Calibri" w:cs="Calibri"/>
          <w:sz w:val="24"/>
          <w:szCs w:val="24"/>
        </w:rPr>
        <w:t xml:space="preserve"> Satisfactory Academic Progress, a student’s transfer hours will be counted as both attempted and earned hours for the purpose of determining when the allowable maximum time frame has been exhausted.  Hours will be counted towards the 150% maximum time frame as related to Title IV, HEA funds.  </w:t>
      </w:r>
    </w:p>
    <w:p w14:paraId="7804FFA0" w14:textId="7C037FA2" w:rsidR="00F71816" w:rsidRPr="00ED1D22" w:rsidRDefault="00DA3D4A" w:rsidP="00F71816">
      <w:pPr>
        <w:spacing w:after="0" w:line="240" w:lineRule="auto"/>
        <w:ind w:right="360"/>
        <w:rPr>
          <w:rFonts w:ascii="Calibri" w:eastAsia="Calibri" w:hAnsi="Calibri" w:cs="Calibri"/>
          <w:b/>
          <w:color w:val="000000" w:themeColor="text1"/>
          <w:sz w:val="24"/>
          <w:szCs w:val="24"/>
        </w:rPr>
      </w:pPr>
      <w:r w:rsidRPr="00ED1D22">
        <w:rPr>
          <w:rFonts w:ascii="Calibri" w:eastAsia="Calibri" w:hAnsi="Calibri" w:cs="Calibri"/>
          <w:b/>
          <w:color w:val="000000" w:themeColor="text1"/>
          <w:sz w:val="24"/>
          <w:szCs w:val="24"/>
        </w:rPr>
        <w:t>Advising Procedures</w:t>
      </w:r>
    </w:p>
    <w:p w14:paraId="72CF85F2" w14:textId="77777777" w:rsidR="00F71816" w:rsidRPr="00ED1D22" w:rsidRDefault="00F71816" w:rsidP="00F71816">
      <w:pPr>
        <w:spacing w:after="0" w:line="240" w:lineRule="auto"/>
        <w:ind w:right="360"/>
        <w:rPr>
          <w:rFonts w:ascii="Calibri" w:eastAsia="Calibri" w:hAnsi="Calibri" w:cs="Calibri"/>
          <w:sz w:val="24"/>
          <w:szCs w:val="24"/>
        </w:rPr>
      </w:pPr>
      <w:r w:rsidRPr="00ED1D22">
        <w:rPr>
          <w:rFonts w:ascii="Calibri" w:eastAsia="Calibri" w:hAnsi="Calibri" w:cs="Calibri"/>
          <w:sz w:val="24"/>
          <w:szCs w:val="24"/>
        </w:rPr>
        <w:t>Students are advised regarding:</w:t>
      </w:r>
    </w:p>
    <w:p w14:paraId="1E52999D" w14:textId="77777777" w:rsidR="00F71816" w:rsidRPr="00ED1D22" w:rsidRDefault="00F71816" w:rsidP="00DB319F">
      <w:pPr>
        <w:pStyle w:val="ListParagraph"/>
        <w:numPr>
          <w:ilvl w:val="0"/>
          <w:numId w:val="131"/>
        </w:numPr>
        <w:spacing w:after="0" w:line="240" w:lineRule="auto"/>
        <w:ind w:right="360"/>
        <w:rPr>
          <w:rFonts w:ascii="Calibri" w:eastAsia="Calibri" w:hAnsi="Calibri" w:cs="Calibri"/>
          <w:sz w:val="24"/>
          <w:szCs w:val="24"/>
        </w:rPr>
      </w:pPr>
      <w:r w:rsidRPr="00ED1D22">
        <w:rPr>
          <w:rFonts w:ascii="Calibri" w:eastAsia="Calibri" w:hAnsi="Calibri" w:cs="Calibri"/>
          <w:sz w:val="24"/>
          <w:szCs w:val="24"/>
        </w:rPr>
        <w:t>Satisfactory Academic Progress (SAP)</w:t>
      </w:r>
    </w:p>
    <w:p w14:paraId="61DBE9E2" w14:textId="77777777" w:rsidR="00F71816" w:rsidRPr="00ED1D22" w:rsidRDefault="00F71816" w:rsidP="00DB319F">
      <w:pPr>
        <w:pStyle w:val="ListParagraph"/>
        <w:numPr>
          <w:ilvl w:val="0"/>
          <w:numId w:val="131"/>
        </w:numPr>
        <w:spacing w:after="0" w:line="240" w:lineRule="auto"/>
        <w:ind w:right="360"/>
        <w:rPr>
          <w:rFonts w:ascii="Calibri" w:eastAsia="Calibri" w:hAnsi="Calibri" w:cs="Calibri"/>
          <w:sz w:val="24"/>
          <w:szCs w:val="24"/>
        </w:rPr>
      </w:pPr>
      <w:r w:rsidRPr="00ED1D22">
        <w:rPr>
          <w:rFonts w:ascii="Calibri" w:eastAsia="Calibri" w:hAnsi="Calibri" w:cs="Calibri"/>
          <w:sz w:val="24"/>
          <w:szCs w:val="24"/>
        </w:rPr>
        <w:t>Academics and Attendance per phase (monthly)</w:t>
      </w:r>
    </w:p>
    <w:p w14:paraId="4CA878BD" w14:textId="77777777" w:rsidR="00F71816" w:rsidRPr="00ED1D22" w:rsidRDefault="00F71816" w:rsidP="00DB319F">
      <w:pPr>
        <w:pStyle w:val="ListParagraph"/>
        <w:numPr>
          <w:ilvl w:val="0"/>
          <w:numId w:val="131"/>
        </w:numPr>
        <w:spacing w:after="0" w:line="240" w:lineRule="auto"/>
        <w:ind w:right="360"/>
        <w:rPr>
          <w:rFonts w:ascii="Calibri" w:eastAsia="Calibri" w:hAnsi="Calibri" w:cs="Calibri"/>
          <w:sz w:val="24"/>
          <w:szCs w:val="24"/>
        </w:rPr>
      </w:pPr>
      <w:r w:rsidRPr="00ED1D22">
        <w:rPr>
          <w:rFonts w:ascii="Calibri" w:eastAsia="Calibri" w:hAnsi="Calibri" w:cs="Calibri"/>
          <w:sz w:val="24"/>
          <w:szCs w:val="24"/>
        </w:rPr>
        <w:t>Professionalism</w:t>
      </w:r>
    </w:p>
    <w:p w14:paraId="762CCB3D" w14:textId="77777777" w:rsidR="00F71816" w:rsidRPr="00ED1D22" w:rsidRDefault="00F71816" w:rsidP="00F71816">
      <w:pPr>
        <w:spacing w:after="0" w:line="240" w:lineRule="auto"/>
        <w:ind w:right="360"/>
        <w:rPr>
          <w:rFonts w:ascii="Calibri" w:eastAsia="Calibri" w:hAnsi="Calibri" w:cs="Calibri"/>
          <w:sz w:val="24"/>
          <w:szCs w:val="24"/>
        </w:rPr>
      </w:pPr>
    </w:p>
    <w:p w14:paraId="2F7DE889" w14:textId="77777777" w:rsidR="00F71816" w:rsidRPr="00ED1D22" w:rsidRDefault="00F71816" w:rsidP="00F71816">
      <w:pPr>
        <w:spacing w:after="0" w:line="240" w:lineRule="auto"/>
        <w:ind w:right="360"/>
        <w:rPr>
          <w:rFonts w:ascii="Calibri" w:eastAsia="Calibri" w:hAnsi="Calibri" w:cs="Calibri"/>
          <w:sz w:val="24"/>
          <w:szCs w:val="24"/>
        </w:rPr>
      </w:pPr>
      <w:r w:rsidRPr="00ED1D22">
        <w:rPr>
          <w:rFonts w:ascii="Calibri" w:eastAsia="Calibri" w:hAnsi="Calibri" w:cs="Calibri"/>
          <w:sz w:val="24"/>
          <w:szCs w:val="24"/>
        </w:rPr>
        <w:t>Scheduled advising occurs at:</w:t>
      </w:r>
    </w:p>
    <w:p w14:paraId="0C4E8F89" w14:textId="77777777" w:rsidR="00F71816" w:rsidRPr="00ED1D22" w:rsidRDefault="00F71816" w:rsidP="00DB319F">
      <w:pPr>
        <w:pStyle w:val="ListParagraph"/>
        <w:numPr>
          <w:ilvl w:val="0"/>
          <w:numId w:val="132"/>
        </w:numPr>
        <w:spacing w:after="0" w:line="240" w:lineRule="auto"/>
        <w:ind w:right="360"/>
        <w:rPr>
          <w:rFonts w:ascii="Calibri" w:eastAsia="Calibri" w:hAnsi="Calibri" w:cs="Calibri"/>
          <w:sz w:val="24"/>
          <w:szCs w:val="24"/>
        </w:rPr>
      </w:pPr>
      <w:r w:rsidRPr="00ED1D22">
        <w:rPr>
          <w:rFonts w:ascii="Calibri" w:eastAsia="Calibri" w:hAnsi="Calibri" w:cs="Calibri"/>
          <w:sz w:val="24"/>
          <w:szCs w:val="24"/>
        </w:rPr>
        <w:t>Enrollment (Orientation)</w:t>
      </w:r>
    </w:p>
    <w:p w14:paraId="3CE5445A" w14:textId="77777777" w:rsidR="00F71816" w:rsidRPr="00ED1D22" w:rsidRDefault="00F71816" w:rsidP="00DB319F">
      <w:pPr>
        <w:pStyle w:val="ListParagraph"/>
        <w:numPr>
          <w:ilvl w:val="0"/>
          <w:numId w:val="132"/>
        </w:numPr>
        <w:spacing w:after="0" w:line="240" w:lineRule="auto"/>
        <w:ind w:right="360"/>
        <w:rPr>
          <w:rFonts w:ascii="Calibri" w:eastAsia="Calibri" w:hAnsi="Calibri" w:cs="Calibri"/>
          <w:sz w:val="24"/>
          <w:szCs w:val="24"/>
        </w:rPr>
      </w:pPr>
      <w:r w:rsidRPr="00ED1D22">
        <w:rPr>
          <w:rFonts w:ascii="Calibri" w:eastAsia="Calibri" w:hAnsi="Calibri" w:cs="Calibri"/>
          <w:sz w:val="24"/>
          <w:szCs w:val="24"/>
        </w:rPr>
        <w:t>Receipt of Progress Report</w:t>
      </w:r>
    </w:p>
    <w:p w14:paraId="427BF268" w14:textId="77777777" w:rsidR="00F71816" w:rsidRPr="00ED1D22" w:rsidRDefault="00F71816" w:rsidP="00DB319F">
      <w:pPr>
        <w:pStyle w:val="ListParagraph"/>
        <w:numPr>
          <w:ilvl w:val="0"/>
          <w:numId w:val="132"/>
        </w:numPr>
        <w:spacing w:after="0" w:line="240" w:lineRule="auto"/>
        <w:ind w:right="360"/>
        <w:rPr>
          <w:rFonts w:ascii="Calibri" w:eastAsia="Calibri" w:hAnsi="Calibri" w:cs="Calibri"/>
          <w:sz w:val="24"/>
          <w:szCs w:val="24"/>
        </w:rPr>
      </w:pPr>
      <w:r w:rsidRPr="00ED1D22">
        <w:rPr>
          <w:rFonts w:ascii="Calibri" w:eastAsia="Calibri" w:hAnsi="Calibri" w:cs="Calibri"/>
          <w:sz w:val="24"/>
          <w:szCs w:val="24"/>
        </w:rPr>
        <w:t>Completion of Required Hours for Course</w:t>
      </w:r>
    </w:p>
    <w:p w14:paraId="280F6516" w14:textId="77777777" w:rsidR="00F71816" w:rsidRPr="00ED1D22" w:rsidRDefault="00F71816" w:rsidP="00DB319F">
      <w:pPr>
        <w:pStyle w:val="ListParagraph"/>
        <w:numPr>
          <w:ilvl w:val="0"/>
          <w:numId w:val="132"/>
        </w:numPr>
        <w:spacing w:after="0" w:line="240" w:lineRule="auto"/>
        <w:ind w:right="360"/>
        <w:rPr>
          <w:rFonts w:ascii="Calibri" w:eastAsia="Calibri" w:hAnsi="Calibri" w:cs="Calibri"/>
        </w:rPr>
      </w:pPr>
      <w:r w:rsidRPr="00ED1D22">
        <w:rPr>
          <w:rFonts w:ascii="Calibri" w:eastAsia="Calibri" w:hAnsi="Calibri" w:cs="Calibri"/>
          <w:sz w:val="24"/>
          <w:szCs w:val="24"/>
        </w:rPr>
        <w:t>Students are also advised on an “as needed” basis</w:t>
      </w:r>
    </w:p>
    <w:p w14:paraId="672722E0" w14:textId="537F2B32" w:rsidR="00F71816" w:rsidRDefault="00F71816" w:rsidP="00DA3D4A">
      <w:pPr>
        <w:spacing w:after="0" w:line="240" w:lineRule="auto"/>
        <w:rPr>
          <w:rFonts w:ascii="Calibri" w:eastAsia="Calibri" w:hAnsi="Calibri" w:cs="Calibri"/>
          <w:sz w:val="24"/>
          <w:szCs w:val="24"/>
        </w:rPr>
      </w:pPr>
      <w:r w:rsidRPr="00ED1D22">
        <w:rPr>
          <w:rFonts w:ascii="Calibri" w:eastAsia="Calibri" w:hAnsi="Calibri" w:cs="Calibri"/>
          <w:sz w:val="24"/>
          <w:szCs w:val="24"/>
        </w:rPr>
        <w:t>Students sign and are given a copy of all advising sessions.</w:t>
      </w:r>
    </w:p>
    <w:p w14:paraId="7C525BF5" w14:textId="77777777" w:rsidR="00DA3D4A" w:rsidRPr="00DA3D4A" w:rsidRDefault="00DA3D4A" w:rsidP="00DA3D4A">
      <w:pPr>
        <w:spacing w:after="0" w:line="240" w:lineRule="auto"/>
        <w:rPr>
          <w:rFonts w:ascii="Calibri" w:eastAsia="Calibri" w:hAnsi="Calibri" w:cs="Calibri"/>
          <w:sz w:val="18"/>
          <w:szCs w:val="18"/>
        </w:rPr>
      </w:pPr>
    </w:p>
    <w:p w14:paraId="6371E9C7" w14:textId="648F6B08" w:rsidR="00F71816" w:rsidRPr="002377BE" w:rsidRDefault="00DA3D4A" w:rsidP="00F71816">
      <w:pPr>
        <w:rPr>
          <w:rFonts w:cs="Times New Roman"/>
          <w:b/>
          <w:sz w:val="24"/>
          <w:szCs w:val="24"/>
        </w:rPr>
      </w:pPr>
      <w:r w:rsidRPr="002377BE">
        <w:rPr>
          <w:rFonts w:cs="Times New Roman"/>
          <w:b/>
          <w:sz w:val="24"/>
          <w:szCs w:val="24"/>
        </w:rPr>
        <w:t>Frequently Requested Information</w:t>
      </w:r>
    </w:p>
    <w:p w14:paraId="2422618B" w14:textId="77777777" w:rsidR="00F71816" w:rsidRPr="002377BE" w:rsidRDefault="00F71816" w:rsidP="00F71816">
      <w:pPr>
        <w:rPr>
          <w:rFonts w:cs="Times New Roman"/>
          <w:b/>
          <w:sz w:val="24"/>
          <w:szCs w:val="24"/>
        </w:rPr>
      </w:pPr>
      <w:r w:rsidRPr="002377BE">
        <w:rPr>
          <w:rFonts w:cs="Times New Roman"/>
          <w:b/>
          <w:sz w:val="24"/>
          <w:szCs w:val="24"/>
        </w:rPr>
        <w:t>FASFA Information Center . . . . . . . . . . . . . . . . . . . . . . . . . . . . . .     1-800-433-3243</w:t>
      </w:r>
    </w:p>
    <w:p w14:paraId="4CC98463" w14:textId="1138A4F7" w:rsidR="000D000F" w:rsidRDefault="00F71816" w:rsidP="00D03B28">
      <w:pPr>
        <w:rPr>
          <w:rFonts w:cs="Times New Roman"/>
          <w:b/>
          <w:sz w:val="24"/>
          <w:szCs w:val="24"/>
        </w:rPr>
      </w:pPr>
      <w:r w:rsidRPr="002377BE">
        <w:rPr>
          <w:rFonts w:cs="Times New Roman"/>
          <w:b/>
          <w:sz w:val="24"/>
          <w:szCs w:val="24"/>
        </w:rPr>
        <w:t>FASFA Website. . . . . . . . . . . . . . . . . . . . . . . . . . . . . . . . .</w:t>
      </w:r>
      <w:proofErr w:type="gramStart"/>
      <w:r w:rsidRPr="002377BE">
        <w:rPr>
          <w:rFonts w:cs="Times New Roman"/>
          <w:b/>
          <w:sz w:val="24"/>
          <w:szCs w:val="24"/>
        </w:rPr>
        <w:t>. .</w:t>
      </w:r>
      <w:proofErr w:type="gramEnd"/>
      <w:r w:rsidRPr="002377BE">
        <w:rPr>
          <w:rFonts w:cs="Times New Roman"/>
          <w:b/>
          <w:sz w:val="24"/>
          <w:szCs w:val="24"/>
        </w:rPr>
        <w:t xml:space="preserve"> www.studentaid.ed.go</w:t>
      </w:r>
    </w:p>
    <w:p w14:paraId="3BD8D91F" w14:textId="77777777" w:rsidR="00FE099D" w:rsidRPr="002377BE" w:rsidRDefault="00FE099D" w:rsidP="0025622F">
      <w:pPr>
        <w:pStyle w:val="NoSpacing"/>
        <w:rPr>
          <w:rFonts w:cs="Times New Roman"/>
          <w:b/>
          <w:sz w:val="24"/>
          <w:szCs w:val="24"/>
        </w:rPr>
      </w:pPr>
      <w:r w:rsidRPr="002377BE">
        <w:rPr>
          <w:rFonts w:cs="Times New Roman"/>
          <w:b/>
          <w:sz w:val="24"/>
          <w:szCs w:val="24"/>
        </w:rPr>
        <w:t>Integrated Postsecondary Education Data System (IPEDS) Survey</w:t>
      </w:r>
    </w:p>
    <w:p w14:paraId="3BD8D920" w14:textId="77777777" w:rsidR="00A43358" w:rsidRPr="002377BE" w:rsidRDefault="00A43358" w:rsidP="0025622F">
      <w:pPr>
        <w:pStyle w:val="NoSpacing"/>
        <w:rPr>
          <w:rFonts w:cs="Times New Roman"/>
          <w:b/>
          <w:sz w:val="24"/>
          <w:szCs w:val="24"/>
        </w:rPr>
      </w:pPr>
    </w:p>
    <w:p w14:paraId="3BD8D921" w14:textId="03B09B46" w:rsidR="00A43358" w:rsidRPr="002377BE" w:rsidRDefault="00A43358" w:rsidP="0025622F">
      <w:pPr>
        <w:pStyle w:val="NoSpacing"/>
        <w:rPr>
          <w:rFonts w:cs="Times New Roman"/>
          <w:sz w:val="24"/>
          <w:szCs w:val="24"/>
        </w:rPr>
      </w:pPr>
      <w:r w:rsidRPr="002377BE">
        <w:rPr>
          <w:rFonts w:cs="Times New Roman"/>
          <w:sz w:val="24"/>
          <w:szCs w:val="24"/>
        </w:rPr>
        <w:t xml:space="preserve">To help students make a good decision about enrolling in </w:t>
      </w:r>
      <w:r w:rsidR="00FC3E96" w:rsidRPr="002377BE">
        <w:rPr>
          <w:rFonts w:cs="Times New Roman"/>
          <w:sz w:val="24"/>
          <w:szCs w:val="24"/>
        </w:rPr>
        <w:t>WILLIAM EDGE INSTITUTE</w:t>
      </w:r>
      <w:r w:rsidRPr="002377BE">
        <w:rPr>
          <w:rFonts w:cs="Times New Roman"/>
          <w:sz w:val="24"/>
          <w:szCs w:val="24"/>
        </w:rPr>
        <w:t xml:space="preserve"> below you will f</w:t>
      </w:r>
      <w:r w:rsidR="00A25E36" w:rsidRPr="002377BE">
        <w:rPr>
          <w:rFonts w:cs="Times New Roman"/>
          <w:sz w:val="24"/>
          <w:szCs w:val="24"/>
        </w:rPr>
        <w:t>in</w:t>
      </w:r>
      <w:r w:rsidRPr="002377BE">
        <w:rPr>
          <w:rFonts w:cs="Times New Roman"/>
          <w:sz w:val="24"/>
          <w:szCs w:val="24"/>
        </w:rPr>
        <w:t>d out about the latest informati</w:t>
      </w:r>
      <w:r w:rsidR="005F741E" w:rsidRPr="002377BE">
        <w:rPr>
          <w:rFonts w:cs="Times New Roman"/>
          <w:sz w:val="24"/>
          <w:szCs w:val="24"/>
        </w:rPr>
        <w:t>on for the calendar year of</w:t>
      </w:r>
      <w:r w:rsidR="00074DC3" w:rsidRPr="002377BE">
        <w:rPr>
          <w:rFonts w:cs="Times New Roman"/>
          <w:sz w:val="24"/>
          <w:szCs w:val="24"/>
        </w:rPr>
        <w:t xml:space="preserve"> 20</w:t>
      </w:r>
      <w:r w:rsidR="00D57ACC">
        <w:rPr>
          <w:rFonts w:cs="Times New Roman"/>
          <w:sz w:val="24"/>
          <w:szCs w:val="24"/>
        </w:rPr>
        <w:t>22</w:t>
      </w:r>
      <w:r w:rsidR="00074DC3" w:rsidRPr="002377BE">
        <w:rPr>
          <w:rFonts w:cs="Times New Roman"/>
          <w:sz w:val="24"/>
          <w:szCs w:val="24"/>
        </w:rPr>
        <w:t>.</w:t>
      </w:r>
    </w:p>
    <w:p w14:paraId="3BD8D922" w14:textId="77777777" w:rsidR="00FE099D" w:rsidRPr="002377BE" w:rsidRDefault="00FE099D" w:rsidP="0025622F">
      <w:pPr>
        <w:pStyle w:val="NoSpacing"/>
        <w:rPr>
          <w:rFonts w:cs="Times New Roman"/>
          <w:b/>
          <w:sz w:val="24"/>
          <w:szCs w:val="24"/>
        </w:rPr>
      </w:pPr>
    </w:p>
    <w:p w14:paraId="3BD8D923" w14:textId="6BDE7E27" w:rsidR="00D6376B" w:rsidRPr="002377BE" w:rsidRDefault="00FE099D" w:rsidP="00D6376B">
      <w:pPr>
        <w:pStyle w:val="NoSpacing"/>
        <w:rPr>
          <w:rFonts w:cs="Times New Roman"/>
          <w:sz w:val="24"/>
          <w:szCs w:val="24"/>
        </w:rPr>
      </w:pPr>
      <w:r w:rsidRPr="002377BE">
        <w:rPr>
          <w:rFonts w:cs="Times New Roman"/>
          <w:sz w:val="24"/>
          <w:szCs w:val="24"/>
        </w:rPr>
        <w:t>The IPEDS system is a core postsecondary education</w:t>
      </w:r>
      <w:r w:rsidR="00BE163F" w:rsidRPr="002377BE">
        <w:rPr>
          <w:rFonts w:cs="Times New Roman"/>
          <w:sz w:val="24"/>
          <w:szCs w:val="24"/>
        </w:rPr>
        <w:t xml:space="preserve"> data collection program for the National Center for Edu</w:t>
      </w:r>
      <w:r w:rsidR="002B2E83" w:rsidRPr="002377BE">
        <w:rPr>
          <w:rFonts w:cs="Times New Roman"/>
          <w:sz w:val="24"/>
          <w:szCs w:val="24"/>
        </w:rPr>
        <w:t>cation Statistics (NCES).  The I</w:t>
      </w:r>
      <w:r w:rsidR="00BE163F" w:rsidRPr="002377BE">
        <w:rPr>
          <w:rFonts w:cs="Times New Roman"/>
          <w:sz w:val="24"/>
          <w:szCs w:val="24"/>
        </w:rPr>
        <w:t xml:space="preserve">PEDS system is designed to collect data from all primary providers of postsecondary education.  It gathers data in areas such as school characteristics, enrollment, program completions, staffing patterns, faculty salaries, finances, and financial aid.  The NCES and IPEDS website is </w:t>
      </w:r>
      <w:hyperlink r:id="rId14" w:history="1">
        <w:r w:rsidR="006F7873" w:rsidRPr="006F7873">
          <w:rPr>
            <w:color w:val="0000FF"/>
            <w:u w:val="single"/>
          </w:rPr>
          <w:t>https://nces.ed.gov/collegenavigator/?q=william+edge+institute&amp;s=all</w:t>
        </w:r>
      </w:hyperlink>
      <w:r w:rsidR="00BE163F" w:rsidRPr="002377BE">
        <w:rPr>
          <w:rFonts w:cs="Times New Roman"/>
          <w:sz w:val="24"/>
          <w:szCs w:val="24"/>
        </w:rPr>
        <w:t>.The School Director and staff are responsible for completing the IPEDS survey.</w:t>
      </w:r>
      <w:r w:rsidR="0026529F" w:rsidRPr="002377BE">
        <w:rPr>
          <w:rFonts w:cs="Times New Roman"/>
          <w:sz w:val="24"/>
          <w:szCs w:val="24"/>
        </w:rPr>
        <w:t xml:space="preserve"> The information below will be given orally to students who are prospective students.  The Consumer Information report will be available to students in the </w:t>
      </w:r>
      <w:r w:rsidR="00074DC3" w:rsidRPr="002377BE">
        <w:rPr>
          <w:rFonts w:cs="Times New Roman"/>
          <w:sz w:val="24"/>
          <w:szCs w:val="24"/>
        </w:rPr>
        <w:t xml:space="preserve">Admissions </w:t>
      </w:r>
      <w:r w:rsidR="0026529F" w:rsidRPr="002377BE">
        <w:rPr>
          <w:rFonts w:cs="Times New Roman"/>
          <w:sz w:val="24"/>
          <w:szCs w:val="24"/>
        </w:rPr>
        <w:t>Office.</w:t>
      </w:r>
      <w:bookmarkStart w:id="3" w:name="_Toc502224646"/>
      <w:r w:rsidR="00B31B99" w:rsidRPr="002377BE">
        <w:rPr>
          <w:rFonts w:cs="Times New Roman"/>
          <w:sz w:val="24"/>
          <w:szCs w:val="24"/>
        </w:rPr>
        <w:t xml:space="preserve"> </w:t>
      </w:r>
    </w:p>
    <w:p w14:paraId="1F91D12C" w14:textId="77777777" w:rsidR="00001F4E" w:rsidRPr="002377BE" w:rsidRDefault="00001F4E" w:rsidP="00D6376B">
      <w:pPr>
        <w:pStyle w:val="NoSpacing"/>
        <w:rPr>
          <w:rFonts w:cs="Times New Roman"/>
          <w:sz w:val="24"/>
          <w:szCs w:val="24"/>
        </w:rPr>
      </w:pPr>
    </w:p>
    <w:p w14:paraId="51020A24" w14:textId="31EBD63B" w:rsidR="007C087C" w:rsidRPr="002377BE" w:rsidRDefault="00B31B99" w:rsidP="00D6376B">
      <w:pPr>
        <w:pStyle w:val="NoSpacing"/>
        <w:rPr>
          <w:rFonts w:cs="Times New Roman"/>
          <w:sz w:val="24"/>
          <w:szCs w:val="24"/>
        </w:rPr>
      </w:pPr>
      <w:r w:rsidRPr="002377BE">
        <w:rPr>
          <w:rFonts w:cs="Times New Roman"/>
          <w:sz w:val="24"/>
          <w:szCs w:val="24"/>
        </w:rPr>
        <w:t>IPEDS Policy</w:t>
      </w:r>
      <w:bookmarkEnd w:id="3"/>
      <w:r w:rsidRPr="002377BE">
        <w:rPr>
          <w:rFonts w:cs="Times New Roman"/>
          <w:sz w:val="24"/>
          <w:szCs w:val="24"/>
        </w:rPr>
        <w:t xml:space="preserve"> </w:t>
      </w:r>
    </w:p>
    <w:p w14:paraId="3BD8D927" w14:textId="736815E1" w:rsidR="00B31B99" w:rsidRPr="002377BE" w:rsidRDefault="00B31B99" w:rsidP="005772D3">
      <w:pPr>
        <w:spacing w:after="0" w:line="240" w:lineRule="auto"/>
        <w:contextualSpacing/>
        <w:rPr>
          <w:rFonts w:cs="Times New Roman"/>
          <w:sz w:val="24"/>
          <w:szCs w:val="24"/>
        </w:rPr>
      </w:pPr>
      <w:r w:rsidRPr="002377BE">
        <w:rPr>
          <w:rFonts w:cs="Times New Roman"/>
          <w:sz w:val="24"/>
          <w:szCs w:val="24"/>
        </w:rPr>
        <w:t xml:space="preserve">The information on completion, graduation rates and, if applicable, transfer-out rates must be made available by </w:t>
      </w:r>
      <w:proofErr w:type="gramStart"/>
      <w:r w:rsidRPr="002377BE">
        <w:rPr>
          <w:rFonts w:cs="Times New Roman"/>
          <w:sz w:val="24"/>
          <w:szCs w:val="24"/>
        </w:rPr>
        <w:t>the July</w:t>
      </w:r>
      <w:proofErr w:type="gramEnd"/>
      <w:r w:rsidRPr="002377BE">
        <w:rPr>
          <w:rFonts w:cs="Times New Roman"/>
          <w:sz w:val="24"/>
          <w:szCs w:val="24"/>
        </w:rPr>
        <w:t xml:space="preserve"> 1 immediately following the 12-month period ending August 31 during which the expiration of 150% of normal time took place for the group of students on which </w:t>
      </w:r>
      <w:r w:rsidR="00FC3E96" w:rsidRPr="002377BE">
        <w:rPr>
          <w:rFonts w:cs="Times New Roman"/>
          <w:sz w:val="24"/>
          <w:szCs w:val="24"/>
        </w:rPr>
        <w:t>WILLIAM EDGE INSTITUTE</w:t>
      </w:r>
      <w:r w:rsidR="007C087C" w:rsidRPr="002377BE">
        <w:rPr>
          <w:rFonts w:cs="Times New Roman"/>
          <w:sz w:val="24"/>
          <w:szCs w:val="24"/>
        </w:rPr>
        <w:t xml:space="preserve"> </w:t>
      </w:r>
      <w:r w:rsidRPr="002377BE">
        <w:rPr>
          <w:rFonts w:cs="Times New Roman"/>
          <w:sz w:val="24"/>
          <w:szCs w:val="24"/>
        </w:rPr>
        <w:t>bases its completion and transfer-out rate calculation.</w:t>
      </w:r>
    </w:p>
    <w:p w14:paraId="3BD8D928" w14:textId="3337BA61" w:rsidR="00B31B99" w:rsidRDefault="00B31B99" w:rsidP="00D6376B">
      <w:pPr>
        <w:spacing w:after="0" w:line="240" w:lineRule="auto"/>
        <w:contextualSpacing/>
        <w:rPr>
          <w:rFonts w:cs="Times New Roman"/>
          <w:sz w:val="24"/>
          <w:szCs w:val="24"/>
        </w:rPr>
      </w:pPr>
      <w:r w:rsidRPr="002377BE">
        <w:rPr>
          <w:rFonts w:cs="Times New Roman"/>
          <w:sz w:val="24"/>
          <w:szCs w:val="24"/>
        </w:rPr>
        <w:t xml:space="preserve">Schools must disseminate the information on completion or graduation and, if applicable, transfer-out rates to enrolled and prospective students upon request, through appropriate publications, mailings, or electronic media (for example, school catalogs or admissions literature). </w:t>
      </w:r>
      <w:r w:rsidR="00FC3E96" w:rsidRPr="002377BE">
        <w:rPr>
          <w:rFonts w:cs="Times New Roman"/>
          <w:sz w:val="24"/>
          <w:szCs w:val="24"/>
        </w:rPr>
        <w:t>WILLIAM EDGE INSTITUTE</w:t>
      </w:r>
      <w:r w:rsidR="007C087C" w:rsidRPr="002377BE">
        <w:rPr>
          <w:rFonts w:cs="Times New Roman"/>
          <w:sz w:val="24"/>
          <w:szCs w:val="24"/>
        </w:rPr>
        <w:t xml:space="preserve"> </w:t>
      </w:r>
      <w:r w:rsidRPr="002377BE">
        <w:rPr>
          <w:rFonts w:cs="Times New Roman"/>
          <w:sz w:val="24"/>
          <w:szCs w:val="24"/>
        </w:rPr>
        <w:t>provides hard copies to other interested parties, upon request.</w:t>
      </w:r>
    </w:p>
    <w:p w14:paraId="54D553C8" w14:textId="77777777" w:rsidR="007579E6" w:rsidRPr="002377BE" w:rsidRDefault="007579E6" w:rsidP="00D6376B">
      <w:pPr>
        <w:spacing w:after="0" w:line="240" w:lineRule="auto"/>
        <w:contextualSpacing/>
        <w:rPr>
          <w:rFonts w:eastAsia="Times New Roman" w:cs="Times New Roman"/>
          <w:b/>
          <w:sz w:val="24"/>
          <w:szCs w:val="24"/>
        </w:rPr>
      </w:pPr>
    </w:p>
    <w:p w14:paraId="3BD8D929" w14:textId="77777777" w:rsidR="00140C4A" w:rsidRPr="002377BE" w:rsidRDefault="00B31B99" w:rsidP="007579E6">
      <w:pPr>
        <w:pStyle w:val="Heading1"/>
        <w:numPr>
          <w:ilvl w:val="0"/>
          <w:numId w:val="0"/>
        </w:numPr>
        <w:spacing w:before="0"/>
        <w:rPr>
          <w:rFonts w:asciiTheme="minorHAnsi" w:hAnsiTheme="minorHAnsi" w:cs="Times New Roman"/>
          <w:color w:val="auto"/>
          <w:sz w:val="24"/>
          <w:szCs w:val="24"/>
        </w:rPr>
      </w:pPr>
      <w:bookmarkStart w:id="4" w:name="_Toc502224647"/>
      <w:r w:rsidRPr="002377BE">
        <w:rPr>
          <w:rFonts w:asciiTheme="minorHAnsi" w:hAnsiTheme="minorHAnsi" w:cs="Times New Roman"/>
          <w:color w:val="auto"/>
          <w:sz w:val="24"/>
          <w:szCs w:val="24"/>
        </w:rPr>
        <w:t xml:space="preserve">IPEDS </w:t>
      </w:r>
      <w:r w:rsidR="00140C4A" w:rsidRPr="002377BE">
        <w:rPr>
          <w:rFonts w:asciiTheme="minorHAnsi" w:hAnsiTheme="minorHAnsi" w:cs="Times New Roman"/>
          <w:color w:val="auto"/>
          <w:sz w:val="24"/>
          <w:szCs w:val="24"/>
        </w:rPr>
        <w:t>Pro</w:t>
      </w:r>
      <w:r w:rsidR="00D6376B" w:rsidRPr="002377BE">
        <w:rPr>
          <w:rFonts w:asciiTheme="minorHAnsi" w:hAnsiTheme="minorHAnsi" w:cs="Times New Roman"/>
          <w:color w:val="auto"/>
          <w:sz w:val="24"/>
          <w:szCs w:val="24"/>
        </w:rPr>
        <w:t>ce</w:t>
      </w:r>
      <w:r w:rsidRPr="002377BE">
        <w:rPr>
          <w:rFonts w:asciiTheme="minorHAnsi" w:hAnsiTheme="minorHAnsi" w:cs="Times New Roman"/>
          <w:color w:val="auto"/>
          <w:sz w:val="24"/>
          <w:szCs w:val="24"/>
        </w:rPr>
        <w:t>dure</w:t>
      </w:r>
      <w:bookmarkEnd w:id="4"/>
    </w:p>
    <w:p w14:paraId="3BD8D92A" w14:textId="77777777" w:rsidR="00B31B99" w:rsidRPr="002377BE" w:rsidRDefault="00B31B99" w:rsidP="00140C4A">
      <w:pPr>
        <w:pStyle w:val="NoSpacing"/>
        <w:rPr>
          <w:rFonts w:eastAsiaTheme="majorEastAsia" w:cs="Times New Roman"/>
          <w:b/>
          <w:sz w:val="24"/>
          <w:szCs w:val="24"/>
        </w:rPr>
      </w:pPr>
      <w:r w:rsidRPr="002377BE">
        <w:rPr>
          <w:rFonts w:cs="Times New Roman"/>
          <w:b/>
          <w:sz w:val="24"/>
          <w:szCs w:val="24"/>
        </w:rPr>
        <w:t>Responsibilities:</w:t>
      </w:r>
    </w:p>
    <w:p w14:paraId="3BD8D92B" w14:textId="77777777" w:rsidR="00B31B99" w:rsidRPr="002377BE" w:rsidRDefault="00B31B99" w:rsidP="00D6376B">
      <w:pPr>
        <w:shd w:val="clear" w:color="auto" w:fill="FFFFFF"/>
        <w:spacing w:before="100" w:beforeAutospacing="1" w:after="0" w:line="240" w:lineRule="auto"/>
        <w:contextualSpacing/>
        <w:rPr>
          <w:rFonts w:eastAsia="Times New Roman" w:cs="Times New Roman"/>
          <w:b/>
          <w:bCs/>
          <w:color w:val="000000"/>
          <w:sz w:val="24"/>
          <w:szCs w:val="24"/>
        </w:rPr>
      </w:pPr>
      <w:r w:rsidRPr="002377BE">
        <w:rPr>
          <w:rFonts w:eastAsia="Times New Roman" w:cs="Times New Roman"/>
          <w:b/>
          <w:bCs/>
          <w:color w:val="000000"/>
          <w:sz w:val="24"/>
          <w:szCs w:val="24"/>
        </w:rPr>
        <w:t>School Director/Financial Aid Administrator</w:t>
      </w:r>
    </w:p>
    <w:p w14:paraId="3BD8D92C" w14:textId="77777777" w:rsidR="00B31B99" w:rsidRPr="002377BE" w:rsidRDefault="00B31B99" w:rsidP="00DB319F">
      <w:pPr>
        <w:pStyle w:val="ListParagraph"/>
        <w:numPr>
          <w:ilvl w:val="0"/>
          <w:numId w:val="31"/>
        </w:numPr>
        <w:shd w:val="clear" w:color="auto" w:fill="FFFFFF"/>
        <w:spacing w:before="100" w:beforeAutospacing="1" w:after="0" w:line="240" w:lineRule="auto"/>
        <w:rPr>
          <w:rFonts w:eastAsia="Times New Roman" w:cs="Times New Roman"/>
          <w:bCs/>
          <w:color w:val="000000"/>
          <w:sz w:val="24"/>
          <w:szCs w:val="24"/>
        </w:rPr>
      </w:pPr>
      <w:r w:rsidRPr="002377BE">
        <w:rPr>
          <w:rFonts w:eastAsia="Times New Roman" w:cs="Times New Roman"/>
          <w:bCs/>
          <w:color w:val="000000"/>
          <w:sz w:val="24"/>
          <w:szCs w:val="24"/>
        </w:rPr>
        <w:t>Will input the data required into the Database during the reporting periods</w:t>
      </w:r>
    </w:p>
    <w:p w14:paraId="3BD8D92D" w14:textId="77777777" w:rsidR="00B31B99" w:rsidRPr="002377BE" w:rsidRDefault="00B31B99" w:rsidP="00DB319F">
      <w:pPr>
        <w:pStyle w:val="ListParagraph"/>
        <w:numPr>
          <w:ilvl w:val="0"/>
          <w:numId w:val="31"/>
        </w:numPr>
        <w:shd w:val="clear" w:color="auto" w:fill="FFFFFF"/>
        <w:spacing w:before="100" w:beforeAutospacing="1" w:after="0" w:line="240" w:lineRule="auto"/>
        <w:rPr>
          <w:rFonts w:eastAsia="Times New Roman" w:cs="Times New Roman"/>
          <w:bCs/>
          <w:color w:val="000000"/>
          <w:sz w:val="24"/>
          <w:szCs w:val="24"/>
        </w:rPr>
      </w:pPr>
      <w:r w:rsidRPr="002377BE">
        <w:rPr>
          <w:rFonts w:eastAsia="Times New Roman" w:cs="Times New Roman"/>
          <w:bCs/>
          <w:color w:val="000000"/>
          <w:sz w:val="24"/>
          <w:szCs w:val="24"/>
        </w:rPr>
        <w:t>Data will be gathered through electronic means and physical means by the School Director along with other administrative support</w:t>
      </w:r>
    </w:p>
    <w:p w14:paraId="3BD8D92E" w14:textId="77777777" w:rsidR="00B31B99" w:rsidRPr="002377BE" w:rsidRDefault="00B31B99" w:rsidP="00DB319F">
      <w:pPr>
        <w:pStyle w:val="ListParagraph"/>
        <w:numPr>
          <w:ilvl w:val="0"/>
          <w:numId w:val="31"/>
        </w:numPr>
        <w:shd w:val="clear" w:color="auto" w:fill="FFFFFF"/>
        <w:spacing w:before="100" w:beforeAutospacing="1" w:after="0" w:line="240" w:lineRule="auto"/>
        <w:rPr>
          <w:rFonts w:eastAsia="Times New Roman" w:cs="Times New Roman"/>
          <w:bCs/>
          <w:color w:val="000000"/>
          <w:sz w:val="24"/>
          <w:szCs w:val="24"/>
        </w:rPr>
      </w:pPr>
      <w:r w:rsidRPr="002377BE">
        <w:rPr>
          <w:rFonts w:eastAsia="Times New Roman" w:cs="Times New Roman"/>
          <w:bCs/>
          <w:color w:val="000000"/>
          <w:sz w:val="24"/>
          <w:szCs w:val="24"/>
        </w:rPr>
        <w:t xml:space="preserve">Will input the data required into the IPEDs reporting system during the reporting periods. </w:t>
      </w:r>
    </w:p>
    <w:p w14:paraId="3BD8D92F" w14:textId="24A85EDF" w:rsidR="00B31B99" w:rsidRPr="002377BE" w:rsidRDefault="00B31B99" w:rsidP="00DB319F">
      <w:pPr>
        <w:pStyle w:val="ListParagraph"/>
        <w:numPr>
          <w:ilvl w:val="0"/>
          <w:numId w:val="31"/>
        </w:numPr>
        <w:shd w:val="clear" w:color="auto" w:fill="FFFFFF"/>
        <w:spacing w:before="100" w:beforeAutospacing="1" w:after="0" w:line="240" w:lineRule="auto"/>
        <w:rPr>
          <w:rFonts w:eastAsia="Times New Roman" w:cs="Times New Roman"/>
          <w:bCs/>
          <w:color w:val="000000"/>
          <w:sz w:val="24"/>
          <w:szCs w:val="24"/>
        </w:rPr>
      </w:pPr>
      <w:r w:rsidRPr="002377BE">
        <w:rPr>
          <w:rFonts w:eastAsia="Times New Roman" w:cs="Times New Roman"/>
          <w:bCs/>
          <w:color w:val="000000"/>
          <w:sz w:val="24"/>
          <w:szCs w:val="24"/>
        </w:rPr>
        <w:t xml:space="preserve">Will ensure the reporting data is uploaded to the </w:t>
      </w:r>
      <w:r w:rsidR="00FC3E96" w:rsidRPr="002377BE">
        <w:rPr>
          <w:rFonts w:eastAsia="Times New Roman" w:cs="Times New Roman"/>
          <w:bCs/>
          <w:color w:val="000000"/>
          <w:sz w:val="24"/>
          <w:szCs w:val="24"/>
        </w:rPr>
        <w:t>WILLIAM EDGE INSTITUTE</w:t>
      </w:r>
      <w:r w:rsidR="007C087C" w:rsidRPr="002377BE">
        <w:rPr>
          <w:rFonts w:eastAsia="Times New Roman" w:cs="Times New Roman"/>
          <w:bCs/>
          <w:color w:val="000000"/>
          <w:sz w:val="24"/>
          <w:szCs w:val="24"/>
        </w:rPr>
        <w:t xml:space="preserve"> </w:t>
      </w:r>
      <w:r w:rsidRPr="002377BE">
        <w:rPr>
          <w:rFonts w:eastAsia="Times New Roman" w:cs="Times New Roman"/>
          <w:bCs/>
          <w:color w:val="000000"/>
          <w:sz w:val="24"/>
          <w:szCs w:val="24"/>
        </w:rPr>
        <w:t xml:space="preserve">website for review along with the following links. </w:t>
      </w:r>
    </w:p>
    <w:p w14:paraId="3BD8D930" w14:textId="77777777" w:rsidR="00B31B99" w:rsidRPr="002377BE" w:rsidRDefault="00B31B99" w:rsidP="00DB319F">
      <w:pPr>
        <w:pStyle w:val="ListParagraph"/>
        <w:numPr>
          <w:ilvl w:val="1"/>
          <w:numId w:val="31"/>
        </w:numPr>
        <w:shd w:val="clear" w:color="auto" w:fill="FFFFFF"/>
        <w:spacing w:before="100" w:beforeAutospacing="1" w:after="0" w:line="240" w:lineRule="auto"/>
        <w:rPr>
          <w:rFonts w:eastAsia="Times New Roman" w:cs="Times New Roman"/>
          <w:bCs/>
          <w:color w:val="000000"/>
          <w:sz w:val="24"/>
          <w:szCs w:val="24"/>
        </w:rPr>
      </w:pPr>
      <w:r w:rsidRPr="002377BE">
        <w:rPr>
          <w:rFonts w:eastAsia="Times New Roman" w:cs="Times New Roman"/>
          <w:bCs/>
          <w:color w:val="000000"/>
          <w:sz w:val="24"/>
          <w:szCs w:val="24"/>
        </w:rPr>
        <w:t>College Navigator</w:t>
      </w:r>
    </w:p>
    <w:p w14:paraId="3BD8D931" w14:textId="77777777" w:rsidR="00BE163F" w:rsidRPr="002377BE" w:rsidRDefault="00B31B99" w:rsidP="00DB319F">
      <w:pPr>
        <w:pStyle w:val="ListParagraph"/>
        <w:numPr>
          <w:ilvl w:val="1"/>
          <w:numId w:val="31"/>
        </w:numPr>
        <w:shd w:val="clear" w:color="auto" w:fill="FFFFFF"/>
        <w:spacing w:before="100" w:beforeAutospacing="1" w:after="0" w:line="240" w:lineRule="auto"/>
        <w:rPr>
          <w:rFonts w:eastAsia="Times New Roman" w:cs="Times New Roman"/>
          <w:bCs/>
          <w:color w:val="000000"/>
          <w:sz w:val="24"/>
          <w:szCs w:val="24"/>
        </w:rPr>
      </w:pPr>
      <w:r w:rsidRPr="002377BE">
        <w:rPr>
          <w:rFonts w:eastAsia="Times New Roman" w:cs="Times New Roman"/>
          <w:bCs/>
          <w:color w:val="000000"/>
          <w:sz w:val="24"/>
          <w:szCs w:val="24"/>
        </w:rPr>
        <w:t>Net Price Calculator</w:t>
      </w:r>
      <w:r w:rsidRPr="002377BE">
        <w:rPr>
          <w:rFonts w:eastAsia="Times New Roman" w:cs="Times New Roman"/>
          <w:b/>
          <w:bCs/>
          <w:color w:val="000000"/>
          <w:sz w:val="24"/>
          <w:szCs w:val="24"/>
        </w:rPr>
        <w:t xml:space="preserve"> </w:t>
      </w:r>
    </w:p>
    <w:p w14:paraId="3BD8D932" w14:textId="77777777" w:rsidR="00BE163F" w:rsidRPr="002377BE" w:rsidRDefault="00BE163F" w:rsidP="0025622F">
      <w:pPr>
        <w:pStyle w:val="NoSpacing"/>
        <w:rPr>
          <w:rFonts w:cs="Times New Roman"/>
          <w:sz w:val="24"/>
          <w:szCs w:val="24"/>
        </w:rPr>
      </w:pPr>
    </w:p>
    <w:p w14:paraId="3BD8D933" w14:textId="701D4098" w:rsidR="003807AC" w:rsidRPr="00001F4E" w:rsidRDefault="00001F4E" w:rsidP="0025622F">
      <w:pPr>
        <w:pStyle w:val="NoSpacing"/>
        <w:rPr>
          <w:rFonts w:cs="Times New Roman"/>
          <w:b/>
          <w:sz w:val="24"/>
          <w:szCs w:val="24"/>
        </w:rPr>
      </w:pPr>
      <w:r w:rsidRPr="00001F4E">
        <w:rPr>
          <w:rFonts w:cs="Times New Roman"/>
          <w:b/>
          <w:sz w:val="24"/>
          <w:szCs w:val="24"/>
        </w:rPr>
        <w:t>STUDENT CONSUMER INFORMATION/COMPLETION RATES FOR 202</w:t>
      </w:r>
      <w:r w:rsidR="00504917">
        <w:rPr>
          <w:rFonts w:cs="Times New Roman"/>
          <w:b/>
          <w:sz w:val="24"/>
          <w:szCs w:val="24"/>
        </w:rPr>
        <w:t>4</w:t>
      </w:r>
      <w:r w:rsidRPr="00001F4E">
        <w:rPr>
          <w:rFonts w:cs="Times New Roman"/>
          <w:b/>
          <w:sz w:val="24"/>
          <w:szCs w:val="24"/>
        </w:rPr>
        <w:t>/2</w:t>
      </w:r>
      <w:r w:rsidR="00504917">
        <w:rPr>
          <w:rFonts w:cs="Times New Roman"/>
          <w:b/>
          <w:sz w:val="24"/>
          <w:szCs w:val="24"/>
        </w:rPr>
        <w:t>5</w:t>
      </w:r>
      <w:r w:rsidRPr="00001F4E">
        <w:rPr>
          <w:rFonts w:cs="Times New Roman"/>
          <w:b/>
          <w:sz w:val="24"/>
          <w:szCs w:val="24"/>
        </w:rPr>
        <w:t xml:space="preserve"> A</w:t>
      </w:r>
      <w:r>
        <w:rPr>
          <w:rFonts w:cs="Times New Roman"/>
          <w:b/>
          <w:sz w:val="24"/>
          <w:szCs w:val="24"/>
        </w:rPr>
        <w:t>Y</w:t>
      </w:r>
      <w:r w:rsidRPr="00001F4E">
        <w:rPr>
          <w:rFonts w:cs="Times New Roman"/>
          <w:b/>
          <w:sz w:val="24"/>
          <w:szCs w:val="24"/>
        </w:rPr>
        <w:t>.</w:t>
      </w:r>
    </w:p>
    <w:p w14:paraId="3BD8D934" w14:textId="77777777" w:rsidR="003807AC" w:rsidRPr="00001F4E" w:rsidRDefault="003807AC" w:rsidP="0025622F">
      <w:pPr>
        <w:pStyle w:val="NoSpacing"/>
        <w:rPr>
          <w:rFonts w:cs="Times New Roman"/>
          <w:bCs/>
          <w:sz w:val="18"/>
          <w:szCs w:val="18"/>
          <w:u w:val="single"/>
        </w:rPr>
      </w:pPr>
    </w:p>
    <w:p w14:paraId="3BD8D936" w14:textId="6785F318" w:rsidR="003807AC" w:rsidRPr="00001F4E" w:rsidRDefault="00001F4E" w:rsidP="0025622F">
      <w:pPr>
        <w:pStyle w:val="NoSpacing"/>
        <w:rPr>
          <w:rFonts w:cs="Times New Roman"/>
          <w:bCs/>
          <w:sz w:val="24"/>
          <w:szCs w:val="24"/>
        </w:rPr>
      </w:pPr>
      <w:r w:rsidRPr="00001F4E">
        <w:rPr>
          <w:rFonts w:cs="Times New Roman"/>
          <w:bCs/>
          <w:sz w:val="24"/>
          <w:szCs w:val="24"/>
        </w:rPr>
        <w:t>Licensure/Certification Rates</w:t>
      </w:r>
      <w:r w:rsidR="003807AC" w:rsidRPr="00001F4E">
        <w:rPr>
          <w:rFonts w:cs="Times New Roman"/>
          <w:bCs/>
          <w:sz w:val="24"/>
          <w:szCs w:val="24"/>
          <w:u w:val="single"/>
        </w:rPr>
        <w:t>:</w:t>
      </w:r>
      <w:r w:rsidR="003807AC" w:rsidRPr="00001F4E">
        <w:rPr>
          <w:rFonts w:cs="Times New Roman"/>
          <w:bCs/>
          <w:sz w:val="24"/>
          <w:szCs w:val="24"/>
        </w:rPr>
        <w:t xml:space="preserve">                                                      </w:t>
      </w:r>
      <w:r w:rsidR="00074DC3" w:rsidRPr="00001F4E">
        <w:rPr>
          <w:rFonts w:cs="Times New Roman"/>
          <w:bCs/>
          <w:sz w:val="24"/>
          <w:szCs w:val="24"/>
        </w:rPr>
        <w:t>100</w:t>
      </w:r>
      <w:r w:rsidR="003807AC" w:rsidRPr="00001F4E">
        <w:rPr>
          <w:rFonts w:cs="Times New Roman"/>
          <w:bCs/>
          <w:sz w:val="24"/>
          <w:szCs w:val="24"/>
        </w:rPr>
        <w:t>%</w:t>
      </w:r>
    </w:p>
    <w:p w14:paraId="3BD8D938" w14:textId="43783C1F" w:rsidR="003807AC" w:rsidRPr="00001F4E" w:rsidRDefault="00001F4E" w:rsidP="0025622F">
      <w:pPr>
        <w:pStyle w:val="NoSpacing"/>
        <w:rPr>
          <w:rFonts w:cs="Times New Roman"/>
          <w:bCs/>
          <w:sz w:val="24"/>
          <w:szCs w:val="24"/>
        </w:rPr>
      </w:pPr>
      <w:r w:rsidRPr="00001F4E">
        <w:rPr>
          <w:rFonts w:cs="Times New Roman"/>
          <w:bCs/>
          <w:sz w:val="24"/>
          <w:szCs w:val="24"/>
        </w:rPr>
        <w:t xml:space="preserve">Placement Rate:                                                                             </w:t>
      </w:r>
      <w:r w:rsidR="00504917">
        <w:rPr>
          <w:rFonts w:cs="Times New Roman"/>
          <w:bCs/>
          <w:sz w:val="24"/>
          <w:szCs w:val="24"/>
        </w:rPr>
        <w:t>88</w:t>
      </w:r>
      <w:r w:rsidR="00074DC3" w:rsidRPr="00001F4E">
        <w:rPr>
          <w:rFonts w:cs="Times New Roman"/>
          <w:bCs/>
          <w:sz w:val="24"/>
          <w:szCs w:val="24"/>
        </w:rPr>
        <w:t>%</w:t>
      </w:r>
    </w:p>
    <w:p w14:paraId="3BD8D939" w14:textId="5EE358F8" w:rsidR="003807AC" w:rsidRPr="00001F4E" w:rsidRDefault="00001F4E" w:rsidP="0025622F">
      <w:pPr>
        <w:pStyle w:val="NoSpacing"/>
        <w:rPr>
          <w:rFonts w:cs="Times New Roman"/>
          <w:bCs/>
          <w:sz w:val="24"/>
          <w:szCs w:val="24"/>
        </w:rPr>
      </w:pPr>
      <w:r w:rsidRPr="00001F4E">
        <w:rPr>
          <w:rFonts w:cs="Times New Roman"/>
          <w:bCs/>
          <w:sz w:val="24"/>
          <w:szCs w:val="24"/>
        </w:rPr>
        <w:t>Graduation Rate</w:t>
      </w:r>
      <w:proofErr w:type="gramStart"/>
      <w:r w:rsidRPr="00001F4E">
        <w:rPr>
          <w:rFonts w:cs="Times New Roman"/>
          <w:bCs/>
          <w:sz w:val="24"/>
          <w:szCs w:val="24"/>
        </w:rPr>
        <w:t xml:space="preserve">:         </w:t>
      </w:r>
      <w:r w:rsidR="008A64EF" w:rsidRPr="00001F4E">
        <w:rPr>
          <w:rFonts w:cs="Times New Roman"/>
          <w:bCs/>
          <w:sz w:val="24"/>
          <w:szCs w:val="24"/>
        </w:rPr>
        <w:tab/>
      </w:r>
      <w:r w:rsidR="008A64EF" w:rsidRPr="00001F4E">
        <w:rPr>
          <w:rFonts w:cs="Times New Roman"/>
          <w:bCs/>
          <w:sz w:val="24"/>
          <w:szCs w:val="24"/>
        </w:rPr>
        <w:tab/>
      </w:r>
      <w:r w:rsidR="008A64EF" w:rsidRPr="00001F4E">
        <w:rPr>
          <w:rFonts w:cs="Times New Roman"/>
          <w:bCs/>
          <w:sz w:val="24"/>
          <w:szCs w:val="24"/>
        </w:rPr>
        <w:tab/>
      </w:r>
      <w:r w:rsidR="008A64EF" w:rsidRPr="00001F4E">
        <w:rPr>
          <w:rFonts w:cs="Times New Roman"/>
          <w:bCs/>
          <w:sz w:val="24"/>
          <w:szCs w:val="24"/>
        </w:rPr>
        <w:tab/>
      </w:r>
      <w:r w:rsidR="008A64EF" w:rsidRPr="00001F4E">
        <w:rPr>
          <w:rFonts w:cs="Times New Roman"/>
          <w:bCs/>
          <w:sz w:val="24"/>
          <w:szCs w:val="24"/>
        </w:rPr>
        <w:tab/>
      </w:r>
      <w:r w:rsidR="004A76DD" w:rsidRPr="00001F4E">
        <w:rPr>
          <w:rFonts w:cs="Times New Roman"/>
          <w:bCs/>
          <w:sz w:val="24"/>
          <w:szCs w:val="24"/>
        </w:rPr>
        <w:t xml:space="preserve">           </w:t>
      </w:r>
      <w:r>
        <w:rPr>
          <w:rFonts w:cs="Times New Roman"/>
          <w:bCs/>
          <w:sz w:val="24"/>
          <w:szCs w:val="24"/>
        </w:rPr>
        <w:tab/>
      </w:r>
      <w:r w:rsidR="00504917">
        <w:rPr>
          <w:rFonts w:cs="Times New Roman"/>
          <w:bCs/>
          <w:sz w:val="24"/>
          <w:szCs w:val="24"/>
        </w:rPr>
        <w:t>100</w:t>
      </w:r>
      <w:proofErr w:type="gramEnd"/>
      <w:r w:rsidR="004A76DD" w:rsidRPr="00001F4E">
        <w:rPr>
          <w:rFonts w:cs="Times New Roman"/>
          <w:bCs/>
          <w:sz w:val="24"/>
          <w:szCs w:val="24"/>
        </w:rPr>
        <w:t>%</w:t>
      </w:r>
    </w:p>
    <w:p w14:paraId="2E15C6D1" w14:textId="77777777" w:rsidR="008F4DCC" w:rsidRPr="00001F4E" w:rsidRDefault="008F4DCC" w:rsidP="0025622F">
      <w:pPr>
        <w:pStyle w:val="NoSpacing"/>
        <w:rPr>
          <w:rFonts w:cs="Times New Roman"/>
          <w:b/>
          <w:sz w:val="24"/>
          <w:szCs w:val="24"/>
        </w:rPr>
      </w:pPr>
    </w:p>
    <w:p w14:paraId="147905E9" w14:textId="3747DEBD" w:rsidR="008F4DCC" w:rsidRPr="00001F4E" w:rsidRDefault="008F4DCC" w:rsidP="0025622F">
      <w:pPr>
        <w:pStyle w:val="NoSpacing"/>
        <w:rPr>
          <w:rFonts w:cs="Times New Roman"/>
          <w:bCs/>
          <w:sz w:val="24"/>
          <w:szCs w:val="24"/>
        </w:rPr>
      </w:pPr>
      <w:r w:rsidRPr="00001F4E">
        <w:rPr>
          <w:rFonts w:cs="Times New Roman"/>
          <w:bCs/>
          <w:sz w:val="24"/>
          <w:szCs w:val="24"/>
        </w:rPr>
        <w:t>By Program the rates are as follows:</w:t>
      </w:r>
    </w:p>
    <w:p w14:paraId="724E72BC" w14:textId="6BA9FF32" w:rsidR="00D2560F" w:rsidRPr="00001F4E" w:rsidRDefault="00D2560F" w:rsidP="00D2560F">
      <w:pPr>
        <w:pStyle w:val="NoSpacing"/>
        <w:rPr>
          <w:rFonts w:cs="Times New Roman"/>
          <w:bCs/>
          <w:sz w:val="24"/>
          <w:szCs w:val="24"/>
        </w:rPr>
      </w:pPr>
      <w:proofErr w:type="gramStart"/>
      <w:r w:rsidRPr="00001F4E">
        <w:rPr>
          <w:rFonts w:cs="Times New Roman"/>
          <w:bCs/>
          <w:sz w:val="24"/>
          <w:szCs w:val="24"/>
        </w:rPr>
        <w:t>Cosmetology  –</w:t>
      </w:r>
      <w:proofErr w:type="gramEnd"/>
      <w:r w:rsidRPr="00001F4E">
        <w:rPr>
          <w:rFonts w:cs="Times New Roman"/>
          <w:bCs/>
          <w:sz w:val="24"/>
          <w:szCs w:val="24"/>
        </w:rPr>
        <w:t xml:space="preserve"> </w:t>
      </w:r>
    </w:p>
    <w:p w14:paraId="469481AB" w14:textId="77777777" w:rsidR="00D2560F" w:rsidRPr="00001F4E" w:rsidRDefault="00D2560F" w:rsidP="00D2560F">
      <w:pPr>
        <w:pStyle w:val="NoSpacing"/>
        <w:rPr>
          <w:rFonts w:cs="Times New Roman"/>
          <w:bCs/>
          <w:sz w:val="24"/>
          <w:szCs w:val="24"/>
        </w:rPr>
      </w:pPr>
      <w:r w:rsidRPr="00001F4E">
        <w:rPr>
          <w:rFonts w:cs="Times New Roman"/>
          <w:bCs/>
          <w:sz w:val="24"/>
          <w:szCs w:val="24"/>
        </w:rPr>
        <w:tab/>
        <w:t>Licensure:</w:t>
      </w:r>
      <w:r w:rsidRPr="00001F4E">
        <w:rPr>
          <w:rFonts w:cs="Times New Roman"/>
          <w:bCs/>
          <w:sz w:val="24"/>
          <w:szCs w:val="24"/>
        </w:rPr>
        <w:tab/>
        <w:t>100%</w:t>
      </w:r>
    </w:p>
    <w:p w14:paraId="4A3F6233" w14:textId="3F073C83" w:rsidR="00D2560F" w:rsidRPr="00001F4E" w:rsidRDefault="00D2560F" w:rsidP="00D2560F">
      <w:pPr>
        <w:pStyle w:val="NoSpacing"/>
        <w:rPr>
          <w:rFonts w:cs="Times New Roman"/>
          <w:bCs/>
          <w:sz w:val="24"/>
          <w:szCs w:val="24"/>
        </w:rPr>
      </w:pPr>
      <w:r w:rsidRPr="00001F4E">
        <w:rPr>
          <w:rFonts w:cs="Times New Roman"/>
          <w:bCs/>
          <w:sz w:val="24"/>
          <w:szCs w:val="24"/>
        </w:rPr>
        <w:tab/>
        <w:t>Placement:</w:t>
      </w:r>
      <w:r w:rsidRPr="00001F4E">
        <w:rPr>
          <w:rFonts w:cs="Times New Roman"/>
          <w:bCs/>
          <w:sz w:val="24"/>
          <w:szCs w:val="24"/>
        </w:rPr>
        <w:tab/>
      </w:r>
      <w:r w:rsidR="00504917">
        <w:rPr>
          <w:rFonts w:cs="Times New Roman"/>
          <w:bCs/>
          <w:sz w:val="24"/>
          <w:szCs w:val="24"/>
        </w:rPr>
        <w:t>100</w:t>
      </w:r>
      <w:r w:rsidRPr="00001F4E">
        <w:rPr>
          <w:rFonts w:cs="Times New Roman"/>
          <w:bCs/>
          <w:sz w:val="24"/>
          <w:szCs w:val="24"/>
        </w:rPr>
        <w:t>%</w:t>
      </w:r>
    </w:p>
    <w:p w14:paraId="497BD5EF" w14:textId="75817EEF" w:rsidR="008F4DCC" w:rsidRPr="00001F4E" w:rsidRDefault="00D2560F" w:rsidP="00D2560F">
      <w:pPr>
        <w:pStyle w:val="NoSpacing"/>
        <w:rPr>
          <w:rFonts w:cs="Times New Roman"/>
          <w:bCs/>
          <w:sz w:val="24"/>
          <w:szCs w:val="24"/>
        </w:rPr>
      </w:pPr>
      <w:r w:rsidRPr="00001F4E">
        <w:rPr>
          <w:rFonts w:cs="Times New Roman"/>
          <w:bCs/>
          <w:sz w:val="24"/>
          <w:szCs w:val="24"/>
        </w:rPr>
        <w:tab/>
        <w:t>Graduation:</w:t>
      </w:r>
      <w:r w:rsidRPr="00001F4E">
        <w:rPr>
          <w:rFonts w:cs="Times New Roman"/>
          <w:bCs/>
          <w:sz w:val="24"/>
          <w:szCs w:val="24"/>
        </w:rPr>
        <w:tab/>
      </w:r>
      <w:r w:rsidR="00504917">
        <w:rPr>
          <w:rFonts w:cs="Times New Roman"/>
          <w:bCs/>
          <w:sz w:val="24"/>
          <w:szCs w:val="24"/>
        </w:rPr>
        <w:t>100</w:t>
      </w:r>
      <w:r w:rsidRPr="00001F4E">
        <w:rPr>
          <w:rFonts w:cs="Times New Roman"/>
          <w:bCs/>
          <w:sz w:val="24"/>
          <w:szCs w:val="24"/>
        </w:rPr>
        <w:t>%</w:t>
      </w:r>
    </w:p>
    <w:p w14:paraId="3D7756D8" w14:textId="3D19825F" w:rsidR="008F4DCC" w:rsidRPr="00001F4E" w:rsidRDefault="008F4DCC" w:rsidP="0025622F">
      <w:pPr>
        <w:pStyle w:val="NoSpacing"/>
        <w:rPr>
          <w:rFonts w:cs="Times New Roman"/>
          <w:bCs/>
          <w:sz w:val="24"/>
          <w:szCs w:val="24"/>
        </w:rPr>
      </w:pPr>
      <w:r w:rsidRPr="00001F4E">
        <w:rPr>
          <w:rFonts w:cs="Times New Roman"/>
          <w:bCs/>
          <w:sz w:val="24"/>
          <w:szCs w:val="24"/>
        </w:rPr>
        <w:t xml:space="preserve">Manicure – </w:t>
      </w:r>
    </w:p>
    <w:p w14:paraId="264B81D9" w14:textId="2ED85DC0" w:rsidR="008F4DCC" w:rsidRPr="00001F4E" w:rsidRDefault="008F4DCC" w:rsidP="0025622F">
      <w:pPr>
        <w:pStyle w:val="NoSpacing"/>
        <w:rPr>
          <w:rFonts w:cs="Times New Roman"/>
          <w:bCs/>
          <w:sz w:val="24"/>
          <w:szCs w:val="24"/>
        </w:rPr>
      </w:pPr>
      <w:r w:rsidRPr="00001F4E">
        <w:rPr>
          <w:rFonts w:cs="Times New Roman"/>
          <w:bCs/>
          <w:sz w:val="24"/>
          <w:szCs w:val="24"/>
        </w:rPr>
        <w:tab/>
        <w:t>Licensure:</w:t>
      </w:r>
      <w:r w:rsidRPr="00001F4E">
        <w:rPr>
          <w:rFonts w:cs="Times New Roman"/>
          <w:bCs/>
          <w:sz w:val="24"/>
          <w:szCs w:val="24"/>
        </w:rPr>
        <w:tab/>
        <w:t>100%</w:t>
      </w:r>
    </w:p>
    <w:p w14:paraId="4250BFBC" w14:textId="188E56F8" w:rsidR="008F4DCC" w:rsidRPr="00001F4E" w:rsidRDefault="008F4DCC" w:rsidP="0025622F">
      <w:pPr>
        <w:pStyle w:val="NoSpacing"/>
        <w:rPr>
          <w:rFonts w:cs="Times New Roman"/>
          <w:bCs/>
          <w:sz w:val="24"/>
          <w:szCs w:val="24"/>
        </w:rPr>
      </w:pPr>
      <w:r w:rsidRPr="00001F4E">
        <w:rPr>
          <w:rFonts w:cs="Times New Roman"/>
          <w:bCs/>
          <w:sz w:val="24"/>
          <w:szCs w:val="24"/>
        </w:rPr>
        <w:tab/>
        <w:t>Placement:</w:t>
      </w:r>
      <w:r w:rsidRPr="00001F4E">
        <w:rPr>
          <w:rFonts w:cs="Times New Roman"/>
          <w:bCs/>
          <w:sz w:val="24"/>
          <w:szCs w:val="24"/>
        </w:rPr>
        <w:tab/>
      </w:r>
      <w:r w:rsidR="00504917">
        <w:rPr>
          <w:rFonts w:cs="Times New Roman"/>
          <w:bCs/>
          <w:sz w:val="24"/>
          <w:szCs w:val="24"/>
        </w:rPr>
        <w:t>75</w:t>
      </w:r>
      <w:r w:rsidRPr="00001F4E">
        <w:rPr>
          <w:rFonts w:cs="Times New Roman"/>
          <w:bCs/>
          <w:sz w:val="24"/>
          <w:szCs w:val="24"/>
        </w:rPr>
        <w:t>%</w:t>
      </w:r>
    </w:p>
    <w:p w14:paraId="09AC10FA" w14:textId="4AE11F7C" w:rsidR="008F4DCC" w:rsidRPr="00001F4E" w:rsidRDefault="008F4DCC" w:rsidP="0025622F">
      <w:pPr>
        <w:pStyle w:val="NoSpacing"/>
        <w:rPr>
          <w:rFonts w:cs="Times New Roman"/>
          <w:bCs/>
          <w:sz w:val="24"/>
          <w:szCs w:val="24"/>
        </w:rPr>
      </w:pPr>
      <w:r w:rsidRPr="00001F4E">
        <w:rPr>
          <w:rFonts w:cs="Times New Roman"/>
          <w:bCs/>
          <w:sz w:val="24"/>
          <w:szCs w:val="24"/>
        </w:rPr>
        <w:tab/>
        <w:t>Graduation:</w:t>
      </w:r>
      <w:r w:rsidRPr="00001F4E">
        <w:rPr>
          <w:rFonts w:cs="Times New Roman"/>
          <w:bCs/>
          <w:sz w:val="24"/>
          <w:szCs w:val="24"/>
        </w:rPr>
        <w:tab/>
      </w:r>
      <w:r w:rsidR="00D2560F" w:rsidRPr="00001F4E">
        <w:rPr>
          <w:rFonts w:cs="Times New Roman"/>
          <w:bCs/>
          <w:sz w:val="24"/>
          <w:szCs w:val="24"/>
        </w:rPr>
        <w:t>100</w:t>
      </w:r>
      <w:r w:rsidRPr="00001F4E">
        <w:rPr>
          <w:rFonts w:cs="Times New Roman"/>
          <w:bCs/>
          <w:sz w:val="24"/>
          <w:szCs w:val="24"/>
        </w:rPr>
        <w:t>%</w:t>
      </w:r>
    </w:p>
    <w:p w14:paraId="4423DC6E" w14:textId="657497B5" w:rsidR="009C2AC3" w:rsidRPr="00001F4E" w:rsidRDefault="009C2AC3" w:rsidP="009C2AC3">
      <w:pPr>
        <w:pStyle w:val="NoSpacing"/>
        <w:rPr>
          <w:rFonts w:cs="Times New Roman"/>
          <w:bCs/>
          <w:sz w:val="24"/>
          <w:szCs w:val="24"/>
        </w:rPr>
      </w:pPr>
      <w:proofErr w:type="spellStart"/>
      <w:proofErr w:type="gramStart"/>
      <w:r w:rsidRPr="00001F4E">
        <w:rPr>
          <w:rFonts w:cs="Times New Roman"/>
          <w:bCs/>
          <w:sz w:val="24"/>
          <w:szCs w:val="24"/>
        </w:rPr>
        <w:t>Esthestician</w:t>
      </w:r>
      <w:proofErr w:type="spellEnd"/>
      <w:r w:rsidRPr="00001F4E">
        <w:rPr>
          <w:rFonts w:cs="Times New Roman"/>
          <w:bCs/>
          <w:sz w:val="24"/>
          <w:szCs w:val="24"/>
        </w:rPr>
        <w:t xml:space="preserve">  –</w:t>
      </w:r>
      <w:proofErr w:type="gramEnd"/>
      <w:r w:rsidRPr="00001F4E">
        <w:rPr>
          <w:rFonts w:cs="Times New Roman"/>
          <w:bCs/>
          <w:sz w:val="24"/>
          <w:szCs w:val="24"/>
        </w:rPr>
        <w:t xml:space="preserve"> </w:t>
      </w:r>
    </w:p>
    <w:p w14:paraId="2ECC51C3" w14:textId="77777777" w:rsidR="009C2AC3" w:rsidRPr="00001F4E" w:rsidRDefault="009C2AC3" w:rsidP="009C2AC3">
      <w:pPr>
        <w:pStyle w:val="NoSpacing"/>
        <w:rPr>
          <w:rFonts w:cs="Times New Roman"/>
          <w:bCs/>
          <w:sz w:val="24"/>
          <w:szCs w:val="24"/>
        </w:rPr>
      </w:pPr>
      <w:r w:rsidRPr="00001F4E">
        <w:rPr>
          <w:rFonts w:cs="Times New Roman"/>
          <w:bCs/>
          <w:sz w:val="24"/>
          <w:szCs w:val="24"/>
        </w:rPr>
        <w:tab/>
        <w:t>Licensure:</w:t>
      </w:r>
      <w:r w:rsidRPr="00001F4E">
        <w:rPr>
          <w:rFonts w:cs="Times New Roman"/>
          <w:bCs/>
          <w:sz w:val="24"/>
          <w:szCs w:val="24"/>
        </w:rPr>
        <w:tab/>
        <w:t>100%</w:t>
      </w:r>
    </w:p>
    <w:p w14:paraId="6F696B98" w14:textId="0AA08F0E" w:rsidR="009C2AC3" w:rsidRPr="00001F4E" w:rsidRDefault="009C2AC3" w:rsidP="009C2AC3">
      <w:pPr>
        <w:pStyle w:val="NoSpacing"/>
        <w:rPr>
          <w:rFonts w:cs="Times New Roman"/>
          <w:bCs/>
          <w:sz w:val="24"/>
          <w:szCs w:val="24"/>
        </w:rPr>
      </w:pPr>
      <w:r w:rsidRPr="00001F4E">
        <w:rPr>
          <w:rFonts w:cs="Times New Roman"/>
          <w:bCs/>
          <w:sz w:val="24"/>
          <w:szCs w:val="24"/>
        </w:rPr>
        <w:tab/>
        <w:t>Placement:</w:t>
      </w:r>
      <w:r w:rsidRPr="00001F4E">
        <w:rPr>
          <w:rFonts w:cs="Times New Roman"/>
          <w:bCs/>
          <w:sz w:val="24"/>
          <w:szCs w:val="24"/>
        </w:rPr>
        <w:tab/>
      </w:r>
      <w:r w:rsidR="00504917">
        <w:rPr>
          <w:rFonts w:cs="Times New Roman"/>
          <w:bCs/>
          <w:sz w:val="24"/>
          <w:szCs w:val="24"/>
        </w:rPr>
        <w:t>81</w:t>
      </w:r>
      <w:r w:rsidRPr="00001F4E">
        <w:rPr>
          <w:rFonts w:cs="Times New Roman"/>
          <w:bCs/>
          <w:sz w:val="24"/>
          <w:szCs w:val="24"/>
        </w:rPr>
        <w:t>%</w:t>
      </w:r>
    </w:p>
    <w:p w14:paraId="04FD44A2" w14:textId="39AC6D1D" w:rsidR="008F4DCC" w:rsidRPr="00001F4E" w:rsidRDefault="009C2AC3" w:rsidP="009C2AC3">
      <w:pPr>
        <w:pStyle w:val="NoSpacing"/>
        <w:rPr>
          <w:rFonts w:cs="Times New Roman"/>
          <w:bCs/>
          <w:sz w:val="24"/>
          <w:szCs w:val="24"/>
        </w:rPr>
      </w:pPr>
      <w:r w:rsidRPr="00001F4E">
        <w:rPr>
          <w:rFonts w:cs="Times New Roman"/>
          <w:bCs/>
          <w:sz w:val="24"/>
          <w:szCs w:val="24"/>
        </w:rPr>
        <w:tab/>
        <w:t>Graduation:</w:t>
      </w:r>
      <w:r w:rsidRPr="00001F4E">
        <w:rPr>
          <w:rFonts w:cs="Times New Roman"/>
          <w:bCs/>
          <w:sz w:val="24"/>
          <w:szCs w:val="24"/>
        </w:rPr>
        <w:tab/>
        <w:t>100%</w:t>
      </w:r>
    </w:p>
    <w:p w14:paraId="77002796" w14:textId="77777777" w:rsidR="00504917" w:rsidRDefault="00504917" w:rsidP="008704FD">
      <w:pPr>
        <w:pStyle w:val="NoSpacing"/>
        <w:rPr>
          <w:rFonts w:cs="Times New Roman"/>
          <w:bCs/>
          <w:sz w:val="24"/>
          <w:szCs w:val="24"/>
        </w:rPr>
      </w:pPr>
    </w:p>
    <w:p w14:paraId="3BD8D969" w14:textId="3D18AF0C" w:rsidR="008704FD" w:rsidRPr="00001F4E" w:rsidRDefault="008704FD" w:rsidP="008704FD">
      <w:pPr>
        <w:pStyle w:val="NoSpacing"/>
        <w:rPr>
          <w:rFonts w:cs="Times New Roman"/>
          <w:b/>
          <w:sz w:val="24"/>
          <w:szCs w:val="24"/>
        </w:rPr>
      </w:pPr>
      <w:r w:rsidRPr="00001F4E">
        <w:rPr>
          <w:rFonts w:cs="Times New Roman"/>
          <w:b/>
          <w:sz w:val="24"/>
          <w:szCs w:val="24"/>
        </w:rPr>
        <w:t>STUDENT BODY DIVERSITY</w:t>
      </w:r>
    </w:p>
    <w:p w14:paraId="1C16E8FC" w14:textId="77777777" w:rsidR="00916F34" w:rsidRPr="002377BE" w:rsidRDefault="00916F34" w:rsidP="008704FD">
      <w:pPr>
        <w:pStyle w:val="NoSpacing"/>
        <w:rPr>
          <w:rFonts w:cs="Times New Roman"/>
          <w:b/>
          <w:sz w:val="24"/>
          <w:szCs w:val="24"/>
        </w:rPr>
      </w:pPr>
    </w:p>
    <w:p w14:paraId="3BD8D96A" w14:textId="0813577D" w:rsidR="008704FD" w:rsidRPr="002377BE" w:rsidRDefault="00087114" w:rsidP="008704FD">
      <w:pPr>
        <w:pStyle w:val="NoSpacing"/>
        <w:rPr>
          <w:rFonts w:cs="Times New Roman"/>
          <w:sz w:val="24"/>
          <w:szCs w:val="24"/>
        </w:rPr>
      </w:pPr>
      <w:r w:rsidRPr="002377BE">
        <w:rPr>
          <w:rFonts w:cs="Times New Roman"/>
          <w:sz w:val="24"/>
          <w:szCs w:val="24"/>
        </w:rPr>
        <w:t>The following information represents the perc</w:t>
      </w:r>
      <w:r w:rsidR="00A97E97">
        <w:rPr>
          <w:rFonts w:cs="Times New Roman"/>
          <w:sz w:val="24"/>
          <w:szCs w:val="24"/>
        </w:rPr>
        <w:t xml:space="preserve">entage of </w:t>
      </w:r>
      <w:proofErr w:type="gramStart"/>
      <w:r w:rsidR="00A97E97">
        <w:rPr>
          <w:rFonts w:cs="Times New Roman"/>
          <w:sz w:val="24"/>
          <w:szCs w:val="24"/>
        </w:rPr>
        <w:t>enrolled</w:t>
      </w:r>
      <w:r w:rsidRPr="002377BE">
        <w:rPr>
          <w:rFonts w:cs="Times New Roman"/>
          <w:sz w:val="24"/>
          <w:szCs w:val="24"/>
        </w:rPr>
        <w:t>,</w:t>
      </w:r>
      <w:proofErr w:type="gramEnd"/>
      <w:r w:rsidRPr="002377BE">
        <w:rPr>
          <w:rFonts w:cs="Times New Roman"/>
          <w:sz w:val="24"/>
          <w:szCs w:val="24"/>
        </w:rPr>
        <w:t xml:space="preserve"> </w:t>
      </w:r>
      <w:r w:rsidR="00A97E97">
        <w:rPr>
          <w:rFonts w:cs="Times New Roman"/>
          <w:sz w:val="24"/>
          <w:szCs w:val="24"/>
        </w:rPr>
        <w:t>students</w:t>
      </w:r>
      <w:r w:rsidR="002A6DDB" w:rsidRPr="002377BE">
        <w:rPr>
          <w:rFonts w:cs="Times New Roman"/>
          <w:sz w:val="24"/>
          <w:szCs w:val="24"/>
        </w:rPr>
        <w:t xml:space="preserve"> </w:t>
      </w:r>
      <w:r w:rsidRPr="002377BE">
        <w:rPr>
          <w:rFonts w:cs="Times New Roman"/>
          <w:sz w:val="24"/>
          <w:szCs w:val="24"/>
        </w:rPr>
        <w:t xml:space="preserve">as </w:t>
      </w:r>
      <w:r w:rsidR="00A97E97">
        <w:rPr>
          <w:rFonts w:cs="Times New Roman"/>
          <w:sz w:val="24"/>
          <w:szCs w:val="24"/>
        </w:rPr>
        <w:t>July 1, 20</w:t>
      </w:r>
      <w:r w:rsidR="009E1FCB">
        <w:rPr>
          <w:rFonts w:cs="Times New Roman"/>
          <w:sz w:val="24"/>
          <w:szCs w:val="24"/>
        </w:rPr>
        <w:t>2</w:t>
      </w:r>
      <w:r w:rsidR="00504917">
        <w:rPr>
          <w:rFonts w:cs="Times New Roman"/>
          <w:sz w:val="24"/>
          <w:szCs w:val="24"/>
        </w:rPr>
        <w:t>5</w:t>
      </w:r>
      <w:r w:rsidR="00A97E97">
        <w:rPr>
          <w:rFonts w:cs="Times New Roman"/>
          <w:sz w:val="24"/>
          <w:szCs w:val="24"/>
        </w:rPr>
        <w:t>:</w:t>
      </w:r>
    </w:p>
    <w:p w14:paraId="3BD8D96B" w14:textId="77777777" w:rsidR="00087114" w:rsidRPr="002377BE" w:rsidRDefault="00087114" w:rsidP="008704FD">
      <w:pPr>
        <w:pStyle w:val="NoSpacing"/>
        <w:rPr>
          <w:rFonts w:cs="Times New Roman"/>
          <w:sz w:val="24"/>
          <w:szCs w:val="24"/>
        </w:rPr>
      </w:pPr>
    </w:p>
    <w:tbl>
      <w:tblPr>
        <w:tblStyle w:val="TableGrid"/>
        <w:tblW w:w="0" w:type="auto"/>
        <w:tblLook w:val="04A0" w:firstRow="1" w:lastRow="0" w:firstColumn="1" w:lastColumn="0" w:noHBand="0" w:noVBand="1"/>
      </w:tblPr>
      <w:tblGrid>
        <w:gridCol w:w="1986"/>
        <w:gridCol w:w="1580"/>
        <w:gridCol w:w="1799"/>
        <w:gridCol w:w="2268"/>
        <w:gridCol w:w="1717"/>
      </w:tblGrid>
      <w:tr w:rsidR="00087114" w:rsidRPr="002377BE" w14:paraId="3BD8D971" w14:textId="77777777" w:rsidTr="00A97E97">
        <w:tc>
          <w:tcPr>
            <w:tcW w:w="1924" w:type="dxa"/>
          </w:tcPr>
          <w:p w14:paraId="3BD8D96C" w14:textId="77777777" w:rsidR="00087114" w:rsidRPr="002377BE" w:rsidRDefault="00087114" w:rsidP="00087114">
            <w:pPr>
              <w:pStyle w:val="NoSpacing"/>
              <w:jc w:val="center"/>
              <w:rPr>
                <w:rFonts w:cs="Times New Roman"/>
                <w:b/>
                <w:sz w:val="24"/>
                <w:szCs w:val="24"/>
              </w:rPr>
            </w:pPr>
            <w:r w:rsidRPr="002377BE">
              <w:rPr>
                <w:rFonts w:cs="Times New Roman"/>
                <w:b/>
                <w:sz w:val="24"/>
                <w:szCs w:val="24"/>
              </w:rPr>
              <w:t>Ethnicity</w:t>
            </w:r>
          </w:p>
        </w:tc>
        <w:tc>
          <w:tcPr>
            <w:tcW w:w="1581" w:type="dxa"/>
          </w:tcPr>
          <w:p w14:paraId="3BD8D96D" w14:textId="77777777" w:rsidR="00087114" w:rsidRPr="002377BE" w:rsidRDefault="00087114" w:rsidP="00087114">
            <w:pPr>
              <w:pStyle w:val="NoSpacing"/>
              <w:jc w:val="center"/>
              <w:rPr>
                <w:rFonts w:cs="Times New Roman"/>
                <w:b/>
                <w:sz w:val="24"/>
                <w:szCs w:val="24"/>
              </w:rPr>
            </w:pPr>
            <w:r w:rsidRPr="002377BE">
              <w:rPr>
                <w:rFonts w:cs="Times New Roman"/>
                <w:b/>
                <w:sz w:val="24"/>
                <w:szCs w:val="24"/>
              </w:rPr>
              <w:t>Gender/Male</w:t>
            </w:r>
          </w:p>
        </w:tc>
        <w:tc>
          <w:tcPr>
            <w:tcW w:w="1800" w:type="dxa"/>
          </w:tcPr>
          <w:p w14:paraId="3BD8D96E" w14:textId="77777777" w:rsidR="00087114" w:rsidRPr="002377BE" w:rsidRDefault="003E3AA5" w:rsidP="003E3AA5">
            <w:pPr>
              <w:pStyle w:val="NoSpacing"/>
              <w:jc w:val="center"/>
              <w:rPr>
                <w:rFonts w:cs="Times New Roman"/>
                <w:b/>
                <w:sz w:val="24"/>
                <w:szCs w:val="24"/>
              </w:rPr>
            </w:pPr>
            <w:r w:rsidRPr="002377BE">
              <w:rPr>
                <w:rFonts w:cs="Times New Roman"/>
                <w:b/>
                <w:sz w:val="24"/>
                <w:szCs w:val="24"/>
              </w:rPr>
              <w:t>Gender/Female</w:t>
            </w:r>
          </w:p>
        </w:tc>
        <w:tc>
          <w:tcPr>
            <w:tcW w:w="2285" w:type="dxa"/>
          </w:tcPr>
          <w:p w14:paraId="3BD8D96F" w14:textId="77777777" w:rsidR="00087114" w:rsidRPr="002377BE" w:rsidRDefault="003E3AA5" w:rsidP="003E3AA5">
            <w:pPr>
              <w:pStyle w:val="NoSpacing"/>
              <w:jc w:val="center"/>
              <w:rPr>
                <w:rFonts w:cs="Times New Roman"/>
                <w:b/>
                <w:sz w:val="24"/>
                <w:szCs w:val="24"/>
              </w:rPr>
            </w:pPr>
            <w:r w:rsidRPr="002377BE">
              <w:rPr>
                <w:rFonts w:cs="Times New Roman"/>
                <w:b/>
                <w:sz w:val="24"/>
                <w:szCs w:val="24"/>
              </w:rPr>
              <w:t>Program</w:t>
            </w:r>
          </w:p>
        </w:tc>
        <w:tc>
          <w:tcPr>
            <w:tcW w:w="1760" w:type="dxa"/>
          </w:tcPr>
          <w:p w14:paraId="3BD8D970" w14:textId="77777777" w:rsidR="00087114" w:rsidRPr="002377BE" w:rsidRDefault="003E3AA5" w:rsidP="003E3AA5">
            <w:pPr>
              <w:pStyle w:val="NoSpacing"/>
              <w:jc w:val="center"/>
              <w:rPr>
                <w:rFonts w:cs="Times New Roman"/>
                <w:b/>
                <w:sz w:val="24"/>
                <w:szCs w:val="24"/>
              </w:rPr>
            </w:pPr>
            <w:r w:rsidRPr="002377BE">
              <w:rPr>
                <w:rFonts w:cs="Times New Roman"/>
                <w:b/>
                <w:sz w:val="24"/>
                <w:szCs w:val="24"/>
              </w:rPr>
              <w:t>Status</w:t>
            </w:r>
          </w:p>
        </w:tc>
      </w:tr>
      <w:tr w:rsidR="00087114" w:rsidRPr="002377BE" w14:paraId="3BD8D977" w14:textId="77777777" w:rsidTr="00A97E97">
        <w:tc>
          <w:tcPr>
            <w:tcW w:w="1924" w:type="dxa"/>
          </w:tcPr>
          <w:p w14:paraId="3BD8D972" w14:textId="77777777" w:rsidR="00087114" w:rsidRPr="002377BE" w:rsidRDefault="003E3AA5" w:rsidP="003E3AA5">
            <w:pPr>
              <w:pStyle w:val="NoSpacing"/>
              <w:jc w:val="center"/>
              <w:rPr>
                <w:rFonts w:cs="Times New Roman"/>
                <w:b/>
                <w:sz w:val="24"/>
                <w:szCs w:val="24"/>
              </w:rPr>
            </w:pPr>
            <w:r w:rsidRPr="002377BE">
              <w:rPr>
                <w:rFonts w:cs="Times New Roman"/>
                <w:b/>
                <w:sz w:val="24"/>
                <w:szCs w:val="24"/>
              </w:rPr>
              <w:t>Asian</w:t>
            </w:r>
          </w:p>
        </w:tc>
        <w:tc>
          <w:tcPr>
            <w:tcW w:w="1581" w:type="dxa"/>
          </w:tcPr>
          <w:p w14:paraId="3BD8D973" w14:textId="5503B723" w:rsidR="00087114" w:rsidRPr="002377BE" w:rsidRDefault="003E3AA5" w:rsidP="00A97E97">
            <w:pPr>
              <w:pStyle w:val="NoSpacing"/>
              <w:jc w:val="center"/>
              <w:rPr>
                <w:rFonts w:cs="Times New Roman"/>
                <w:b/>
                <w:sz w:val="24"/>
                <w:szCs w:val="24"/>
              </w:rPr>
            </w:pPr>
            <w:r w:rsidRPr="002377BE">
              <w:rPr>
                <w:rFonts w:cs="Times New Roman"/>
                <w:b/>
                <w:sz w:val="24"/>
                <w:szCs w:val="24"/>
              </w:rPr>
              <w:t>0</w:t>
            </w:r>
          </w:p>
        </w:tc>
        <w:tc>
          <w:tcPr>
            <w:tcW w:w="1800" w:type="dxa"/>
          </w:tcPr>
          <w:p w14:paraId="3BD8D974" w14:textId="27A67C1F" w:rsidR="00087114" w:rsidRPr="002377BE" w:rsidRDefault="003E3AA5" w:rsidP="00A97E97">
            <w:pPr>
              <w:pStyle w:val="NoSpacing"/>
              <w:jc w:val="center"/>
              <w:rPr>
                <w:rFonts w:cs="Times New Roman"/>
                <w:b/>
                <w:sz w:val="24"/>
                <w:szCs w:val="24"/>
              </w:rPr>
            </w:pPr>
            <w:r w:rsidRPr="002377BE">
              <w:rPr>
                <w:rFonts w:cs="Times New Roman"/>
                <w:b/>
                <w:sz w:val="24"/>
                <w:szCs w:val="24"/>
              </w:rPr>
              <w:t>0</w:t>
            </w:r>
          </w:p>
        </w:tc>
        <w:tc>
          <w:tcPr>
            <w:tcW w:w="2285" w:type="dxa"/>
          </w:tcPr>
          <w:p w14:paraId="3BD8D975" w14:textId="2452C959" w:rsidR="00087114" w:rsidRPr="002377BE" w:rsidRDefault="00D747F6" w:rsidP="003E3AA5">
            <w:pPr>
              <w:pStyle w:val="NoSpacing"/>
              <w:jc w:val="center"/>
              <w:rPr>
                <w:rFonts w:cs="Times New Roman"/>
                <w:b/>
                <w:sz w:val="24"/>
                <w:szCs w:val="24"/>
              </w:rPr>
            </w:pPr>
            <w:r>
              <w:rPr>
                <w:rFonts w:cs="Times New Roman"/>
                <w:b/>
                <w:sz w:val="24"/>
                <w:szCs w:val="24"/>
              </w:rPr>
              <w:t>Cosm/Mani/</w:t>
            </w:r>
            <w:proofErr w:type="spellStart"/>
            <w:r w:rsidR="009E1FCB">
              <w:rPr>
                <w:rFonts w:cs="Times New Roman"/>
                <w:b/>
                <w:sz w:val="24"/>
                <w:szCs w:val="24"/>
              </w:rPr>
              <w:t>Esth</w:t>
            </w:r>
            <w:proofErr w:type="spellEnd"/>
          </w:p>
        </w:tc>
        <w:tc>
          <w:tcPr>
            <w:tcW w:w="1760" w:type="dxa"/>
          </w:tcPr>
          <w:p w14:paraId="3BD8D976" w14:textId="77777777" w:rsidR="00087114" w:rsidRPr="002377BE" w:rsidRDefault="003E3AA5" w:rsidP="003E3AA5">
            <w:pPr>
              <w:pStyle w:val="NoSpacing"/>
              <w:jc w:val="center"/>
              <w:rPr>
                <w:rFonts w:cs="Times New Roman"/>
                <w:b/>
                <w:sz w:val="24"/>
                <w:szCs w:val="24"/>
              </w:rPr>
            </w:pPr>
            <w:r w:rsidRPr="002377BE">
              <w:rPr>
                <w:rFonts w:cs="Times New Roman"/>
                <w:b/>
                <w:sz w:val="24"/>
                <w:szCs w:val="24"/>
              </w:rPr>
              <w:t>F/T</w:t>
            </w:r>
          </w:p>
        </w:tc>
      </w:tr>
      <w:tr w:rsidR="00087114" w:rsidRPr="002377BE" w14:paraId="3BD8D97D" w14:textId="77777777" w:rsidTr="00A97E97">
        <w:tc>
          <w:tcPr>
            <w:tcW w:w="1924" w:type="dxa"/>
          </w:tcPr>
          <w:p w14:paraId="3BD8D978" w14:textId="7508286C" w:rsidR="00087114" w:rsidRPr="002377BE" w:rsidRDefault="00A97E97" w:rsidP="003E3AA5">
            <w:pPr>
              <w:pStyle w:val="NoSpacing"/>
              <w:jc w:val="center"/>
              <w:rPr>
                <w:rFonts w:cs="Times New Roman"/>
                <w:b/>
                <w:sz w:val="24"/>
                <w:szCs w:val="24"/>
              </w:rPr>
            </w:pPr>
            <w:r>
              <w:rPr>
                <w:rFonts w:cs="Times New Roman"/>
                <w:b/>
                <w:sz w:val="24"/>
                <w:szCs w:val="24"/>
              </w:rPr>
              <w:t>African/</w:t>
            </w:r>
            <w:r w:rsidR="003E3AA5" w:rsidRPr="002377BE">
              <w:rPr>
                <w:rFonts w:cs="Times New Roman"/>
                <w:b/>
                <w:sz w:val="24"/>
                <w:szCs w:val="24"/>
              </w:rPr>
              <w:t>American</w:t>
            </w:r>
          </w:p>
        </w:tc>
        <w:tc>
          <w:tcPr>
            <w:tcW w:w="1581" w:type="dxa"/>
          </w:tcPr>
          <w:p w14:paraId="3BD8D979" w14:textId="77777777" w:rsidR="00087114" w:rsidRPr="002377BE" w:rsidRDefault="00F22F15" w:rsidP="00A97E97">
            <w:pPr>
              <w:pStyle w:val="NoSpacing"/>
              <w:jc w:val="center"/>
              <w:rPr>
                <w:rFonts w:cs="Times New Roman"/>
                <w:b/>
                <w:sz w:val="24"/>
                <w:szCs w:val="24"/>
              </w:rPr>
            </w:pPr>
            <w:r w:rsidRPr="002377BE">
              <w:rPr>
                <w:rFonts w:cs="Times New Roman"/>
                <w:b/>
                <w:sz w:val="24"/>
                <w:szCs w:val="24"/>
              </w:rPr>
              <w:t>0</w:t>
            </w:r>
          </w:p>
        </w:tc>
        <w:tc>
          <w:tcPr>
            <w:tcW w:w="1800" w:type="dxa"/>
          </w:tcPr>
          <w:p w14:paraId="3BD8D97A" w14:textId="38F479DE" w:rsidR="00087114" w:rsidRPr="002377BE" w:rsidRDefault="007F2A96" w:rsidP="00A97E97">
            <w:pPr>
              <w:pStyle w:val="NoSpacing"/>
              <w:jc w:val="center"/>
              <w:rPr>
                <w:rFonts w:cs="Times New Roman"/>
                <w:b/>
                <w:sz w:val="24"/>
                <w:szCs w:val="24"/>
              </w:rPr>
            </w:pPr>
            <w:r w:rsidRPr="002377BE">
              <w:rPr>
                <w:rFonts w:cs="Times New Roman"/>
                <w:b/>
                <w:sz w:val="24"/>
                <w:szCs w:val="24"/>
              </w:rPr>
              <w:t>0</w:t>
            </w:r>
          </w:p>
        </w:tc>
        <w:tc>
          <w:tcPr>
            <w:tcW w:w="2285" w:type="dxa"/>
          </w:tcPr>
          <w:p w14:paraId="3BD8D97B" w14:textId="79C0EC80" w:rsidR="00087114" w:rsidRPr="002377BE" w:rsidRDefault="00A97E97" w:rsidP="008704FD">
            <w:pPr>
              <w:pStyle w:val="NoSpacing"/>
              <w:rPr>
                <w:rFonts w:cs="Times New Roman"/>
                <w:b/>
                <w:sz w:val="24"/>
                <w:szCs w:val="24"/>
              </w:rPr>
            </w:pPr>
            <w:r>
              <w:rPr>
                <w:rFonts w:cs="Times New Roman"/>
                <w:b/>
                <w:sz w:val="24"/>
                <w:szCs w:val="24"/>
              </w:rPr>
              <w:t xml:space="preserve">    Cosm/Mani/</w:t>
            </w:r>
            <w:proofErr w:type="spellStart"/>
            <w:r w:rsidR="009E1FCB">
              <w:rPr>
                <w:rFonts w:cs="Times New Roman"/>
                <w:b/>
                <w:sz w:val="24"/>
                <w:szCs w:val="24"/>
              </w:rPr>
              <w:t>Esth</w:t>
            </w:r>
            <w:proofErr w:type="spellEnd"/>
          </w:p>
        </w:tc>
        <w:tc>
          <w:tcPr>
            <w:tcW w:w="1760" w:type="dxa"/>
          </w:tcPr>
          <w:p w14:paraId="3BD8D97C" w14:textId="77777777" w:rsidR="00087114" w:rsidRPr="002377BE" w:rsidRDefault="003E3AA5" w:rsidP="003E3AA5">
            <w:pPr>
              <w:pStyle w:val="NoSpacing"/>
              <w:jc w:val="center"/>
              <w:rPr>
                <w:rFonts w:cs="Times New Roman"/>
                <w:b/>
                <w:sz w:val="24"/>
                <w:szCs w:val="24"/>
              </w:rPr>
            </w:pPr>
            <w:r w:rsidRPr="002377BE">
              <w:rPr>
                <w:rFonts w:cs="Times New Roman"/>
                <w:b/>
                <w:sz w:val="24"/>
                <w:szCs w:val="24"/>
              </w:rPr>
              <w:t>F/T</w:t>
            </w:r>
          </w:p>
        </w:tc>
      </w:tr>
      <w:tr w:rsidR="00087114" w:rsidRPr="002377BE" w14:paraId="3BD8D983" w14:textId="77777777" w:rsidTr="00A97E97">
        <w:tc>
          <w:tcPr>
            <w:tcW w:w="1924" w:type="dxa"/>
          </w:tcPr>
          <w:p w14:paraId="3BD8D97E" w14:textId="77777777" w:rsidR="00087114" w:rsidRPr="002377BE" w:rsidRDefault="003E3AA5" w:rsidP="008704FD">
            <w:pPr>
              <w:pStyle w:val="NoSpacing"/>
              <w:rPr>
                <w:rFonts w:cs="Times New Roman"/>
                <w:b/>
                <w:sz w:val="24"/>
                <w:szCs w:val="24"/>
              </w:rPr>
            </w:pPr>
            <w:r w:rsidRPr="002377BE">
              <w:rPr>
                <w:rFonts w:cs="Times New Roman"/>
                <w:b/>
                <w:sz w:val="24"/>
                <w:szCs w:val="24"/>
              </w:rPr>
              <w:t>Caucasian/White</w:t>
            </w:r>
          </w:p>
        </w:tc>
        <w:tc>
          <w:tcPr>
            <w:tcW w:w="1581" w:type="dxa"/>
          </w:tcPr>
          <w:p w14:paraId="3BD8D97F" w14:textId="4B89ED41" w:rsidR="00087114" w:rsidRPr="002377BE" w:rsidRDefault="00C440DB" w:rsidP="00A97E97">
            <w:pPr>
              <w:pStyle w:val="NoSpacing"/>
              <w:jc w:val="center"/>
              <w:rPr>
                <w:rFonts w:cs="Times New Roman"/>
                <w:b/>
                <w:sz w:val="24"/>
                <w:szCs w:val="24"/>
              </w:rPr>
            </w:pPr>
            <w:r>
              <w:rPr>
                <w:rFonts w:cs="Times New Roman"/>
                <w:b/>
                <w:sz w:val="24"/>
                <w:szCs w:val="24"/>
              </w:rPr>
              <w:t>1</w:t>
            </w:r>
          </w:p>
        </w:tc>
        <w:tc>
          <w:tcPr>
            <w:tcW w:w="1800" w:type="dxa"/>
          </w:tcPr>
          <w:p w14:paraId="3BD8D980" w14:textId="40F0529D" w:rsidR="00087114" w:rsidRPr="002377BE" w:rsidRDefault="009E1FCB" w:rsidP="00A97E97">
            <w:pPr>
              <w:pStyle w:val="NoSpacing"/>
              <w:jc w:val="center"/>
              <w:rPr>
                <w:rFonts w:cs="Times New Roman"/>
                <w:b/>
                <w:sz w:val="24"/>
                <w:szCs w:val="24"/>
              </w:rPr>
            </w:pPr>
            <w:r>
              <w:rPr>
                <w:rFonts w:cs="Times New Roman"/>
                <w:b/>
                <w:sz w:val="24"/>
                <w:szCs w:val="24"/>
              </w:rPr>
              <w:t>1</w:t>
            </w:r>
            <w:r w:rsidR="00C440DB">
              <w:rPr>
                <w:rFonts w:cs="Times New Roman"/>
                <w:b/>
                <w:sz w:val="24"/>
                <w:szCs w:val="24"/>
              </w:rPr>
              <w:t>6</w:t>
            </w:r>
          </w:p>
        </w:tc>
        <w:tc>
          <w:tcPr>
            <w:tcW w:w="2285" w:type="dxa"/>
          </w:tcPr>
          <w:p w14:paraId="3BD8D981" w14:textId="3F32B9A3" w:rsidR="00087114" w:rsidRPr="002377BE" w:rsidRDefault="00A97E97" w:rsidP="009E1FCB">
            <w:pPr>
              <w:pStyle w:val="NoSpacing"/>
              <w:jc w:val="center"/>
              <w:rPr>
                <w:rFonts w:cs="Times New Roman"/>
                <w:b/>
                <w:sz w:val="24"/>
                <w:szCs w:val="24"/>
              </w:rPr>
            </w:pPr>
            <w:r>
              <w:rPr>
                <w:rFonts w:cs="Times New Roman"/>
                <w:b/>
                <w:sz w:val="24"/>
                <w:szCs w:val="24"/>
              </w:rPr>
              <w:t>Cosm/Mani/</w:t>
            </w:r>
            <w:proofErr w:type="spellStart"/>
            <w:r w:rsidR="009E1FCB">
              <w:rPr>
                <w:rFonts w:cs="Times New Roman"/>
                <w:b/>
                <w:sz w:val="24"/>
                <w:szCs w:val="24"/>
              </w:rPr>
              <w:t>Esth</w:t>
            </w:r>
            <w:proofErr w:type="spellEnd"/>
          </w:p>
        </w:tc>
        <w:tc>
          <w:tcPr>
            <w:tcW w:w="1760" w:type="dxa"/>
          </w:tcPr>
          <w:p w14:paraId="3BD8D982" w14:textId="77777777" w:rsidR="00087114" w:rsidRPr="002377BE" w:rsidRDefault="003E3AA5" w:rsidP="003E3AA5">
            <w:pPr>
              <w:pStyle w:val="NoSpacing"/>
              <w:jc w:val="center"/>
              <w:rPr>
                <w:rFonts w:cs="Times New Roman"/>
                <w:b/>
                <w:sz w:val="24"/>
                <w:szCs w:val="24"/>
              </w:rPr>
            </w:pPr>
            <w:r w:rsidRPr="002377BE">
              <w:rPr>
                <w:rFonts w:cs="Times New Roman"/>
                <w:b/>
                <w:sz w:val="24"/>
                <w:szCs w:val="24"/>
              </w:rPr>
              <w:t>F/T</w:t>
            </w:r>
          </w:p>
        </w:tc>
      </w:tr>
      <w:tr w:rsidR="00087114" w:rsidRPr="002377BE" w14:paraId="3BD8D989" w14:textId="77777777" w:rsidTr="00A97E97">
        <w:tc>
          <w:tcPr>
            <w:tcW w:w="1924" w:type="dxa"/>
          </w:tcPr>
          <w:p w14:paraId="3BD8D984" w14:textId="77777777" w:rsidR="00087114" w:rsidRPr="002377BE" w:rsidRDefault="003E3AA5" w:rsidP="003E3AA5">
            <w:pPr>
              <w:pStyle w:val="NoSpacing"/>
              <w:jc w:val="center"/>
              <w:rPr>
                <w:rFonts w:cs="Times New Roman"/>
                <w:b/>
                <w:sz w:val="24"/>
                <w:szCs w:val="24"/>
              </w:rPr>
            </w:pPr>
            <w:r w:rsidRPr="002377BE">
              <w:rPr>
                <w:rFonts w:cs="Times New Roman"/>
                <w:b/>
                <w:sz w:val="24"/>
                <w:szCs w:val="24"/>
              </w:rPr>
              <w:t>Hispanic</w:t>
            </w:r>
          </w:p>
        </w:tc>
        <w:tc>
          <w:tcPr>
            <w:tcW w:w="1581" w:type="dxa"/>
          </w:tcPr>
          <w:p w14:paraId="3BD8D985" w14:textId="57FC27DF" w:rsidR="00087114" w:rsidRPr="002377BE" w:rsidRDefault="00504917" w:rsidP="00A97E97">
            <w:pPr>
              <w:pStyle w:val="NoSpacing"/>
              <w:jc w:val="center"/>
              <w:rPr>
                <w:rFonts w:cs="Times New Roman"/>
                <w:b/>
                <w:sz w:val="24"/>
                <w:szCs w:val="24"/>
              </w:rPr>
            </w:pPr>
            <w:r>
              <w:rPr>
                <w:rFonts w:cs="Times New Roman"/>
                <w:b/>
                <w:sz w:val="24"/>
                <w:szCs w:val="24"/>
              </w:rPr>
              <w:t>1</w:t>
            </w:r>
          </w:p>
        </w:tc>
        <w:tc>
          <w:tcPr>
            <w:tcW w:w="1800" w:type="dxa"/>
          </w:tcPr>
          <w:p w14:paraId="3BD8D986" w14:textId="1D72F0C7" w:rsidR="00087114" w:rsidRPr="002377BE" w:rsidRDefault="009E1FCB" w:rsidP="00A97E97">
            <w:pPr>
              <w:pStyle w:val="NoSpacing"/>
              <w:jc w:val="center"/>
              <w:rPr>
                <w:rFonts w:cs="Times New Roman"/>
                <w:b/>
                <w:sz w:val="24"/>
                <w:szCs w:val="24"/>
              </w:rPr>
            </w:pPr>
            <w:r>
              <w:rPr>
                <w:rFonts w:cs="Times New Roman"/>
                <w:b/>
                <w:sz w:val="24"/>
                <w:szCs w:val="24"/>
              </w:rPr>
              <w:t>1</w:t>
            </w:r>
            <w:r w:rsidR="00504917">
              <w:rPr>
                <w:rFonts w:cs="Times New Roman"/>
                <w:b/>
                <w:sz w:val="24"/>
                <w:szCs w:val="24"/>
              </w:rPr>
              <w:t>3</w:t>
            </w:r>
          </w:p>
        </w:tc>
        <w:tc>
          <w:tcPr>
            <w:tcW w:w="2285" w:type="dxa"/>
          </w:tcPr>
          <w:p w14:paraId="3BD8D987" w14:textId="41B2D26D" w:rsidR="00087114" w:rsidRPr="002377BE" w:rsidRDefault="00A97E97" w:rsidP="003E3AA5">
            <w:pPr>
              <w:pStyle w:val="NoSpacing"/>
              <w:jc w:val="center"/>
              <w:rPr>
                <w:rFonts w:cs="Times New Roman"/>
                <w:b/>
                <w:sz w:val="24"/>
                <w:szCs w:val="24"/>
              </w:rPr>
            </w:pPr>
            <w:r>
              <w:rPr>
                <w:rFonts w:cs="Times New Roman"/>
                <w:b/>
                <w:sz w:val="24"/>
                <w:szCs w:val="24"/>
              </w:rPr>
              <w:t>Cosm/Mani/</w:t>
            </w:r>
            <w:proofErr w:type="spellStart"/>
            <w:r w:rsidR="009E1FCB">
              <w:rPr>
                <w:rFonts w:cs="Times New Roman"/>
                <w:b/>
                <w:sz w:val="24"/>
                <w:szCs w:val="24"/>
              </w:rPr>
              <w:t>Esth</w:t>
            </w:r>
            <w:proofErr w:type="spellEnd"/>
          </w:p>
        </w:tc>
        <w:tc>
          <w:tcPr>
            <w:tcW w:w="1760" w:type="dxa"/>
          </w:tcPr>
          <w:p w14:paraId="3BD8D988" w14:textId="77777777" w:rsidR="003E3AA5" w:rsidRPr="002377BE" w:rsidRDefault="003E3AA5" w:rsidP="003E3AA5">
            <w:pPr>
              <w:pStyle w:val="NoSpacing"/>
              <w:jc w:val="center"/>
              <w:rPr>
                <w:rFonts w:cs="Times New Roman"/>
                <w:b/>
                <w:sz w:val="24"/>
                <w:szCs w:val="24"/>
              </w:rPr>
            </w:pPr>
            <w:r w:rsidRPr="002377BE">
              <w:rPr>
                <w:rFonts w:cs="Times New Roman"/>
                <w:b/>
                <w:sz w:val="24"/>
                <w:szCs w:val="24"/>
              </w:rPr>
              <w:t>F/T</w:t>
            </w:r>
          </w:p>
        </w:tc>
      </w:tr>
      <w:tr w:rsidR="003E3AA5" w:rsidRPr="002377BE" w14:paraId="3BD8D98F" w14:textId="77777777" w:rsidTr="00A97E97">
        <w:tc>
          <w:tcPr>
            <w:tcW w:w="1924" w:type="dxa"/>
          </w:tcPr>
          <w:p w14:paraId="3BD8D98A" w14:textId="77777777" w:rsidR="003E3AA5" w:rsidRPr="002377BE" w:rsidRDefault="003E3AA5" w:rsidP="003E3AA5">
            <w:pPr>
              <w:pStyle w:val="NoSpacing"/>
              <w:jc w:val="center"/>
              <w:rPr>
                <w:rFonts w:cs="Times New Roman"/>
                <w:b/>
                <w:sz w:val="24"/>
                <w:szCs w:val="24"/>
              </w:rPr>
            </w:pPr>
            <w:r w:rsidRPr="002377BE">
              <w:rPr>
                <w:rFonts w:cs="Times New Roman"/>
                <w:b/>
                <w:sz w:val="24"/>
                <w:szCs w:val="24"/>
              </w:rPr>
              <w:t>Other</w:t>
            </w:r>
          </w:p>
        </w:tc>
        <w:tc>
          <w:tcPr>
            <w:tcW w:w="1581" w:type="dxa"/>
          </w:tcPr>
          <w:p w14:paraId="3BD8D98B" w14:textId="77777777" w:rsidR="003E3AA5" w:rsidRPr="002377BE" w:rsidRDefault="00025BDD" w:rsidP="00A97E97">
            <w:pPr>
              <w:pStyle w:val="NoSpacing"/>
              <w:jc w:val="center"/>
              <w:rPr>
                <w:rFonts w:cs="Times New Roman"/>
                <w:b/>
                <w:sz w:val="24"/>
                <w:szCs w:val="24"/>
              </w:rPr>
            </w:pPr>
            <w:r w:rsidRPr="002377BE">
              <w:rPr>
                <w:rFonts w:cs="Times New Roman"/>
                <w:b/>
                <w:sz w:val="24"/>
                <w:szCs w:val="24"/>
              </w:rPr>
              <w:t>0</w:t>
            </w:r>
          </w:p>
        </w:tc>
        <w:tc>
          <w:tcPr>
            <w:tcW w:w="1800" w:type="dxa"/>
          </w:tcPr>
          <w:p w14:paraId="3BD8D98C" w14:textId="72EC36DD" w:rsidR="003E3AA5" w:rsidRPr="002377BE" w:rsidRDefault="00C440DB" w:rsidP="00A97E97">
            <w:pPr>
              <w:pStyle w:val="NoSpacing"/>
              <w:jc w:val="center"/>
              <w:rPr>
                <w:rFonts w:cs="Times New Roman"/>
                <w:b/>
                <w:sz w:val="24"/>
                <w:szCs w:val="24"/>
              </w:rPr>
            </w:pPr>
            <w:r>
              <w:rPr>
                <w:rFonts w:cs="Times New Roman"/>
                <w:b/>
                <w:sz w:val="24"/>
                <w:szCs w:val="24"/>
              </w:rPr>
              <w:t>1</w:t>
            </w:r>
          </w:p>
        </w:tc>
        <w:tc>
          <w:tcPr>
            <w:tcW w:w="2285" w:type="dxa"/>
          </w:tcPr>
          <w:p w14:paraId="3BD8D98D" w14:textId="6E60BC76" w:rsidR="003E3AA5" w:rsidRPr="002377BE" w:rsidRDefault="00A97E97" w:rsidP="003E3AA5">
            <w:pPr>
              <w:pStyle w:val="NoSpacing"/>
              <w:jc w:val="center"/>
              <w:rPr>
                <w:rFonts w:cs="Times New Roman"/>
                <w:b/>
                <w:sz w:val="24"/>
                <w:szCs w:val="24"/>
              </w:rPr>
            </w:pPr>
            <w:r>
              <w:rPr>
                <w:rFonts w:cs="Times New Roman"/>
                <w:b/>
                <w:sz w:val="24"/>
                <w:szCs w:val="24"/>
              </w:rPr>
              <w:t>Cosm/Mani/</w:t>
            </w:r>
            <w:proofErr w:type="spellStart"/>
            <w:r w:rsidR="009E1FCB">
              <w:rPr>
                <w:rFonts w:cs="Times New Roman"/>
                <w:b/>
                <w:sz w:val="24"/>
                <w:szCs w:val="24"/>
              </w:rPr>
              <w:t>Esth</w:t>
            </w:r>
            <w:proofErr w:type="spellEnd"/>
          </w:p>
        </w:tc>
        <w:tc>
          <w:tcPr>
            <w:tcW w:w="1760" w:type="dxa"/>
          </w:tcPr>
          <w:p w14:paraId="3BD8D98E" w14:textId="77777777" w:rsidR="003E3AA5" w:rsidRPr="002377BE" w:rsidRDefault="003E3AA5" w:rsidP="003E3AA5">
            <w:pPr>
              <w:pStyle w:val="NoSpacing"/>
              <w:jc w:val="center"/>
              <w:rPr>
                <w:rFonts w:cs="Times New Roman"/>
                <w:b/>
                <w:sz w:val="24"/>
                <w:szCs w:val="24"/>
              </w:rPr>
            </w:pPr>
            <w:r w:rsidRPr="002377BE">
              <w:rPr>
                <w:rFonts w:cs="Times New Roman"/>
                <w:b/>
                <w:sz w:val="24"/>
                <w:szCs w:val="24"/>
              </w:rPr>
              <w:t>F/T</w:t>
            </w:r>
          </w:p>
        </w:tc>
      </w:tr>
    </w:tbl>
    <w:p w14:paraId="227CBAA1" w14:textId="77777777" w:rsidR="00FC169A" w:rsidRDefault="00FC169A" w:rsidP="0030473F">
      <w:pPr>
        <w:pStyle w:val="NoSpacing"/>
        <w:rPr>
          <w:rFonts w:cs="Times New Roman"/>
          <w:b/>
          <w:sz w:val="24"/>
          <w:szCs w:val="24"/>
        </w:rPr>
      </w:pPr>
    </w:p>
    <w:p w14:paraId="3BD8D993" w14:textId="1003F4B0" w:rsidR="001C7F7E" w:rsidRPr="002377BE" w:rsidRDefault="0030473F" w:rsidP="0030473F">
      <w:pPr>
        <w:pStyle w:val="NoSpacing"/>
        <w:rPr>
          <w:rFonts w:cs="Times New Roman"/>
          <w:b/>
          <w:sz w:val="24"/>
          <w:szCs w:val="24"/>
        </w:rPr>
      </w:pPr>
      <w:r w:rsidRPr="002377BE">
        <w:rPr>
          <w:rFonts w:cs="Times New Roman"/>
          <w:b/>
          <w:sz w:val="24"/>
          <w:szCs w:val="24"/>
        </w:rPr>
        <w:t>POLICY REGARDING T</w:t>
      </w:r>
      <w:r w:rsidR="001C7F7E" w:rsidRPr="002377BE">
        <w:rPr>
          <w:rFonts w:cs="Times New Roman"/>
          <w:b/>
          <w:sz w:val="24"/>
          <w:szCs w:val="24"/>
        </w:rPr>
        <w:t>HE FAMILY EDUCATION RIGHTS</w:t>
      </w:r>
      <w:r w:rsidR="00504917">
        <w:rPr>
          <w:rFonts w:cs="Times New Roman"/>
          <w:b/>
          <w:sz w:val="24"/>
          <w:szCs w:val="24"/>
        </w:rPr>
        <w:t xml:space="preserve"> AND PRIVACY</w:t>
      </w:r>
      <w:r w:rsidR="001C7F7E" w:rsidRPr="002377BE">
        <w:rPr>
          <w:rFonts w:cs="Times New Roman"/>
          <w:b/>
          <w:sz w:val="24"/>
          <w:szCs w:val="24"/>
        </w:rPr>
        <w:t xml:space="preserve"> AC</w:t>
      </w:r>
      <w:r w:rsidRPr="002377BE">
        <w:rPr>
          <w:rFonts w:cs="Times New Roman"/>
          <w:b/>
          <w:sz w:val="24"/>
          <w:szCs w:val="24"/>
        </w:rPr>
        <w:t>T (FERPA)</w:t>
      </w:r>
    </w:p>
    <w:p w14:paraId="3BD8D994" w14:textId="77777777" w:rsidR="00953200" w:rsidRPr="002377BE" w:rsidRDefault="00953200" w:rsidP="0030473F">
      <w:pPr>
        <w:pStyle w:val="NoSpacing"/>
        <w:rPr>
          <w:rFonts w:cs="Times New Roman"/>
          <w:b/>
          <w:sz w:val="24"/>
          <w:szCs w:val="24"/>
        </w:rPr>
      </w:pPr>
    </w:p>
    <w:p w14:paraId="286B242F" w14:textId="4C349FF8" w:rsidR="0064592D" w:rsidRDefault="00187DCB" w:rsidP="0064592D">
      <w:pPr>
        <w:spacing w:after="0" w:line="240" w:lineRule="auto"/>
        <w:rPr>
          <w:sz w:val="24"/>
          <w:szCs w:val="24"/>
        </w:rPr>
      </w:pPr>
      <w:r w:rsidRPr="003C3D90">
        <w:rPr>
          <w:sz w:val="24"/>
          <w:szCs w:val="24"/>
        </w:rPr>
        <w:t>The Family Educational Rights and Privacy Act (a.k.a</w:t>
      </w:r>
      <w:r>
        <w:rPr>
          <w:sz w:val="24"/>
          <w:szCs w:val="24"/>
        </w:rPr>
        <w:t>. FERPA</w:t>
      </w:r>
      <w:r w:rsidRPr="003C3D90">
        <w:rPr>
          <w:sz w:val="24"/>
          <w:szCs w:val="24"/>
        </w:rPr>
        <w:t>) is federal legislation enacted in 1974 that controls student records. It grants students the right to access their own educational records as well as limiting, for privacy reasons, the release of those same records to anyone other than the student</w:t>
      </w:r>
      <w:r>
        <w:rPr>
          <w:sz w:val="24"/>
          <w:szCs w:val="24"/>
        </w:rPr>
        <w:t>, guardians and/or parents of dependent minor students,</w:t>
      </w:r>
      <w:r w:rsidRPr="003C3D90">
        <w:rPr>
          <w:sz w:val="24"/>
          <w:szCs w:val="24"/>
        </w:rPr>
        <w:t xml:space="preserve"> and/or the student’s designee. FERPA applies to all current and former stud</w:t>
      </w:r>
      <w:r>
        <w:rPr>
          <w:sz w:val="24"/>
          <w:szCs w:val="24"/>
        </w:rPr>
        <w:t>ents of the Institution</w:t>
      </w:r>
      <w:r w:rsidRPr="003C3D90">
        <w:rPr>
          <w:sz w:val="24"/>
          <w:szCs w:val="24"/>
        </w:rPr>
        <w:t>.</w:t>
      </w:r>
    </w:p>
    <w:p w14:paraId="19E9C549" w14:textId="77777777" w:rsidR="00187DCB" w:rsidRPr="00545948" w:rsidRDefault="00187DCB" w:rsidP="0064592D">
      <w:pPr>
        <w:spacing w:after="0" w:line="240" w:lineRule="auto"/>
        <w:rPr>
          <w:rFonts w:ascii="Calibri" w:hAnsi="Calibri" w:cs="Arial"/>
          <w:sz w:val="24"/>
        </w:rPr>
      </w:pPr>
    </w:p>
    <w:p w14:paraId="3157F11F" w14:textId="77777777" w:rsidR="0064592D" w:rsidRDefault="0064592D" w:rsidP="0064592D">
      <w:pPr>
        <w:spacing w:after="0" w:line="240" w:lineRule="auto"/>
        <w:rPr>
          <w:rFonts w:ascii="Calibri" w:hAnsi="Calibri" w:cs="Arial"/>
          <w:sz w:val="24"/>
        </w:rPr>
      </w:pPr>
      <w:r w:rsidRPr="00545948">
        <w:rPr>
          <w:rFonts w:ascii="Calibri" w:hAnsi="Calibri" w:cs="Arial"/>
          <w:sz w:val="24"/>
        </w:rPr>
        <w:t>*Student files and information may be released to legal and accrediting bodies without the student’s permission.</w:t>
      </w:r>
    </w:p>
    <w:p w14:paraId="15CA0822" w14:textId="77777777" w:rsidR="0064592D" w:rsidRPr="00917310" w:rsidRDefault="0064592D" w:rsidP="0064592D">
      <w:pPr>
        <w:rPr>
          <w:rFonts w:ascii="Calibri" w:hAnsi="Calibri" w:cs="Arial"/>
          <w:sz w:val="24"/>
        </w:rPr>
      </w:pPr>
    </w:p>
    <w:p w14:paraId="02A6B9FA" w14:textId="65F755C4" w:rsidR="0064592D" w:rsidRPr="00743918" w:rsidRDefault="0064592D" w:rsidP="0064592D">
      <w:pPr>
        <w:pStyle w:val="DMBdyTxt"/>
        <w:rPr>
          <w:rFonts w:ascii="Calibri" w:hAnsi="Calibri" w:cs="Calibri"/>
        </w:rPr>
      </w:pPr>
      <w:r w:rsidRPr="00743918">
        <w:rPr>
          <w:rFonts w:ascii="Calibri" w:hAnsi="Calibri" w:cs="Calibri"/>
        </w:rPr>
        <w:t xml:space="preserve">FERPA </w:t>
      </w:r>
      <w:r w:rsidR="00001F4E" w:rsidRPr="00743918">
        <w:rPr>
          <w:rFonts w:ascii="Calibri" w:hAnsi="Calibri" w:cs="Calibri"/>
        </w:rPr>
        <w:t>Notice Re</w:t>
      </w:r>
      <w:r w:rsidR="00001F4E">
        <w:rPr>
          <w:rFonts w:ascii="Calibri" w:hAnsi="Calibri" w:cs="Calibri"/>
        </w:rPr>
        <w:t>garding</w:t>
      </w:r>
      <w:r w:rsidR="00001F4E" w:rsidRPr="00743918">
        <w:rPr>
          <w:rFonts w:ascii="Calibri" w:hAnsi="Calibri" w:cs="Calibri"/>
        </w:rPr>
        <w:t xml:space="preserve"> Student Records </w:t>
      </w:r>
      <w:proofErr w:type="gramStart"/>
      <w:r w:rsidR="00001F4E" w:rsidRPr="00743918">
        <w:rPr>
          <w:rFonts w:ascii="Calibri" w:hAnsi="Calibri" w:cs="Calibri"/>
        </w:rPr>
        <w:t>And</w:t>
      </w:r>
      <w:proofErr w:type="gramEnd"/>
      <w:r w:rsidR="00001F4E" w:rsidRPr="00743918">
        <w:rPr>
          <w:rFonts w:ascii="Calibri" w:hAnsi="Calibri" w:cs="Calibri"/>
        </w:rPr>
        <w:t xml:space="preserve"> Privacy</w:t>
      </w:r>
    </w:p>
    <w:p w14:paraId="51395315" w14:textId="77777777" w:rsidR="0064592D" w:rsidRPr="00743918" w:rsidRDefault="0064592D" w:rsidP="0064592D">
      <w:pPr>
        <w:pStyle w:val="DMBdyTxt"/>
        <w:rPr>
          <w:rFonts w:ascii="Calibri" w:hAnsi="Calibri" w:cs="Calibri"/>
        </w:rPr>
      </w:pPr>
      <w:r w:rsidRPr="00743918">
        <w:rPr>
          <w:rFonts w:ascii="Calibri" w:hAnsi="Calibri" w:cs="Calibri"/>
        </w:rPr>
        <w:t xml:space="preserve">The Family Educational Right and Privacy Act (FERPA) </w:t>
      </w:r>
      <w:proofErr w:type="gramStart"/>
      <w:r w:rsidRPr="00743918">
        <w:rPr>
          <w:rFonts w:ascii="Calibri" w:hAnsi="Calibri" w:cs="Calibri"/>
        </w:rPr>
        <w:t>affords</w:t>
      </w:r>
      <w:proofErr w:type="gramEnd"/>
      <w:r w:rsidRPr="00743918">
        <w:rPr>
          <w:rFonts w:ascii="Calibri" w:hAnsi="Calibri" w:cs="Calibri"/>
        </w:rPr>
        <w:t xml:space="preserve"> students certain rights with respect to their education records.  Eligible students have the right to inspect and review his or her education records.  They also have the right to seek to amend their records.  Eligible students may also require consent prior to the disclosure of certain personally identifiable information from the records, except in certain circumstances.  </w:t>
      </w:r>
    </w:p>
    <w:p w14:paraId="1F352D5E" w14:textId="3E727BFE" w:rsidR="0064592D" w:rsidRPr="00743918" w:rsidRDefault="00001F4E" w:rsidP="0064592D">
      <w:pPr>
        <w:pStyle w:val="DMBdyTxt"/>
        <w:rPr>
          <w:rFonts w:ascii="Calibri" w:hAnsi="Calibri" w:cs="Calibri"/>
        </w:rPr>
      </w:pPr>
      <w:r w:rsidRPr="00743918">
        <w:rPr>
          <w:rFonts w:ascii="Calibri" w:hAnsi="Calibri" w:cs="Calibri"/>
        </w:rPr>
        <w:t>Optional- Use If School Publishes Directory Information</w:t>
      </w:r>
      <w:proofErr w:type="gramStart"/>
      <w:r w:rsidR="0064592D" w:rsidRPr="00743918">
        <w:rPr>
          <w:rFonts w:ascii="Calibri" w:hAnsi="Calibri" w:cs="Calibri"/>
        </w:rPr>
        <w:t>:  One</w:t>
      </w:r>
      <w:proofErr w:type="gramEnd"/>
      <w:r w:rsidR="0064592D" w:rsidRPr="00743918">
        <w:rPr>
          <w:rFonts w:ascii="Calibri" w:hAnsi="Calibri" w:cs="Calibri"/>
        </w:rPr>
        <w:t xml:space="preserve"> exception to the prior w</w:t>
      </w:r>
      <w:r w:rsidR="0064592D">
        <w:rPr>
          <w:rFonts w:ascii="Calibri" w:hAnsi="Calibri" w:cs="Calibri"/>
        </w:rPr>
        <w:t>ritten consent requirement of</w:t>
      </w:r>
      <w:r w:rsidR="0064592D" w:rsidRPr="00743918">
        <w:rPr>
          <w:rFonts w:ascii="Calibri" w:hAnsi="Calibri" w:cs="Calibri"/>
        </w:rPr>
        <w:t xml:space="preserve"> FERPA allows the school to disclose personally identifiable information from a student's education records when such information has been appropriately designated as directory information. "Directory information" is defined as information contained in the education records of a student that would not generally be considered harmful or an invasion of privacy if disclosed. Directory information may include information such as the student's name, address, e-mail address, telephone listing, photograph, date and place of birth, major field of study, participation in officially recognized activities, dates of attendance, diplomas, certificates, and awards received, the most recent previous educational agency or institution attended, grade level or year (such as freshman or junior), and enrollment status (undergraduate or graduate; full-time or part-time).  Eligible students have the right to restrict the disclosure of directory information.  Those wishing to do so should inform the </w:t>
      </w:r>
      <w:proofErr w:type="gramStart"/>
      <w:r w:rsidR="0064592D" w:rsidRPr="00743918">
        <w:rPr>
          <w:rFonts w:ascii="Calibri" w:hAnsi="Calibri" w:cs="Calibri"/>
        </w:rPr>
        <w:t>School</w:t>
      </w:r>
      <w:proofErr w:type="gramEnd"/>
      <w:r w:rsidR="0064592D" w:rsidRPr="00743918">
        <w:rPr>
          <w:rFonts w:ascii="Calibri" w:hAnsi="Calibri" w:cs="Calibri"/>
        </w:rPr>
        <w:t xml:space="preserve"> within 14 days of enrollment that he or she does not want any or </w:t>
      </w:r>
      <w:proofErr w:type="gramStart"/>
      <w:r w:rsidR="0064592D" w:rsidRPr="00743918">
        <w:rPr>
          <w:rFonts w:ascii="Calibri" w:hAnsi="Calibri" w:cs="Calibri"/>
        </w:rPr>
        <w:t>all of</w:t>
      </w:r>
      <w:proofErr w:type="gramEnd"/>
      <w:r w:rsidR="0064592D" w:rsidRPr="00743918">
        <w:rPr>
          <w:rFonts w:ascii="Calibri" w:hAnsi="Calibri" w:cs="Calibri"/>
        </w:rPr>
        <w:t xml:space="preserve"> those types of information desig</w:t>
      </w:r>
      <w:r w:rsidR="0064592D">
        <w:rPr>
          <w:rFonts w:ascii="Calibri" w:hAnsi="Calibri" w:cs="Calibri"/>
        </w:rPr>
        <w:t>nated as directory information.</w:t>
      </w:r>
    </w:p>
    <w:p w14:paraId="561A265F" w14:textId="77777777" w:rsidR="0064592D" w:rsidRPr="00743918" w:rsidRDefault="0064592D" w:rsidP="0064592D">
      <w:pPr>
        <w:pStyle w:val="DMBdyTxt"/>
        <w:rPr>
          <w:rFonts w:ascii="Calibri" w:hAnsi="Calibri" w:cs="Calibri"/>
        </w:rPr>
      </w:pPr>
      <w:r w:rsidRPr="00743918">
        <w:rPr>
          <w:rFonts w:ascii="Calibri" w:hAnsi="Calibri" w:cs="Calibri"/>
        </w:rPr>
        <w:t xml:space="preserve">Another exception to the prior written consent requirement in FERPA allows school officials to obtain access to personally identifiable information contained in education records provided the school has determined that they have a legitimate educational interest in the information.  A "school official" includes </w:t>
      </w:r>
      <w:r>
        <w:rPr>
          <w:rFonts w:ascii="Calibri" w:hAnsi="Calibri" w:cs="Calibri"/>
        </w:rPr>
        <w:t>educators</w:t>
      </w:r>
      <w:r w:rsidRPr="00743918">
        <w:rPr>
          <w:rFonts w:ascii="Calibri" w:hAnsi="Calibri" w:cs="Calibri"/>
        </w:rPr>
        <w:t xml:space="preserve">, administrators, staff, counselors, attorneys, clerical staff, advisory board members, and members of committees and disciplinary boards, and contractors, volunteers or other parties to whom the school has outsourced institutional services or functions.  A school official generally has a legitimate educational interest if the official needs to review an education record </w:t>
      </w:r>
      <w:proofErr w:type="gramStart"/>
      <w:r w:rsidRPr="00743918">
        <w:rPr>
          <w:rFonts w:ascii="Calibri" w:hAnsi="Calibri" w:cs="Calibri"/>
        </w:rPr>
        <w:t>in order to</w:t>
      </w:r>
      <w:proofErr w:type="gramEnd"/>
      <w:r w:rsidRPr="00743918">
        <w:rPr>
          <w:rFonts w:ascii="Calibri" w:hAnsi="Calibri" w:cs="Calibri"/>
        </w:rPr>
        <w:t xml:space="preserve"> fulfill his or her professional responsibility. </w:t>
      </w:r>
    </w:p>
    <w:p w14:paraId="3BD8D996" w14:textId="7C40EEDA" w:rsidR="002B5372" w:rsidRPr="00001F4E" w:rsidRDefault="0064592D" w:rsidP="00001F4E">
      <w:pPr>
        <w:pStyle w:val="DMBdyTxt"/>
        <w:rPr>
          <w:rFonts w:ascii="Calibri" w:hAnsi="Calibri" w:cs="Calibri"/>
        </w:rPr>
      </w:pPr>
      <w:r w:rsidRPr="00743918">
        <w:rPr>
          <w:rFonts w:ascii="Calibri" w:hAnsi="Calibri" w:cs="Calibri"/>
        </w:rPr>
        <w:t>Other exceptions to FERPA exist and may apply.  More information about them and FERPA generally may be found on the U.S. Department of Education’s website at ED.gov.  Students may complain about alleged failures to comply with FERPA to the Family Policy Compliance Office of the U.S. Department of Education by contacting the Office at (202) 260-3887</w:t>
      </w:r>
      <w:bookmarkStart w:id="5" w:name="Verdatum"/>
      <w:bookmarkEnd w:id="5"/>
    </w:p>
    <w:p w14:paraId="58F4F5A2" w14:textId="77777777" w:rsidR="009E1FCB" w:rsidRDefault="009E1FCB" w:rsidP="0030473F">
      <w:pPr>
        <w:pStyle w:val="NoSpacing"/>
        <w:rPr>
          <w:rFonts w:cs="Times New Roman"/>
          <w:b/>
          <w:sz w:val="24"/>
          <w:szCs w:val="24"/>
        </w:rPr>
      </w:pPr>
    </w:p>
    <w:p w14:paraId="3BD8D997" w14:textId="102AE737" w:rsidR="007D35B2" w:rsidRPr="002377BE" w:rsidRDefault="002B5372" w:rsidP="0030473F">
      <w:pPr>
        <w:pStyle w:val="NoSpacing"/>
        <w:rPr>
          <w:rFonts w:cs="Times New Roman"/>
          <w:b/>
          <w:sz w:val="24"/>
          <w:szCs w:val="24"/>
        </w:rPr>
      </w:pPr>
      <w:r w:rsidRPr="002377BE">
        <w:rPr>
          <w:rFonts w:cs="Times New Roman"/>
          <w:b/>
          <w:sz w:val="24"/>
          <w:szCs w:val="24"/>
        </w:rPr>
        <w:t xml:space="preserve">Procedures </w:t>
      </w:r>
    </w:p>
    <w:p w14:paraId="3BD8D998" w14:textId="77777777" w:rsidR="007D35B2" w:rsidRPr="002377BE" w:rsidRDefault="007D35B2" w:rsidP="0016239F">
      <w:pPr>
        <w:pStyle w:val="NoSpacing"/>
        <w:numPr>
          <w:ilvl w:val="0"/>
          <w:numId w:val="2"/>
        </w:numPr>
        <w:rPr>
          <w:rFonts w:cs="Times New Roman"/>
          <w:sz w:val="24"/>
          <w:szCs w:val="24"/>
        </w:rPr>
      </w:pPr>
      <w:r w:rsidRPr="002377BE">
        <w:rPr>
          <w:rFonts w:cs="Times New Roman"/>
          <w:sz w:val="24"/>
          <w:szCs w:val="24"/>
        </w:rPr>
        <w:t>A signed authorization will be required in every instance before information is released from a student file.</w:t>
      </w:r>
    </w:p>
    <w:p w14:paraId="3BD8D999" w14:textId="77777777" w:rsidR="007D35B2" w:rsidRPr="002377BE" w:rsidRDefault="007D35B2" w:rsidP="0016239F">
      <w:pPr>
        <w:pStyle w:val="NoSpacing"/>
        <w:numPr>
          <w:ilvl w:val="0"/>
          <w:numId w:val="2"/>
        </w:numPr>
        <w:rPr>
          <w:rFonts w:cs="Times New Roman"/>
          <w:sz w:val="24"/>
          <w:szCs w:val="24"/>
        </w:rPr>
      </w:pPr>
      <w:r w:rsidRPr="002377BE">
        <w:rPr>
          <w:rFonts w:cs="Times New Roman"/>
          <w:sz w:val="24"/>
          <w:szCs w:val="24"/>
        </w:rPr>
        <w:t>Requests must be made in writing to review educational records</w:t>
      </w:r>
      <w:r w:rsidR="002B5372" w:rsidRPr="002377BE">
        <w:rPr>
          <w:rFonts w:cs="Times New Roman"/>
          <w:sz w:val="24"/>
          <w:szCs w:val="24"/>
        </w:rPr>
        <w:t xml:space="preserve"> and/or make an amendment of records</w:t>
      </w:r>
      <w:r w:rsidRPr="002377BE">
        <w:rPr>
          <w:rFonts w:cs="Times New Roman"/>
          <w:sz w:val="24"/>
          <w:szCs w:val="24"/>
        </w:rPr>
        <w:t xml:space="preserve">.  Records </w:t>
      </w:r>
      <w:proofErr w:type="gramStart"/>
      <w:r w:rsidRPr="002377BE">
        <w:rPr>
          <w:rFonts w:cs="Times New Roman"/>
          <w:sz w:val="24"/>
          <w:szCs w:val="24"/>
        </w:rPr>
        <w:t>will</w:t>
      </w:r>
      <w:proofErr w:type="gramEnd"/>
      <w:r w:rsidRPr="002377BE">
        <w:rPr>
          <w:rFonts w:cs="Times New Roman"/>
          <w:sz w:val="24"/>
          <w:szCs w:val="24"/>
        </w:rPr>
        <w:t xml:space="preserve"> </w:t>
      </w:r>
      <w:proofErr w:type="gramStart"/>
      <w:r w:rsidRPr="002377BE">
        <w:rPr>
          <w:rFonts w:cs="Times New Roman"/>
          <w:sz w:val="24"/>
          <w:szCs w:val="24"/>
        </w:rPr>
        <w:t>available</w:t>
      </w:r>
      <w:proofErr w:type="gramEnd"/>
      <w:r w:rsidRPr="002377BE">
        <w:rPr>
          <w:rFonts w:cs="Times New Roman"/>
          <w:sz w:val="24"/>
          <w:szCs w:val="24"/>
        </w:rPr>
        <w:t xml:space="preserve"> on an appointment basis.</w:t>
      </w:r>
      <w:r w:rsidR="002B5372" w:rsidRPr="002377BE">
        <w:rPr>
          <w:rFonts w:cs="Times New Roman"/>
          <w:sz w:val="24"/>
          <w:szCs w:val="24"/>
        </w:rPr>
        <w:t xml:space="preserve">  </w:t>
      </w:r>
    </w:p>
    <w:p w14:paraId="3BD8D99A" w14:textId="793AFEF4" w:rsidR="007D35B2" w:rsidRPr="002377BE" w:rsidRDefault="0064592D" w:rsidP="0016239F">
      <w:pPr>
        <w:pStyle w:val="NoSpacing"/>
        <w:numPr>
          <w:ilvl w:val="0"/>
          <w:numId w:val="2"/>
        </w:numPr>
        <w:rPr>
          <w:rFonts w:cs="Times New Roman"/>
          <w:sz w:val="24"/>
          <w:szCs w:val="24"/>
        </w:rPr>
      </w:pPr>
      <w:r>
        <w:rPr>
          <w:rFonts w:cs="Times New Roman"/>
          <w:sz w:val="24"/>
          <w:szCs w:val="24"/>
        </w:rPr>
        <w:t>All parents and students are</w:t>
      </w:r>
      <w:r w:rsidR="007D35B2" w:rsidRPr="002377BE">
        <w:rPr>
          <w:rFonts w:cs="Times New Roman"/>
          <w:sz w:val="24"/>
          <w:szCs w:val="24"/>
        </w:rPr>
        <w:t xml:space="preserve"> notified of their rights through </w:t>
      </w:r>
      <w:r>
        <w:rPr>
          <w:rFonts w:cs="Times New Roman"/>
          <w:sz w:val="24"/>
          <w:szCs w:val="24"/>
        </w:rPr>
        <w:t>the enrollment process</w:t>
      </w:r>
      <w:r w:rsidR="007D35B2" w:rsidRPr="002377BE">
        <w:rPr>
          <w:rFonts w:cs="Times New Roman"/>
          <w:sz w:val="24"/>
          <w:szCs w:val="24"/>
        </w:rPr>
        <w:t xml:space="preserve"> of the fact that students and parents of dependent students have the rights</w:t>
      </w:r>
      <w:r w:rsidR="00FB1757" w:rsidRPr="002377BE">
        <w:rPr>
          <w:rFonts w:cs="Times New Roman"/>
          <w:sz w:val="24"/>
          <w:szCs w:val="24"/>
        </w:rPr>
        <w:t xml:space="preserve"> to review a student’s educational records, to requests amendment to a student’s educational records, to provide consent prior to disclosure of personal identifiable information and to file a </w:t>
      </w:r>
      <w:r w:rsidR="00390B30" w:rsidRPr="002377BE">
        <w:rPr>
          <w:rFonts w:cs="Times New Roman"/>
          <w:sz w:val="24"/>
          <w:szCs w:val="24"/>
        </w:rPr>
        <w:t>complaint</w:t>
      </w:r>
      <w:r w:rsidR="00FB1757" w:rsidRPr="002377BE">
        <w:rPr>
          <w:rFonts w:cs="Times New Roman"/>
          <w:sz w:val="24"/>
          <w:szCs w:val="24"/>
        </w:rPr>
        <w:t xml:space="preserve"> with the U. S. Department of Education regarding</w:t>
      </w:r>
      <w:r w:rsidR="00390B30" w:rsidRPr="002377BE">
        <w:rPr>
          <w:rFonts w:cs="Times New Roman"/>
          <w:sz w:val="24"/>
          <w:szCs w:val="24"/>
        </w:rPr>
        <w:t xml:space="preserve"> the failure of an institution to comply with FERPA.  Students or parents are also advised that a hearing can be requested to challenge the contents of a student’s record, and the student will be given the opportunity to place a statement regarding contested information in the record stating the nature of the disagreement.</w:t>
      </w:r>
    </w:p>
    <w:p w14:paraId="3BD8D99B" w14:textId="77777777" w:rsidR="00390B30" w:rsidRPr="002377BE" w:rsidRDefault="001C7F7E" w:rsidP="0016239F">
      <w:pPr>
        <w:pStyle w:val="NoSpacing"/>
        <w:numPr>
          <w:ilvl w:val="0"/>
          <w:numId w:val="2"/>
        </w:numPr>
        <w:rPr>
          <w:rFonts w:cs="Times New Roman"/>
          <w:sz w:val="24"/>
          <w:szCs w:val="24"/>
        </w:rPr>
      </w:pPr>
      <w:r w:rsidRPr="002377BE">
        <w:rPr>
          <w:rFonts w:cs="Times New Roman"/>
          <w:sz w:val="24"/>
          <w:szCs w:val="24"/>
        </w:rPr>
        <w:t xml:space="preserve">A parent or student must make a request in writing to review educational </w:t>
      </w:r>
      <w:proofErr w:type="gramStart"/>
      <w:r w:rsidRPr="002377BE">
        <w:rPr>
          <w:rFonts w:cs="Times New Roman"/>
          <w:sz w:val="24"/>
          <w:szCs w:val="24"/>
        </w:rPr>
        <w:t>record</w:t>
      </w:r>
      <w:proofErr w:type="gramEnd"/>
      <w:r w:rsidRPr="002377BE">
        <w:rPr>
          <w:rFonts w:cs="Times New Roman"/>
          <w:sz w:val="24"/>
          <w:szCs w:val="24"/>
        </w:rPr>
        <w:t>.</w:t>
      </w:r>
    </w:p>
    <w:p w14:paraId="3BD8D99C" w14:textId="77777777" w:rsidR="0046798E" w:rsidRPr="002377BE" w:rsidRDefault="001C7F7E" w:rsidP="0016239F">
      <w:pPr>
        <w:pStyle w:val="NoSpacing"/>
        <w:numPr>
          <w:ilvl w:val="0"/>
          <w:numId w:val="2"/>
        </w:numPr>
        <w:rPr>
          <w:rFonts w:cs="Times New Roman"/>
          <w:sz w:val="24"/>
          <w:szCs w:val="24"/>
        </w:rPr>
      </w:pPr>
      <w:proofErr w:type="gramStart"/>
      <w:r w:rsidRPr="002377BE">
        <w:rPr>
          <w:rFonts w:cs="Times New Roman"/>
          <w:sz w:val="24"/>
          <w:szCs w:val="24"/>
        </w:rPr>
        <w:t>Record</w:t>
      </w:r>
      <w:proofErr w:type="gramEnd"/>
      <w:r w:rsidRPr="002377BE">
        <w:rPr>
          <w:rFonts w:cs="Times New Roman"/>
          <w:sz w:val="24"/>
          <w:szCs w:val="24"/>
        </w:rPr>
        <w:t xml:space="preserve"> will be made available</w:t>
      </w:r>
      <w:r w:rsidR="0046798E" w:rsidRPr="002377BE">
        <w:rPr>
          <w:rFonts w:cs="Times New Roman"/>
          <w:sz w:val="24"/>
          <w:szCs w:val="24"/>
        </w:rPr>
        <w:t xml:space="preserve"> within 45 days of the day the school receives request.</w:t>
      </w:r>
    </w:p>
    <w:p w14:paraId="3BD8D99D" w14:textId="77777777" w:rsidR="0046798E" w:rsidRPr="002377BE" w:rsidRDefault="0046798E" w:rsidP="0016239F">
      <w:pPr>
        <w:pStyle w:val="NoSpacing"/>
        <w:numPr>
          <w:ilvl w:val="0"/>
          <w:numId w:val="2"/>
        </w:numPr>
        <w:rPr>
          <w:rFonts w:cs="Times New Roman"/>
          <w:sz w:val="24"/>
          <w:szCs w:val="24"/>
        </w:rPr>
      </w:pPr>
      <w:r w:rsidRPr="002377BE">
        <w:rPr>
          <w:rFonts w:cs="Times New Roman"/>
          <w:sz w:val="24"/>
          <w:szCs w:val="24"/>
        </w:rPr>
        <w:t>No personal identifiable information will be released to a third party without the written consent of parent or student unless it is:</w:t>
      </w:r>
    </w:p>
    <w:p w14:paraId="3BD8D99E" w14:textId="77777777" w:rsidR="0046798E" w:rsidRPr="002377BE" w:rsidRDefault="0046798E" w:rsidP="0016239F">
      <w:pPr>
        <w:pStyle w:val="NoSpacing"/>
        <w:numPr>
          <w:ilvl w:val="0"/>
          <w:numId w:val="3"/>
        </w:numPr>
        <w:rPr>
          <w:rFonts w:cs="Times New Roman"/>
          <w:sz w:val="24"/>
          <w:szCs w:val="24"/>
        </w:rPr>
      </w:pPr>
      <w:r w:rsidRPr="002377BE">
        <w:rPr>
          <w:rFonts w:cs="Times New Roman"/>
          <w:sz w:val="24"/>
          <w:szCs w:val="24"/>
        </w:rPr>
        <w:t>to other school officials who have educational interest in the information</w:t>
      </w:r>
    </w:p>
    <w:p w14:paraId="3BD8D99F" w14:textId="77777777" w:rsidR="0046798E" w:rsidRPr="002377BE" w:rsidRDefault="0046798E" w:rsidP="0016239F">
      <w:pPr>
        <w:pStyle w:val="NoSpacing"/>
        <w:numPr>
          <w:ilvl w:val="0"/>
          <w:numId w:val="3"/>
        </w:numPr>
        <w:rPr>
          <w:rFonts w:cs="Times New Roman"/>
          <w:sz w:val="24"/>
          <w:szCs w:val="24"/>
        </w:rPr>
      </w:pPr>
      <w:r w:rsidRPr="002377BE">
        <w:rPr>
          <w:rFonts w:cs="Times New Roman"/>
          <w:sz w:val="24"/>
          <w:szCs w:val="24"/>
        </w:rPr>
        <w:t xml:space="preserve">to officials of another school where the student </w:t>
      </w:r>
      <w:proofErr w:type="gramStart"/>
      <w:r w:rsidRPr="002377BE">
        <w:rPr>
          <w:rFonts w:cs="Times New Roman"/>
          <w:sz w:val="24"/>
          <w:szCs w:val="24"/>
        </w:rPr>
        <w:t>seek</w:t>
      </w:r>
      <w:proofErr w:type="gramEnd"/>
      <w:r w:rsidRPr="002377BE">
        <w:rPr>
          <w:rFonts w:cs="Times New Roman"/>
          <w:sz w:val="24"/>
          <w:szCs w:val="24"/>
        </w:rPr>
        <w:t xml:space="preserve"> or intends to enroll</w:t>
      </w:r>
    </w:p>
    <w:p w14:paraId="3BD8D9A0" w14:textId="77777777" w:rsidR="0046798E" w:rsidRPr="002377BE" w:rsidRDefault="0046798E" w:rsidP="0016239F">
      <w:pPr>
        <w:pStyle w:val="NoSpacing"/>
        <w:numPr>
          <w:ilvl w:val="0"/>
          <w:numId w:val="3"/>
        </w:numPr>
        <w:rPr>
          <w:rFonts w:cs="Times New Roman"/>
          <w:sz w:val="24"/>
          <w:szCs w:val="24"/>
        </w:rPr>
      </w:pPr>
      <w:r w:rsidRPr="002377BE">
        <w:rPr>
          <w:rFonts w:cs="Times New Roman"/>
          <w:sz w:val="24"/>
          <w:szCs w:val="24"/>
        </w:rPr>
        <w:t>to representatives of the Comptroller General of the United State, the Secretary of Education or state and local education authorities</w:t>
      </w:r>
    </w:p>
    <w:p w14:paraId="3BD8D9A1" w14:textId="77777777" w:rsidR="003106BB" w:rsidRPr="002377BE" w:rsidRDefault="003106BB" w:rsidP="0016239F">
      <w:pPr>
        <w:pStyle w:val="NoSpacing"/>
        <w:numPr>
          <w:ilvl w:val="0"/>
          <w:numId w:val="3"/>
        </w:numPr>
        <w:rPr>
          <w:rFonts w:cs="Times New Roman"/>
          <w:sz w:val="24"/>
          <w:szCs w:val="24"/>
        </w:rPr>
      </w:pPr>
      <w:r w:rsidRPr="002377BE">
        <w:rPr>
          <w:rFonts w:cs="Times New Roman"/>
          <w:sz w:val="24"/>
          <w:szCs w:val="24"/>
        </w:rPr>
        <w:t>Relating to financial aid and is necessary to determine conditions for aid, enforce the term and conditions of aid.</w:t>
      </w:r>
    </w:p>
    <w:p w14:paraId="3BD8D9A2" w14:textId="77777777" w:rsidR="003106BB" w:rsidRPr="002377BE" w:rsidRDefault="003106BB" w:rsidP="0016239F">
      <w:pPr>
        <w:pStyle w:val="NoSpacing"/>
        <w:numPr>
          <w:ilvl w:val="0"/>
          <w:numId w:val="3"/>
        </w:numPr>
        <w:rPr>
          <w:rFonts w:cs="Times New Roman"/>
          <w:sz w:val="24"/>
          <w:szCs w:val="24"/>
        </w:rPr>
      </w:pPr>
      <w:r w:rsidRPr="002377BE">
        <w:rPr>
          <w:rFonts w:cs="Times New Roman"/>
          <w:sz w:val="24"/>
          <w:szCs w:val="24"/>
        </w:rPr>
        <w:t xml:space="preserve">to State official if required by the State </w:t>
      </w:r>
      <w:proofErr w:type="gramStart"/>
      <w:r w:rsidRPr="002377BE">
        <w:rPr>
          <w:rFonts w:cs="Times New Roman"/>
          <w:sz w:val="24"/>
          <w:szCs w:val="24"/>
        </w:rPr>
        <w:t>statue</w:t>
      </w:r>
      <w:proofErr w:type="gramEnd"/>
    </w:p>
    <w:p w14:paraId="3BD8D9A3" w14:textId="77777777" w:rsidR="003106BB" w:rsidRPr="002377BE" w:rsidRDefault="003106BB" w:rsidP="0016239F">
      <w:pPr>
        <w:pStyle w:val="NoSpacing"/>
        <w:numPr>
          <w:ilvl w:val="0"/>
          <w:numId w:val="3"/>
        </w:numPr>
        <w:rPr>
          <w:rFonts w:cs="Times New Roman"/>
          <w:sz w:val="24"/>
          <w:szCs w:val="24"/>
        </w:rPr>
      </w:pPr>
      <w:r w:rsidRPr="002377BE">
        <w:rPr>
          <w:rFonts w:cs="Times New Roman"/>
          <w:sz w:val="24"/>
          <w:szCs w:val="24"/>
        </w:rPr>
        <w:t xml:space="preserve">to organizations conducting studies for educational agencies or institutions to develop, validate, or administer tests, administer student aid programs or improve instruction.  No personally identifiable information will be provided to the </w:t>
      </w:r>
      <w:proofErr w:type="gramStart"/>
      <w:r w:rsidRPr="002377BE">
        <w:rPr>
          <w:rFonts w:cs="Times New Roman"/>
          <w:sz w:val="24"/>
          <w:szCs w:val="24"/>
        </w:rPr>
        <w:t>organization</w:t>
      </w:r>
      <w:proofErr w:type="gramEnd"/>
      <w:r w:rsidRPr="002377BE">
        <w:rPr>
          <w:rFonts w:cs="Times New Roman"/>
          <w:sz w:val="24"/>
          <w:szCs w:val="24"/>
        </w:rPr>
        <w:t xml:space="preserve"> will be destroyed when no longer needed for the study.</w:t>
      </w:r>
    </w:p>
    <w:p w14:paraId="3BD8D9A4" w14:textId="77777777" w:rsidR="003106BB" w:rsidRPr="002377BE" w:rsidRDefault="003106BB" w:rsidP="0016239F">
      <w:pPr>
        <w:pStyle w:val="NoSpacing"/>
        <w:numPr>
          <w:ilvl w:val="0"/>
          <w:numId w:val="3"/>
        </w:numPr>
        <w:rPr>
          <w:rFonts w:cs="Times New Roman"/>
          <w:sz w:val="24"/>
          <w:szCs w:val="24"/>
        </w:rPr>
      </w:pPr>
      <w:r w:rsidRPr="002377BE">
        <w:rPr>
          <w:rFonts w:cs="Times New Roman"/>
          <w:sz w:val="24"/>
          <w:szCs w:val="24"/>
        </w:rPr>
        <w:t>to accrediting agency to carry out accrediting functions</w:t>
      </w:r>
    </w:p>
    <w:p w14:paraId="3BD8D9A5" w14:textId="77777777" w:rsidR="003106BB" w:rsidRPr="002377BE" w:rsidRDefault="003106BB" w:rsidP="0016239F">
      <w:pPr>
        <w:pStyle w:val="NoSpacing"/>
        <w:numPr>
          <w:ilvl w:val="0"/>
          <w:numId w:val="3"/>
        </w:numPr>
        <w:rPr>
          <w:rFonts w:cs="Times New Roman"/>
          <w:sz w:val="24"/>
          <w:szCs w:val="24"/>
        </w:rPr>
      </w:pPr>
      <w:r w:rsidRPr="002377BE">
        <w:rPr>
          <w:rFonts w:cs="Times New Roman"/>
          <w:sz w:val="24"/>
          <w:szCs w:val="24"/>
        </w:rPr>
        <w:t>to comply with judicial order or subpoena</w:t>
      </w:r>
    </w:p>
    <w:p w14:paraId="3BD8D9A6" w14:textId="1D9EF338" w:rsidR="003106BB" w:rsidRPr="002377BE" w:rsidRDefault="003106BB" w:rsidP="0016239F">
      <w:pPr>
        <w:pStyle w:val="NoSpacing"/>
        <w:numPr>
          <w:ilvl w:val="0"/>
          <w:numId w:val="3"/>
        </w:numPr>
        <w:rPr>
          <w:rFonts w:cs="Times New Roman"/>
          <w:sz w:val="24"/>
          <w:szCs w:val="24"/>
        </w:rPr>
      </w:pPr>
      <w:r w:rsidRPr="002377BE">
        <w:rPr>
          <w:rFonts w:cs="Times New Roman"/>
          <w:sz w:val="24"/>
          <w:szCs w:val="24"/>
        </w:rPr>
        <w:t xml:space="preserve">to </w:t>
      </w:r>
      <w:r w:rsidR="00A40991" w:rsidRPr="002377BE">
        <w:rPr>
          <w:rFonts w:cs="Times New Roman"/>
          <w:sz w:val="24"/>
          <w:szCs w:val="24"/>
        </w:rPr>
        <w:t>meet health</w:t>
      </w:r>
      <w:r w:rsidRPr="002377BE">
        <w:rPr>
          <w:rFonts w:cs="Times New Roman"/>
          <w:sz w:val="24"/>
          <w:szCs w:val="24"/>
        </w:rPr>
        <w:t xml:space="preserve"> or safety emergency</w:t>
      </w:r>
    </w:p>
    <w:p w14:paraId="3BD8D9A7" w14:textId="77777777" w:rsidR="001C7F7E" w:rsidRPr="002377BE" w:rsidRDefault="003106BB" w:rsidP="0016239F">
      <w:pPr>
        <w:pStyle w:val="NoSpacing"/>
        <w:numPr>
          <w:ilvl w:val="0"/>
          <w:numId w:val="3"/>
        </w:numPr>
        <w:rPr>
          <w:rFonts w:cs="Times New Roman"/>
          <w:sz w:val="24"/>
          <w:szCs w:val="24"/>
        </w:rPr>
      </w:pPr>
      <w:r w:rsidRPr="002377BE">
        <w:rPr>
          <w:rFonts w:cs="Times New Roman"/>
          <w:sz w:val="24"/>
          <w:szCs w:val="24"/>
        </w:rPr>
        <w:t>to an alleged victim of a crime of violence regarding the results of disciplinary proceedings against the perpetrator of the crime.</w:t>
      </w:r>
    </w:p>
    <w:p w14:paraId="3BD8D9A8" w14:textId="77777777" w:rsidR="003F6EDC" w:rsidRPr="002377BE" w:rsidRDefault="003F6EDC" w:rsidP="003F6EDC">
      <w:pPr>
        <w:pStyle w:val="NoSpacing"/>
        <w:ind w:left="1080"/>
        <w:rPr>
          <w:rFonts w:cs="Times New Roman"/>
          <w:sz w:val="24"/>
          <w:szCs w:val="24"/>
        </w:rPr>
      </w:pPr>
    </w:p>
    <w:p w14:paraId="3BD8D9A9" w14:textId="77777777" w:rsidR="003106BB" w:rsidRPr="002377BE" w:rsidRDefault="003F6EDC" w:rsidP="0016239F">
      <w:pPr>
        <w:pStyle w:val="NoSpacing"/>
        <w:numPr>
          <w:ilvl w:val="0"/>
          <w:numId w:val="2"/>
        </w:numPr>
        <w:rPr>
          <w:rFonts w:cs="Times New Roman"/>
          <w:sz w:val="24"/>
          <w:szCs w:val="24"/>
        </w:rPr>
      </w:pPr>
      <w:r w:rsidRPr="002377BE">
        <w:rPr>
          <w:rFonts w:cs="Times New Roman"/>
          <w:sz w:val="24"/>
          <w:szCs w:val="24"/>
        </w:rPr>
        <w:t xml:space="preserve">All </w:t>
      </w:r>
      <w:proofErr w:type="gramStart"/>
      <w:r w:rsidRPr="002377BE">
        <w:rPr>
          <w:rFonts w:cs="Times New Roman"/>
          <w:sz w:val="24"/>
          <w:szCs w:val="24"/>
        </w:rPr>
        <w:t>disclosure</w:t>
      </w:r>
      <w:proofErr w:type="gramEnd"/>
      <w:r w:rsidRPr="002377BE">
        <w:rPr>
          <w:rFonts w:cs="Times New Roman"/>
          <w:sz w:val="24"/>
          <w:szCs w:val="24"/>
        </w:rPr>
        <w:t xml:space="preserve"> if information will be recorded in the file and will include parties receiving information and the legitimate interests of the parties </w:t>
      </w:r>
      <w:proofErr w:type="gramStart"/>
      <w:r w:rsidRPr="002377BE">
        <w:rPr>
          <w:rFonts w:cs="Times New Roman"/>
          <w:sz w:val="24"/>
          <w:szCs w:val="24"/>
        </w:rPr>
        <w:t>for</w:t>
      </w:r>
      <w:proofErr w:type="gramEnd"/>
      <w:r w:rsidRPr="002377BE">
        <w:rPr>
          <w:rFonts w:cs="Times New Roman"/>
          <w:sz w:val="24"/>
          <w:szCs w:val="24"/>
        </w:rPr>
        <w:t xml:space="preserve"> inspection of the records.</w:t>
      </w:r>
    </w:p>
    <w:p w14:paraId="3BD8D9AA" w14:textId="3360A0EE" w:rsidR="003F6EDC" w:rsidRPr="002377BE" w:rsidRDefault="00A40991" w:rsidP="0016239F">
      <w:pPr>
        <w:pStyle w:val="NoSpacing"/>
        <w:numPr>
          <w:ilvl w:val="0"/>
          <w:numId w:val="2"/>
        </w:numPr>
        <w:rPr>
          <w:rFonts w:cs="Times New Roman"/>
          <w:sz w:val="24"/>
          <w:szCs w:val="24"/>
        </w:rPr>
      </w:pPr>
      <w:r w:rsidRPr="002377BE">
        <w:rPr>
          <w:rFonts w:cs="Times New Roman"/>
          <w:sz w:val="24"/>
          <w:szCs w:val="24"/>
        </w:rPr>
        <w:t>Personally,</w:t>
      </w:r>
      <w:r w:rsidR="003F6EDC" w:rsidRPr="002377BE">
        <w:rPr>
          <w:rFonts w:cs="Times New Roman"/>
          <w:sz w:val="24"/>
          <w:szCs w:val="24"/>
        </w:rPr>
        <w:t xml:space="preserve"> identifiable which is designated as directory information includes student’s name, addresses, telephone listing, date and place of birth, major field of study, participation in officially recognized activities, degrees and awards received and the most recent previous educational agency or institution attended.</w:t>
      </w:r>
    </w:p>
    <w:p w14:paraId="2F558C64" w14:textId="77777777" w:rsidR="00FC169A" w:rsidRDefault="00FC169A" w:rsidP="00813F99">
      <w:pPr>
        <w:pStyle w:val="NoSpacing"/>
        <w:rPr>
          <w:rFonts w:cs="Times New Roman"/>
          <w:b/>
          <w:sz w:val="24"/>
          <w:szCs w:val="24"/>
          <w:u w:val="single"/>
        </w:rPr>
      </w:pPr>
    </w:p>
    <w:p w14:paraId="3BD8D9AD" w14:textId="48801AB9" w:rsidR="00813F99" w:rsidRPr="00B26600" w:rsidRDefault="00813F99" w:rsidP="00813F99">
      <w:pPr>
        <w:pStyle w:val="NoSpacing"/>
        <w:rPr>
          <w:rFonts w:cs="Times New Roman"/>
          <w:b/>
          <w:sz w:val="24"/>
          <w:szCs w:val="24"/>
        </w:rPr>
      </w:pPr>
      <w:r w:rsidRPr="00B26600">
        <w:rPr>
          <w:rFonts w:cs="Times New Roman"/>
          <w:b/>
          <w:sz w:val="24"/>
          <w:szCs w:val="24"/>
        </w:rPr>
        <w:t>STUDENTS WITH DISABILITIES</w:t>
      </w:r>
    </w:p>
    <w:p w14:paraId="3BD8D9AE" w14:textId="77777777" w:rsidR="00813F99" w:rsidRPr="002377BE" w:rsidRDefault="00813F99" w:rsidP="00813F99">
      <w:pPr>
        <w:pStyle w:val="NoSpacing"/>
        <w:rPr>
          <w:rFonts w:cs="Times New Roman"/>
          <w:b/>
          <w:sz w:val="24"/>
          <w:szCs w:val="24"/>
          <w:u w:val="single"/>
        </w:rPr>
      </w:pPr>
    </w:p>
    <w:p w14:paraId="3BD8D9AF" w14:textId="192D01C7" w:rsidR="00813F99" w:rsidRPr="002377BE" w:rsidRDefault="00813F99" w:rsidP="00187DCB">
      <w:pPr>
        <w:pStyle w:val="NoSpacing"/>
        <w:rPr>
          <w:rFonts w:cs="Times New Roman"/>
          <w:sz w:val="24"/>
          <w:szCs w:val="24"/>
        </w:rPr>
      </w:pPr>
      <w:r w:rsidRPr="002377BE">
        <w:rPr>
          <w:rFonts w:cs="Times New Roman"/>
          <w:sz w:val="24"/>
          <w:szCs w:val="24"/>
        </w:rPr>
        <w:t xml:space="preserve">The Students with Disabilities Policy here at </w:t>
      </w:r>
      <w:r w:rsidR="00FC3E96" w:rsidRPr="002377BE">
        <w:rPr>
          <w:rFonts w:cs="Times New Roman"/>
          <w:sz w:val="24"/>
          <w:szCs w:val="24"/>
        </w:rPr>
        <w:t>WILLIAM EDGE INSTITUTE</w:t>
      </w:r>
      <w:r w:rsidR="007C087C" w:rsidRPr="002377BE">
        <w:rPr>
          <w:rFonts w:cs="Times New Roman"/>
          <w:sz w:val="24"/>
          <w:szCs w:val="24"/>
        </w:rPr>
        <w:t xml:space="preserve"> </w:t>
      </w:r>
      <w:r w:rsidRPr="002377BE">
        <w:rPr>
          <w:rFonts w:cs="Times New Roman"/>
          <w:sz w:val="24"/>
          <w:szCs w:val="24"/>
        </w:rPr>
        <w:t xml:space="preserve">provides a hospitable and convivial arrangement for the teaching </w:t>
      </w:r>
      <w:r w:rsidR="007217D6" w:rsidRPr="002377BE">
        <w:rPr>
          <w:rFonts w:cs="Times New Roman"/>
          <w:sz w:val="24"/>
          <w:szCs w:val="24"/>
        </w:rPr>
        <w:t>and learning practices for students with disabilities.  These services guarantee that all studen</w:t>
      </w:r>
      <w:r w:rsidR="00187DCB">
        <w:rPr>
          <w:rFonts w:cs="Times New Roman"/>
          <w:sz w:val="24"/>
          <w:szCs w:val="24"/>
        </w:rPr>
        <w:t xml:space="preserve">ts can </w:t>
      </w:r>
      <w:proofErr w:type="gramStart"/>
      <w:r w:rsidR="00187DCB">
        <w:rPr>
          <w:rFonts w:cs="Times New Roman"/>
          <w:sz w:val="24"/>
          <w:szCs w:val="24"/>
        </w:rPr>
        <w:t>benefit</w:t>
      </w:r>
      <w:proofErr w:type="gramEnd"/>
      <w:r w:rsidR="00187DCB">
        <w:rPr>
          <w:rFonts w:cs="Times New Roman"/>
          <w:sz w:val="24"/>
          <w:szCs w:val="24"/>
        </w:rPr>
        <w:t xml:space="preserve"> their education</w:t>
      </w:r>
      <w:r w:rsidR="007217D6" w:rsidRPr="002377BE">
        <w:rPr>
          <w:rFonts w:cs="Times New Roman"/>
          <w:sz w:val="24"/>
          <w:szCs w:val="24"/>
        </w:rPr>
        <w:t xml:space="preserve"> in a supportive, yet productive, manner that values our goals here at</w:t>
      </w:r>
      <w:r w:rsidR="00A40991" w:rsidRPr="002377BE">
        <w:rPr>
          <w:rFonts w:cs="Times New Roman"/>
          <w:sz w:val="24"/>
          <w:szCs w:val="24"/>
        </w:rPr>
        <w:t xml:space="preserve"> </w:t>
      </w:r>
      <w:r w:rsidR="00FC3E96" w:rsidRPr="002377BE">
        <w:rPr>
          <w:rFonts w:cs="Times New Roman"/>
          <w:sz w:val="24"/>
          <w:szCs w:val="24"/>
        </w:rPr>
        <w:t>WILLIAM EDGE INSTITUTE</w:t>
      </w:r>
      <w:r w:rsidR="00A40991" w:rsidRPr="002377BE">
        <w:rPr>
          <w:rFonts w:cs="Times New Roman"/>
          <w:sz w:val="24"/>
          <w:szCs w:val="24"/>
        </w:rPr>
        <w:t>.</w:t>
      </w:r>
    </w:p>
    <w:p w14:paraId="3BD8D9B0" w14:textId="77777777" w:rsidR="00D94BA1" w:rsidRPr="002377BE" w:rsidRDefault="00D94BA1" w:rsidP="00187DCB">
      <w:pPr>
        <w:pStyle w:val="NoSpacing"/>
        <w:rPr>
          <w:rFonts w:cs="Times New Roman"/>
          <w:sz w:val="24"/>
          <w:szCs w:val="24"/>
        </w:rPr>
      </w:pPr>
    </w:p>
    <w:p w14:paraId="07F6765D" w14:textId="66716024" w:rsidR="00187DCB" w:rsidRPr="008D7A4D" w:rsidRDefault="00187DCB" w:rsidP="00187DCB">
      <w:pPr>
        <w:spacing w:after="0" w:line="240" w:lineRule="auto"/>
        <w:jc w:val="both"/>
        <w:rPr>
          <w:rFonts w:ascii="Calibri" w:hAnsi="Calibri" w:cs="Calibri"/>
          <w:sz w:val="24"/>
        </w:rPr>
      </w:pPr>
      <w:r w:rsidRPr="008D7A4D">
        <w:rPr>
          <w:rFonts w:ascii="Calibri" w:hAnsi="Calibri" w:cs="Calibri"/>
          <w:sz w:val="24"/>
        </w:rPr>
        <w:t xml:space="preserve">Applicants, who are </w:t>
      </w:r>
      <w:proofErr w:type="gramStart"/>
      <w:r w:rsidRPr="008D7A4D">
        <w:rPr>
          <w:rFonts w:ascii="Calibri" w:hAnsi="Calibri" w:cs="Calibri"/>
          <w:sz w:val="24"/>
        </w:rPr>
        <w:t>persons</w:t>
      </w:r>
      <w:proofErr w:type="gramEnd"/>
      <w:r w:rsidRPr="008D7A4D">
        <w:rPr>
          <w:rFonts w:ascii="Calibri" w:hAnsi="Calibri" w:cs="Calibri"/>
          <w:sz w:val="24"/>
        </w:rPr>
        <w:t xml:space="preserve"> with disabilities, as defined in paragraph 104.3(j) of the regulation under Section 504 of the Rehabilitation Act of 1973, may apply for admittance into the program.  The Institute will work with the applicant or student to determine whether reasonable </w:t>
      </w:r>
      <w:proofErr w:type="gramStart"/>
      <w:r w:rsidRPr="008D7A4D">
        <w:rPr>
          <w:rFonts w:ascii="Calibri" w:hAnsi="Calibri" w:cs="Calibri"/>
          <w:sz w:val="24"/>
        </w:rPr>
        <w:t>accommodations</w:t>
      </w:r>
      <w:proofErr w:type="gramEnd"/>
      <w:r w:rsidRPr="008D7A4D">
        <w:rPr>
          <w:rFonts w:ascii="Calibri" w:hAnsi="Calibri" w:cs="Calibri"/>
          <w:sz w:val="24"/>
        </w:rPr>
        <w:t xml:space="preserve"> can be </w:t>
      </w:r>
      <w:r>
        <w:rPr>
          <w:rFonts w:ascii="Calibri" w:hAnsi="Calibri" w:cs="Calibri"/>
          <w:sz w:val="24"/>
        </w:rPr>
        <w:t xml:space="preserve">effective and/or </w:t>
      </w:r>
      <w:proofErr w:type="gramStart"/>
      <w:r>
        <w:rPr>
          <w:rFonts w:ascii="Calibri" w:hAnsi="Calibri" w:cs="Calibri"/>
          <w:sz w:val="24"/>
        </w:rPr>
        <w:t>are</w:t>
      </w:r>
      <w:proofErr w:type="gramEnd"/>
      <w:r>
        <w:rPr>
          <w:rFonts w:ascii="Calibri" w:hAnsi="Calibri" w:cs="Calibri"/>
          <w:sz w:val="24"/>
        </w:rPr>
        <w:t xml:space="preserve"> available.</w:t>
      </w:r>
    </w:p>
    <w:p w14:paraId="29E11EA2" w14:textId="6B951043" w:rsidR="00187DCB" w:rsidRPr="008D7A4D" w:rsidRDefault="00187DCB" w:rsidP="00187DCB">
      <w:pPr>
        <w:jc w:val="both"/>
        <w:rPr>
          <w:rFonts w:ascii="Calibri" w:hAnsi="Calibri" w:cs="Calibri"/>
          <w:sz w:val="24"/>
        </w:rPr>
      </w:pPr>
      <w:r w:rsidRPr="008D7A4D">
        <w:rPr>
          <w:rFonts w:ascii="Calibri" w:hAnsi="Calibri" w:cs="Calibri"/>
          <w:sz w:val="24"/>
        </w:rPr>
        <w:t xml:space="preserve">Any qualified individual with a disability requesting </w:t>
      </w:r>
      <w:proofErr w:type="gramStart"/>
      <w:r w:rsidRPr="008D7A4D">
        <w:rPr>
          <w:rFonts w:ascii="Calibri" w:hAnsi="Calibri" w:cs="Calibri"/>
          <w:sz w:val="24"/>
        </w:rPr>
        <w:t>an accommodation</w:t>
      </w:r>
      <w:proofErr w:type="gramEnd"/>
      <w:r w:rsidRPr="008D7A4D">
        <w:rPr>
          <w:rFonts w:ascii="Calibri" w:hAnsi="Calibri" w:cs="Calibri"/>
          <w:sz w:val="24"/>
        </w:rPr>
        <w:t xml:space="preserve"> or auxiliary aid or servic</w:t>
      </w:r>
      <w:r>
        <w:rPr>
          <w:rFonts w:ascii="Calibri" w:hAnsi="Calibri" w:cs="Calibri"/>
          <w:sz w:val="24"/>
        </w:rPr>
        <w:t>e should follow this procedure:</w:t>
      </w:r>
    </w:p>
    <w:p w14:paraId="3C60E32D" w14:textId="77777777" w:rsidR="00187DCB" w:rsidRPr="008D7A4D" w:rsidRDefault="00187DCB" w:rsidP="00DB319F">
      <w:pPr>
        <w:numPr>
          <w:ilvl w:val="0"/>
          <w:numId w:val="42"/>
        </w:numPr>
        <w:spacing w:after="0" w:line="240" w:lineRule="auto"/>
        <w:jc w:val="both"/>
        <w:rPr>
          <w:rFonts w:ascii="Calibri" w:hAnsi="Calibri" w:cs="Calibri"/>
          <w:sz w:val="24"/>
        </w:rPr>
      </w:pPr>
      <w:r>
        <w:rPr>
          <w:rFonts w:ascii="Calibri" w:hAnsi="Calibri" w:cs="Calibri"/>
          <w:sz w:val="24"/>
        </w:rPr>
        <w:t>Notify the</w:t>
      </w:r>
      <w:r w:rsidRPr="008D7A4D">
        <w:rPr>
          <w:rFonts w:ascii="Calibri" w:hAnsi="Calibri" w:cs="Calibri"/>
          <w:sz w:val="24"/>
        </w:rPr>
        <w:t xml:space="preserve"> Director in writing of the type of accommodation needed, date needed, documentation of the nature and extent of the disability, and of the need for the accommodation or auxiliary aid.  The request should be made at least four weeks in advance of the date needed.  </w:t>
      </w:r>
    </w:p>
    <w:p w14:paraId="6BF80345" w14:textId="77777777" w:rsidR="00187DCB" w:rsidRPr="00217C4C" w:rsidRDefault="00187DCB" w:rsidP="00DB319F">
      <w:pPr>
        <w:numPr>
          <w:ilvl w:val="0"/>
          <w:numId w:val="42"/>
        </w:numPr>
        <w:spacing w:after="0" w:line="240" w:lineRule="auto"/>
        <w:jc w:val="both"/>
        <w:rPr>
          <w:rFonts w:ascii="Calibri" w:hAnsi="Calibri" w:cs="Calibri"/>
          <w:sz w:val="24"/>
        </w:rPr>
      </w:pPr>
      <w:r>
        <w:rPr>
          <w:rFonts w:ascii="Calibri" w:hAnsi="Calibri" w:cs="Calibri"/>
          <w:sz w:val="24"/>
        </w:rPr>
        <w:t>The</w:t>
      </w:r>
      <w:r w:rsidRPr="008D7A4D">
        <w:rPr>
          <w:rFonts w:ascii="Calibri" w:hAnsi="Calibri" w:cs="Calibri"/>
          <w:sz w:val="24"/>
        </w:rPr>
        <w:t xml:space="preserve"> Director will respond within two weeks of receiving the request.</w:t>
      </w:r>
    </w:p>
    <w:p w14:paraId="72D73295" w14:textId="77777777" w:rsidR="00A40991" w:rsidRPr="002377BE" w:rsidRDefault="00A40991" w:rsidP="00A40991">
      <w:pPr>
        <w:pStyle w:val="NoSpacing"/>
        <w:rPr>
          <w:rFonts w:cs="Times New Roman"/>
          <w:b/>
          <w:sz w:val="24"/>
          <w:szCs w:val="24"/>
          <w:highlight w:val="yellow"/>
        </w:rPr>
      </w:pPr>
    </w:p>
    <w:p w14:paraId="1153FFE5" w14:textId="565B64D7" w:rsidR="00D7261B" w:rsidRPr="00001F4E" w:rsidRDefault="00001F4E" w:rsidP="00D7261B">
      <w:pPr>
        <w:jc w:val="both"/>
        <w:rPr>
          <w:rFonts w:ascii="Calibri" w:eastAsia="Calibri" w:hAnsi="Calibri" w:cs="Calibri"/>
          <w:b/>
          <w:bCs/>
          <w:sz w:val="24"/>
          <w:szCs w:val="24"/>
        </w:rPr>
      </w:pPr>
      <w:r w:rsidRPr="00001F4E">
        <w:rPr>
          <w:rFonts w:ascii="Calibri" w:eastAsia="Calibri" w:hAnsi="Calibri" w:cs="Calibri"/>
          <w:b/>
          <w:bCs/>
          <w:sz w:val="24"/>
          <w:szCs w:val="24"/>
        </w:rPr>
        <w:t>FACILITIES AND EQUIPMENT</w:t>
      </w:r>
    </w:p>
    <w:p w14:paraId="446221D9" w14:textId="77777777" w:rsidR="00D7261B" w:rsidRDefault="00D7261B" w:rsidP="00D7261B">
      <w:pPr>
        <w:spacing w:after="0" w:line="240" w:lineRule="auto"/>
        <w:jc w:val="both"/>
        <w:rPr>
          <w:rFonts w:ascii="Calibri" w:eastAsia="Calibri" w:hAnsi="Calibri" w:cs="Calibri"/>
          <w:b/>
          <w:sz w:val="24"/>
          <w:szCs w:val="24"/>
        </w:rPr>
      </w:pPr>
      <w:r>
        <w:rPr>
          <w:rFonts w:ascii="Calibri" w:eastAsia="Calibri" w:hAnsi="Calibri" w:cs="Calibri"/>
          <w:b/>
          <w:sz w:val="24"/>
          <w:szCs w:val="24"/>
        </w:rPr>
        <w:t>Clinic Service Areas</w:t>
      </w:r>
    </w:p>
    <w:p w14:paraId="55457A13" w14:textId="232654BC" w:rsidR="00D7261B" w:rsidRPr="00D7261B" w:rsidRDefault="00D7261B" w:rsidP="00D7261B">
      <w:pPr>
        <w:spacing w:after="0" w:line="240" w:lineRule="auto"/>
        <w:jc w:val="both"/>
        <w:rPr>
          <w:rFonts w:ascii="Calibri" w:eastAsia="Calibri" w:hAnsi="Calibri" w:cs="Calibri"/>
          <w:b/>
          <w:sz w:val="24"/>
          <w:szCs w:val="24"/>
        </w:rPr>
      </w:pPr>
      <w:r>
        <w:rPr>
          <w:rFonts w:ascii="Calibri" w:eastAsia="Calibri" w:hAnsi="Calibri" w:cs="Calibri"/>
          <w:color w:val="000000"/>
          <w:sz w:val="24"/>
          <w:szCs w:val="24"/>
        </w:rPr>
        <w:t xml:space="preserve">A wide variety of clients come to William Edge Institute for beauty and wellness services.  As a student you </w:t>
      </w:r>
      <w:proofErr w:type="gramStart"/>
      <w:r>
        <w:rPr>
          <w:rFonts w:ascii="Calibri" w:eastAsia="Calibri" w:hAnsi="Calibri" w:cs="Calibri"/>
          <w:color w:val="000000"/>
          <w:sz w:val="24"/>
          <w:szCs w:val="24"/>
        </w:rPr>
        <w:t>have the opportunity to</w:t>
      </w:r>
      <w:proofErr w:type="gramEnd"/>
      <w:r>
        <w:rPr>
          <w:rFonts w:ascii="Calibri" w:eastAsia="Calibri" w:hAnsi="Calibri" w:cs="Calibri"/>
          <w:color w:val="000000"/>
          <w:sz w:val="24"/>
          <w:szCs w:val="24"/>
        </w:rPr>
        <w:t xml:space="preserve"> perform a full spectrum of hair, skin, and nail services in a state-of-the-art virtual salon and spa setting, under the supervision of your instructors.</w:t>
      </w:r>
    </w:p>
    <w:p w14:paraId="656920D6" w14:textId="77777777" w:rsidR="00D7261B" w:rsidRDefault="00D7261B" w:rsidP="00D7261B">
      <w:pPr>
        <w:spacing w:after="0" w:line="240" w:lineRule="auto"/>
        <w:rPr>
          <w:rFonts w:ascii="Calibri" w:eastAsia="Calibri" w:hAnsi="Calibri" w:cs="Calibri"/>
          <w:sz w:val="16"/>
          <w:szCs w:val="16"/>
        </w:rPr>
      </w:pPr>
    </w:p>
    <w:p w14:paraId="0D1DAE34" w14:textId="77777777" w:rsidR="00D7261B" w:rsidRDefault="00D7261B" w:rsidP="00D7261B">
      <w:pPr>
        <w:spacing w:after="0" w:line="240" w:lineRule="auto"/>
        <w:rPr>
          <w:rFonts w:ascii="Calibri" w:eastAsia="Calibri" w:hAnsi="Calibri" w:cs="Calibri"/>
          <w:sz w:val="24"/>
          <w:szCs w:val="24"/>
        </w:rPr>
      </w:pPr>
      <w:r>
        <w:rPr>
          <w:rFonts w:ascii="Calibri" w:eastAsia="Calibri" w:hAnsi="Calibri" w:cs="Calibri"/>
          <w:sz w:val="24"/>
          <w:szCs w:val="24"/>
        </w:rPr>
        <w:t>Included in the facility is an Experience Center, which features Aveda hair, skin, body care, makeup, and lifestyle products.  The Experience Center gives students the opportunity to practice client service and retailing skills.</w:t>
      </w:r>
    </w:p>
    <w:p w14:paraId="46B0A90D" w14:textId="77777777" w:rsidR="00D7261B" w:rsidRDefault="00D7261B" w:rsidP="00D7261B">
      <w:pPr>
        <w:spacing w:after="0" w:line="240" w:lineRule="auto"/>
        <w:jc w:val="both"/>
        <w:rPr>
          <w:rFonts w:ascii="Calibri" w:eastAsia="Calibri" w:hAnsi="Calibri" w:cs="Calibri"/>
          <w:b/>
          <w:sz w:val="24"/>
          <w:szCs w:val="24"/>
        </w:rPr>
      </w:pPr>
    </w:p>
    <w:p w14:paraId="02523F5A" w14:textId="77777777" w:rsidR="00D7261B" w:rsidRDefault="00D7261B" w:rsidP="00D7261B">
      <w:pPr>
        <w:spacing w:after="0" w:line="240" w:lineRule="auto"/>
        <w:jc w:val="both"/>
        <w:rPr>
          <w:rFonts w:ascii="Calibri" w:eastAsia="Calibri" w:hAnsi="Calibri" w:cs="Calibri"/>
          <w:b/>
          <w:sz w:val="24"/>
          <w:szCs w:val="24"/>
        </w:rPr>
      </w:pPr>
      <w:r>
        <w:rPr>
          <w:rFonts w:ascii="Calibri" w:eastAsia="Calibri" w:hAnsi="Calibri" w:cs="Calibri"/>
          <w:b/>
          <w:sz w:val="24"/>
          <w:szCs w:val="24"/>
        </w:rPr>
        <w:t>Student Classrooms</w:t>
      </w:r>
    </w:p>
    <w:p w14:paraId="28551B31" w14:textId="77777777" w:rsidR="00D7261B" w:rsidRDefault="00D7261B" w:rsidP="00D7261B">
      <w:pPr>
        <w:spacing w:after="0" w:line="240" w:lineRule="auto"/>
        <w:rPr>
          <w:rFonts w:ascii="Calibri" w:eastAsia="Calibri" w:hAnsi="Calibri" w:cs="Calibri"/>
          <w:sz w:val="24"/>
          <w:szCs w:val="24"/>
        </w:rPr>
      </w:pPr>
      <w:r>
        <w:rPr>
          <w:rFonts w:ascii="Calibri" w:eastAsia="Calibri" w:hAnsi="Calibri" w:cs="Calibri"/>
          <w:sz w:val="24"/>
          <w:szCs w:val="24"/>
        </w:rPr>
        <w:t xml:space="preserve">Various sized classrooms have been designed to provide the proper environment for different types of learning and activities.  The school uses Milady’s CIMA, Milady textbooks and materials, for cosmetology, esthetician, and manicure programs.  </w:t>
      </w:r>
    </w:p>
    <w:p w14:paraId="6400E2D2" w14:textId="77777777" w:rsidR="00D7261B" w:rsidRDefault="00D7261B" w:rsidP="00D7261B">
      <w:pPr>
        <w:spacing w:after="0" w:line="240" w:lineRule="auto"/>
        <w:rPr>
          <w:rFonts w:ascii="Calibri" w:eastAsia="Calibri" w:hAnsi="Calibri" w:cs="Calibri"/>
          <w:sz w:val="24"/>
          <w:szCs w:val="24"/>
        </w:rPr>
      </w:pPr>
    </w:p>
    <w:p w14:paraId="110A6FBA" w14:textId="2ECCFE81" w:rsidR="00D7261B" w:rsidRDefault="00D7261B" w:rsidP="00D7261B">
      <w:pPr>
        <w:spacing w:after="0" w:line="240" w:lineRule="auto"/>
        <w:rPr>
          <w:rFonts w:ascii="Calibri" w:eastAsia="Calibri" w:hAnsi="Calibri" w:cs="Calibri"/>
          <w:b/>
          <w:sz w:val="24"/>
          <w:szCs w:val="24"/>
        </w:rPr>
      </w:pPr>
      <w:r>
        <w:rPr>
          <w:rFonts w:ascii="Calibri" w:eastAsia="Calibri" w:hAnsi="Calibri" w:cs="Calibri"/>
          <w:b/>
          <w:sz w:val="24"/>
          <w:szCs w:val="24"/>
        </w:rPr>
        <w:t>William Edge Instructors</w:t>
      </w:r>
    </w:p>
    <w:p w14:paraId="586CF974" w14:textId="0CA60E74" w:rsidR="00D7261B" w:rsidRDefault="00D7261B" w:rsidP="00D7261B">
      <w:pPr>
        <w:spacing w:after="0" w:line="240" w:lineRule="auto"/>
        <w:rPr>
          <w:rFonts w:ascii="Calibri" w:eastAsia="Calibri" w:hAnsi="Calibri" w:cs="Calibri"/>
          <w:sz w:val="24"/>
          <w:szCs w:val="24"/>
        </w:rPr>
      </w:pPr>
      <w:r>
        <w:rPr>
          <w:rFonts w:ascii="Calibri" w:eastAsia="Calibri" w:hAnsi="Calibri" w:cs="Calibri"/>
          <w:sz w:val="24"/>
          <w:szCs w:val="24"/>
        </w:rPr>
        <w:t xml:space="preserve">Have Licenses granted by the Texas Department of Licensing and Regulations.  They have proven success and are at the top of their game.  Whether they are teaching the next generation of hairstylists at the Institute or managing a successful clientele, conducting a show or photoshoot, their commitment to excellence is unwavering. To see who your William Edge instructors and administrative staff are please refer to the student catalog.   </w:t>
      </w:r>
    </w:p>
    <w:p w14:paraId="67AAAA89" w14:textId="77777777" w:rsidR="00D7261B" w:rsidRDefault="00D7261B" w:rsidP="00D7261B">
      <w:pPr>
        <w:spacing w:after="0" w:line="240" w:lineRule="auto"/>
        <w:jc w:val="both"/>
        <w:rPr>
          <w:rFonts w:ascii="Calibri" w:eastAsia="Calibri" w:hAnsi="Calibri" w:cs="Calibri"/>
          <w:sz w:val="24"/>
          <w:szCs w:val="24"/>
        </w:rPr>
      </w:pPr>
    </w:p>
    <w:p w14:paraId="195D29FB" w14:textId="0920BBD4" w:rsidR="00D7261B" w:rsidRDefault="00D7261B" w:rsidP="00D7261B">
      <w:pPr>
        <w:spacing w:after="0" w:line="240" w:lineRule="auto"/>
        <w:jc w:val="both"/>
        <w:rPr>
          <w:rFonts w:ascii="Calibri" w:eastAsia="Calibri" w:hAnsi="Calibri" w:cs="Calibri"/>
          <w:sz w:val="24"/>
          <w:szCs w:val="24"/>
        </w:rPr>
      </w:pPr>
      <w:r>
        <w:rPr>
          <w:rFonts w:ascii="Calibri" w:eastAsia="Calibri" w:hAnsi="Calibri" w:cs="Calibri"/>
          <w:b/>
          <w:sz w:val="24"/>
          <w:szCs w:val="24"/>
        </w:rPr>
        <w:t xml:space="preserve">Instructor Offices and Resource Library  </w:t>
      </w:r>
      <w:r>
        <w:rPr>
          <w:rFonts w:ascii="Calibri" w:eastAsia="Calibri" w:hAnsi="Calibri" w:cs="Calibri"/>
          <w:sz w:val="24"/>
          <w:szCs w:val="24"/>
        </w:rPr>
        <w:t xml:space="preserve"> </w:t>
      </w:r>
    </w:p>
    <w:p w14:paraId="26203E5A" w14:textId="75E047BB" w:rsidR="00D7261B" w:rsidRDefault="00D7261B" w:rsidP="00D7261B">
      <w:p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A Resource Library containing books on styling, motivation, health, and wellness is available for your reference.  The </w:t>
      </w:r>
      <w:proofErr w:type="gramStart"/>
      <w:r>
        <w:rPr>
          <w:rFonts w:ascii="Calibri" w:eastAsia="Calibri" w:hAnsi="Calibri" w:cs="Calibri"/>
          <w:color w:val="000000"/>
          <w:sz w:val="24"/>
          <w:szCs w:val="24"/>
        </w:rPr>
        <w:t>Instructors</w:t>
      </w:r>
      <w:proofErr w:type="gramEnd"/>
      <w:r>
        <w:rPr>
          <w:rFonts w:ascii="Calibri" w:eastAsia="Calibri" w:hAnsi="Calibri" w:cs="Calibri"/>
          <w:color w:val="000000"/>
          <w:sz w:val="24"/>
          <w:szCs w:val="24"/>
        </w:rPr>
        <w:t xml:space="preserve"> are always available to the students and have a designated office. </w:t>
      </w:r>
    </w:p>
    <w:p w14:paraId="6868B3A8" w14:textId="77777777" w:rsidR="00001F4E" w:rsidRDefault="00001F4E" w:rsidP="00D7261B">
      <w:pPr>
        <w:pBdr>
          <w:top w:val="nil"/>
          <w:left w:val="nil"/>
          <w:bottom w:val="nil"/>
          <w:right w:val="nil"/>
          <w:between w:val="nil"/>
        </w:pBdr>
        <w:spacing w:after="0" w:line="240" w:lineRule="auto"/>
        <w:rPr>
          <w:rFonts w:ascii="Calibri" w:eastAsia="Calibri" w:hAnsi="Calibri" w:cs="Calibri"/>
          <w:color w:val="000000"/>
          <w:sz w:val="24"/>
          <w:szCs w:val="24"/>
        </w:rPr>
      </w:pPr>
    </w:p>
    <w:p w14:paraId="6B52AAAC" w14:textId="1B327BFD" w:rsidR="00D7261B" w:rsidRDefault="00D7261B" w:rsidP="00D7261B">
      <w:pPr>
        <w:spacing w:after="0" w:line="240" w:lineRule="auto"/>
        <w:jc w:val="both"/>
        <w:rPr>
          <w:rFonts w:ascii="Calibri" w:eastAsia="Calibri" w:hAnsi="Calibri" w:cs="Calibri"/>
          <w:sz w:val="24"/>
          <w:szCs w:val="24"/>
        </w:rPr>
      </w:pPr>
      <w:r>
        <w:rPr>
          <w:rFonts w:ascii="Calibri" w:eastAsia="Calibri" w:hAnsi="Calibri" w:cs="Calibri"/>
          <w:b/>
          <w:sz w:val="24"/>
          <w:szCs w:val="24"/>
        </w:rPr>
        <w:t xml:space="preserve">ADA </w:t>
      </w:r>
      <w:r w:rsidR="00001F4E">
        <w:rPr>
          <w:rFonts w:ascii="Calibri" w:eastAsia="Calibri" w:hAnsi="Calibri" w:cs="Calibri"/>
          <w:b/>
          <w:sz w:val="24"/>
          <w:szCs w:val="24"/>
        </w:rPr>
        <w:t>Accommodations</w:t>
      </w:r>
    </w:p>
    <w:p w14:paraId="5D6A6B03" w14:textId="6DBD5774" w:rsidR="00D7261B" w:rsidRDefault="00D7261B" w:rsidP="00D7261B">
      <w:p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William Edge Institute </w:t>
      </w:r>
      <w:proofErr w:type="gramStart"/>
      <w:r>
        <w:rPr>
          <w:rFonts w:ascii="Calibri" w:eastAsia="Calibri" w:hAnsi="Calibri" w:cs="Calibri"/>
          <w:color w:val="000000"/>
          <w:sz w:val="24"/>
          <w:szCs w:val="24"/>
        </w:rPr>
        <w:t>is in compliance with</w:t>
      </w:r>
      <w:proofErr w:type="gramEnd"/>
      <w:r>
        <w:rPr>
          <w:rFonts w:ascii="Calibri" w:eastAsia="Calibri" w:hAnsi="Calibri" w:cs="Calibri"/>
          <w:color w:val="000000"/>
          <w:sz w:val="24"/>
          <w:szCs w:val="24"/>
        </w:rPr>
        <w:t xml:space="preserve"> the American Disabilities Act and provides handicap accessible ramps to enter the facility as well as restrooms that meet ADA requirements.  We also have shampoo chairs that can be removed for wheelchair access.  </w:t>
      </w:r>
    </w:p>
    <w:p w14:paraId="57B7C347" w14:textId="77777777" w:rsidR="00D7261B" w:rsidRDefault="00D7261B" w:rsidP="00D7261B">
      <w:pPr>
        <w:spacing w:after="0" w:line="240" w:lineRule="auto"/>
        <w:rPr>
          <w:rFonts w:cs="Times New Roman"/>
          <w:b/>
          <w:sz w:val="24"/>
          <w:szCs w:val="24"/>
        </w:rPr>
      </w:pPr>
    </w:p>
    <w:p w14:paraId="537A929D" w14:textId="776E2614" w:rsidR="00D03B28" w:rsidRPr="002377BE" w:rsidRDefault="00D03B28" w:rsidP="00D03B28">
      <w:pPr>
        <w:rPr>
          <w:rFonts w:cs="Times New Roman"/>
          <w:b/>
          <w:sz w:val="24"/>
          <w:szCs w:val="24"/>
        </w:rPr>
      </w:pPr>
      <w:r w:rsidRPr="002377BE">
        <w:rPr>
          <w:rFonts w:cs="Times New Roman"/>
          <w:b/>
          <w:sz w:val="24"/>
          <w:szCs w:val="24"/>
        </w:rPr>
        <w:t>VOTERS REGISTRATION</w:t>
      </w:r>
    </w:p>
    <w:p w14:paraId="71072CA1" w14:textId="5B86BA00" w:rsidR="00001F4E" w:rsidRPr="005772D3" w:rsidRDefault="00D03B28" w:rsidP="005772D3">
      <w:pPr>
        <w:rPr>
          <w:rFonts w:cs="Times New Roman"/>
          <w:sz w:val="24"/>
          <w:szCs w:val="24"/>
        </w:rPr>
      </w:pPr>
      <w:r w:rsidRPr="002377BE">
        <w:rPr>
          <w:rFonts w:cs="Times New Roman"/>
          <w:sz w:val="24"/>
          <w:szCs w:val="24"/>
        </w:rPr>
        <w:t>At WILLIAM EDGE INSTITUTE we encourage all United States Citizens to register to vote when it comes to an election day.  Voter’s registration forms are available at School Administrator Office during regula</w:t>
      </w:r>
      <w:r>
        <w:rPr>
          <w:rFonts w:cs="Times New Roman"/>
          <w:sz w:val="24"/>
          <w:szCs w:val="24"/>
        </w:rPr>
        <w:t>r business hours Monday –Friday</w:t>
      </w:r>
      <w:r w:rsidRPr="002377BE">
        <w:rPr>
          <w:rFonts w:cs="Times New Roman"/>
          <w:sz w:val="24"/>
          <w:szCs w:val="24"/>
        </w:rPr>
        <w:t xml:space="preserve"> from 9:00 a.m. – 5:00 p.m. for more information. (</w:t>
      </w:r>
      <w:hyperlink r:id="rId15" w:history="1">
        <w:r w:rsidRPr="002377BE">
          <w:rPr>
            <w:rFonts w:cs="Times New Roman"/>
            <w:color w:val="0000FF"/>
            <w:sz w:val="24"/>
            <w:szCs w:val="24"/>
            <w:u w:val="single"/>
          </w:rPr>
          <w:t>https://www.votetexas.gov/register-to-vote/</w:t>
        </w:r>
      </w:hyperlink>
      <w:r w:rsidRPr="002377BE">
        <w:rPr>
          <w:rFonts w:cs="Times New Roman"/>
          <w:sz w:val="24"/>
          <w:szCs w:val="24"/>
        </w:rPr>
        <w:t>)</w:t>
      </w:r>
    </w:p>
    <w:p w14:paraId="5573A739" w14:textId="77777777" w:rsidR="00001F4E" w:rsidRDefault="00001F4E" w:rsidP="00D03B28">
      <w:pPr>
        <w:pStyle w:val="NoSpacing"/>
        <w:rPr>
          <w:rFonts w:cs="Times New Roman"/>
          <w:b/>
          <w:sz w:val="24"/>
          <w:szCs w:val="24"/>
        </w:rPr>
      </w:pPr>
    </w:p>
    <w:p w14:paraId="577FEE00" w14:textId="341445CC" w:rsidR="00D03B28" w:rsidRPr="002377BE" w:rsidRDefault="00001F4E" w:rsidP="00D03B28">
      <w:pPr>
        <w:pStyle w:val="NoSpacing"/>
        <w:rPr>
          <w:rFonts w:cs="Times New Roman"/>
          <w:b/>
          <w:sz w:val="24"/>
          <w:szCs w:val="24"/>
        </w:rPr>
      </w:pPr>
      <w:r w:rsidRPr="002377BE">
        <w:rPr>
          <w:rFonts w:cs="Times New Roman"/>
          <w:b/>
          <w:sz w:val="24"/>
          <w:szCs w:val="24"/>
        </w:rPr>
        <w:t>CONSTITUTION DAY</w:t>
      </w:r>
    </w:p>
    <w:p w14:paraId="61DA6232" w14:textId="77777777" w:rsidR="00D03B28" w:rsidRPr="002377BE" w:rsidRDefault="00D03B28" w:rsidP="00D03B28">
      <w:pPr>
        <w:pStyle w:val="NoSpacing"/>
        <w:rPr>
          <w:rFonts w:cs="Times New Roman"/>
          <w:b/>
          <w:sz w:val="24"/>
          <w:szCs w:val="24"/>
        </w:rPr>
      </w:pPr>
    </w:p>
    <w:p w14:paraId="11F5FD18" w14:textId="77777777" w:rsidR="00D03B28" w:rsidRPr="002377BE" w:rsidRDefault="00D03B28" w:rsidP="00D03B28">
      <w:pPr>
        <w:pStyle w:val="NoSpacing"/>
        <w:rPr>
          <w:rFonts w:cs="Times New Roman"/>
          <w:sz w:val="24"/>
          <w:szCs w:val="24"/>
        </w:rPr>
      </w:pPr>
      <w:r w:rsidRPr="002377BE">
        <w:rPr>
          <w:rFonts w:cs="Times New Roman"/>
          <w:sz w:val="24"/>
          <w:szCs w:val="24"/>
        </w:rPr>
        <w:t xml:space="preserve">Section 111 requires that Constitution Day be held on September 17 of each year, commemorating the signing of the Constitution.  However, when September 17 falls on a </w:t>
      </w:r>
      <w:proofErr w:type="gramStart"/>
      <w:r w:rsidRPr="002377BE">
        <w:rPr>
          <w:rFonts w:cs="Times New Roman"/>
          <w:sz w:val="24"/>
          <w:szCs w:val="24"/>
        </w:rPr>
        <w:t>Saturday</w:t>
      </w:r>
      <w:proofErr w:type="gramEnd"/>
      <w:r w:rsidRPr="002377BE">
        <w:rPr>
          <w:rFonts w:cs="Times New Roman"/>
          <w:sz w:val="24"/>
          <w:szCs w:val="24"/>
        </w:rPr>
        <w:t xml:space="preserve"> Sunday, or holiday, Constitution Day shall be held during the preceding or following week.  WILLIAM EDGE INSTITUTE will celebrate Constitution Days as stipulated on Section J. of Pub. L 108-447, the “Consolidated Appropriations Act, 2005” Dec. 8, 2004.</w:t>
      </w:r>
    </w:p>
    <w:p w14:paraId="24FB4EE6" w14:textId="77777777" w:rsidR="00D03B28" w:rsidRDefault="00D03B28" w:rsidP="00D03B28">
      <w:pPr>
        <w:pStyle w:val="NoSpacing"/>
        <w:rPr>
          <w:rFonts w:cs="Times New Roman"/>
          <w:sz w:val="24"/>
          <w:szCs w:val="24"/>
        </w:rPr>
      </w:pPr>
    </w:p>
    <w:p w14:paraId="72C5D627" w14:textId="77777777" w:rsidR="005772D3" w:rsidRPr="002377BE" w:rsidRDefault="005772D3" w:rsidP="00D03B28">
      <w:pPr>
        <w:pStyle w:val="NoSpacing"/>
        <w:rPr>
          <w:rFonts w:cs="Times New Roman"/>
          <w:sz w:val="24"/>
          <w:szCs w:val="24"/>
        </w:rPr>
      </w:pPr>
    </w:p>
    <w:p w14:paraId="580E847A" w14:textId="77777777" w:rsidR="00D03B28" w:rsidRPr="002377BE" w:rsidRDefault="00D03B28" w:rsidP="00D03B28">
      <w:pPr>
        <w:pStyle w:val="NoSpacing"/>
        <w:rPr>
          <w:rFonts w:cs="Times New Roman"/>
          <w:b/>
          <w:sz w:val="24"/>
          <w:szCs w:val="24"/>
        </w:rPr>
      </w:pPr>
      <w:r w:rsidRPr="002377BE">
        <w:rPr>
          <w:rFonts w:cs="Times New Roman"/>
          <w:b/>
          <w:sz w:val="24"/>
          <w:szCs w:val="24"/>
        </w:rPr>
        <w:t>Completion/Graduation and Transfer-Out Rates for Students Receiving Athletically Related Student Aid</w:t>
      </w:r>
    </w:p>
    <w:p w14:paraId="3FFD1BA1" w14:textId="77777777" w:rsidR="00D03B28" w:rsidRPr="002377BE" w:rsidRDefault="00D03B28" w:rsidP="00D03B28">
      <w:pPr>
        <w:pStyle w:val="NoSpacing"/>
        <w:rPr>
          <w:rFonts w:cs="Times New Roman"/>
          <w:b/>
          <w:sz w:val="24"/>
          <w:szCs w:val="24"/>
        </w:rPr>
      </w:pPr>
      <w:r w:rsidRPr="002377BE">
        <w:rPr>
          <w:rFonts w:cs="Times New Roman"/>
          <w:sz w:val="24"/>
          <w:szCs w:val="24"/>
        </w:rPr>
        <w:t>WILLIAM EDGE INSTITUTE does not have an Athletic Programs</w:t>
      </w:r>
      <w:r w:rsidRPr="002377BE">
        <w:rPr>
          <w:rFonts w:cs="Times New Roman"/>
          <w:b/>
          <w:sz w:val="24"/>
          <w:szCs w:val="24"/>
        </w:rPr>
        <w:t>.</w:t>
      </w:r>
    </w:p>
    <w:p w14:paraId="6C19CB20" w14:textId="77777777" w:rsidR="00D03B28" w:rsidRPr="002377BE" w:rsidRDefault="00D03B28" w:rsidP="00D03B28">
      <w:pPr>
        <w:pStyle w:val="NoSpacing"/>
        <w:rPr>
          <w:rFonts w:cs="Times New Roman"/>
          <w:b/>
          <w:sz w:val="24"/>
          <w:szCs w:val="24"/>
        </w:rPr>
      </w:pPr>
    </w:p>
    <w:p w14:paraId="257DC13A" w14:textId="77777777" w:rsidR="00B8494F" w:rsidRPr="002377BE" w:rsidRDefault="00B8494F" w:rsidP="00B8494F">
      <w:pPr>
        <w:pStyle w:val="NoSpacing"/>
        <w:rPr>
          <w:rFonts w:cs="Times New Roman"/>
          <w:b/>
          <w:sz w:val="24"/>
          <w:szCs w:val="24"/>
        </w:rPr>
      </w:pPr>
      <w:r w:rsidRPr="002377BE">
        <w:rPr>
          <w:rFonts w:cs="Times New Roman"/>
          <w:b/>
          <w:sz w:val="24"/>
          <w:szCs w:val="24"/>
        </w:rPr>
        <w:t>COMPLIANCE STATEMENT</w:t>
      </w:r>
    </w:p>
    <w:p w14:paraId="646A9AF2" w14:textId="77777777" w:rsidR="00B8494F" w:rsidRPr="002377BE" w:rsidRDefault="00B8494F" w:rsidP="00B8494F">
      <w:pPr>
        <w:pStyle w:val="NoSpacing"/>
        <w:rPr>
          <w:rFonts w:cs="Times New Roman"/>
          <w:sz w:val="24"/>
          <w:szCs w:val="24"/>
        </w:rPr>
      </w:pPr>
    </w:p>
    <w:p w14:paraId="68C71DB0" w14:textId="337EEBBC" w:rsidR="00B8494F" w:rsidRPr="002377BE" w:rsidRDefault="00B8494F" w:rsidP="00B8494F">
      <w:pPr>
        <w:pStyle w:val="NoSpacing"/>
        <w:rPr>
          <w:rFonts w:cs="Times New Roman"/>
          <w:sz w:val="24"/>
          <w:szCs w:val="24"/>
        </w:rPr>
      </w:pPr>
      <w:r w:rsidRPr="002377BE">
        <w:rPr>
          <w:rFonts w:cs="Times New Roman"/>
          <w:sz w:val="24"/>
          <w:szCs w:val="24"/>
        </w:rPr>
        <w:t xml:space="preserve">The Federal Privacy Act of 1974 requires that students be notified that the disclosure of his/her social security number is mandatory.  The social security number is used to verify, to process the awarding of funds, the collection of funds, and the tracing of individuals who have borrowed funds from federal, state, or private programs.  This school does not discriminate </w:t>
      </w:r>
      <w:proofErr w:type="gramStart"/>
      <w:r w:rsidRPr="002377BE">
        <w:rPr>
          <w:rFonts w:cs="Times New Roman"/>
          <w:sz w:val="24"/>
          <w:szCs w:val="24"/>
        </w:rPr>
        <w:t>o</w:t>
      </w:r>
      <w:r w:rsidR="00837270">
        <w:rPr>
          <w:rFonts w:cs="Times New Roman"/>
          <w:sz w:val="24"/>
          <w:szCs w:val="24"/>
        </w:rPr>
        <w:t>n</w:t>
      </w:r>
      <w:r w:rsidRPr="002377BE">
        <w:rPr>
          <w:rFonts w:cs="Times New Roman"/>
          <w:sz w:val="24"/>
          <w:szCs w:val="24"/>
        </w:rPr>
        <w:t xml:space="preserve"> the basis of</w:t>
      </w:r>
      <w:proofErr w:type="gramEnd"/>
      <w:r w:rsidRPr="002377BE">
        <w:rPr>
          <w:rFonts w:cs="Times New Roman"/>
          <w:sz w:val="24"/>
          <w:szCs w:val="24"/>
        </w:rPr>
        <w:t xml:space="preserve"> race, religion, creed, color, nationality, sex, or age in their admission policies or in access to employment or the administration of their programs.</w:t>
      </w:r>
    </w:p>
    <w:p w14:paraId="39CAD8BB" w14:textId="77777777" w:rsidR="00B8494F" w:rsidRPr="002377BE" w:rsidRDefault="00B8494F" w:rsidP="00B8494F">
      <w:pPr>
        <w:pStyle w:val="NoSpacing"/>
        <w:rPr>
          <w:rFonts w:cs="Times New Roman"/>
          <w:sz w:val="24"/>
          <w:szCs w:val="24"/>
        </w:rPr>
      </w:pPr>
    </w:p>
    <w:p w14:paraId="35E95813" w14:textId="77777777" w:rsidR="00B8494F" w:rsidRPr="002377BE" w:rsidRDefault="00B8494F" w:rsidP="00B8494F">
      <w:pPr>
        <w:pStyle w:val="NoSpacing"/>
        <w:rPr>
          <w:rFonts w:cs="Times New Roman"/>
          <w:b/>
          <w:sz w:val="24"/>
          <w:szCs w:val="24"/>
        </w:rPr>
      </w:pPr>
      <w:r>
        <w:rPr>
          <w:rFonts w:cs="Times New Roman"/>
          <w:b/>
          <w:sz w:val="24"/>
          <w:szCs w:val="24"/>
        </w:rPr>
        <w:t>COMPLAINT</w:t>
      </w:r>
      <w:r w:rsidRPr="002377BE">
        <w:rPr>
          <w:rFonts w:cs="Times New Roman"/>
          <w:b/>
          <w:sz w:val="24"/>
          <w:szCs w:val="24"/>
        </w:rPr>
        <w:t xml:space="preserve"> </w:t>
      </w:r>
      <w:r>
        <w:rPr>
          <w:rFonts w:cs="Times New Roman"/>
          <w:b/>
          <w:sz w:val="24"/>
          <w:szCs w:val="24"/>
        </w:rPr>
        <w:t>PROCEDURE</w:t>
      </w:r>
    </w:p>
    <w:p w14:paraId="53E49815" w14:textId="77777777" w:rsidR="00B8494F" w:rsidRPr="002377BE" w:rsidRDefault="00B8494F" w:rsidP="00B8494F">
      <w:pPr>
        <w:pStyle w:val="NoSpacing"/>
        <w:rPr>
          <w:rFonts w:cs="Times New Roman"/>
          <w:sz w:val="24"/>
          <w:szCs w:val="24"/>
        </w:rPr>
      </w:pPr>
    </w:p>
    <w:p w14:paraId="03AB4CE7" w14:textId="77777777" w:rsidR="00B8494F" w:rsidRPr="006F7873" w:rsidRDefault="00B8494F" w:rsidP="00B8494F">
      <w:pPr>
        <w:spacing w:after="0" w:line="240" w:lineRule="auto"/>
        <w:rPr>
          <w:rFonts w:ascii="Calibri" w:eastAsia="Times New Roman" w:hAnsi="Calibri" w:cs="Arial"/>
          <w:sz w:val="23"/>
          <w:szCs w:val="20"/>
        </w:rPr>
      </w:pPr>
      <w:r w:rsidRPr="006F7873">
        <w:rPr>
          <w:rFonts w:ascii="Calibri" w:eastAsia="Times New Roman" w:hAnsi="Calibri" w:cs="Arial"/>
          <w:sz w:val="23"/>
          <w:szCs w:val="20"/>
        </w:rPr>
        <w:t>A student, edge-</w:t>
      </w:r>
      <w:proofErr w:type="spellStart"/>
      <w:r w:rsidRPr="006F7873">
        <w:rPr>
          <w:rFonts w:ascii="Calibri" w:eastAsia="Times New Roman" w:hAnsi="Calibri" w:cs="Arial"/>
          <w:sz w:val="23"/>
          <w:szCs w:val="20"/>
        </w:rPr>
        <w:t>ucator</w:t>
      </w:r>
      <w:proofErr w:type="spellEnd"/>
      <w:r w:rsidRPr="006F7873">
        <w:rPr>
          <w:rFonts w:ascii="Calibri" w:eastAsia="Times New Roman" w:hAnsi="Calibri" w:cs="Arial"/>
          <w:sz w:val="23"/>
          <w:szCs w:val="20"/>
        </w:rPr>
        <w:t>, or interested party may file a complaint against the school; however, the complaint must be in writing to the Owner/Director and should outline the allegation or nature of the complaint.</w:t>
      </w:r>
    </w:p>
    <w:p w14:paraId="5DB1E347" w14:textId="77777777" w:rsidR="00B8494F" w:rsidRPr="006F7873" w:rsidRDefault="00B8494F" w:rsidP="00B8494F">
      <w:pPr>
        <w:spacing w:after="0" w:line="240" w:lineRule="auto"/>
        <w:rPr>
          <w:rFonts w:ascii="Calibri" w:eastAsia="Times New Roman" w:hAnsi="Calibri" w:cs="Arial"/>
          <w:sz w:val="23"/>
          <w:szCs w:val="20"/>
        </w:rPr>
      </w:pPr>
    </w:p>
    <w:p w14:paraId="0C68FED3" w14:textId="77777777" w:rsidR="00B8494F" w:rsidRPr="006F7873" w:rsidRDefault="00B8494F" w:rsidP="00B8494F">
      <w:pPr>
        <w:spacing w:after="0" w:line="240" w:lineRule="auto"/>
        <w:rPr>
          <w:rFonts w:ascii="Calibri" w:eastAsia="Times New Roman" w:hAnsi="Calibri" w:cs="Arial"/>
          <w:sz w:val="23"/>
          <w:szCs w:val="20"/>
        </w:rPr>
      </w:pPr>
      <w:r w:rsidRPr="006F7873">
        <w:rPr>
          <w:rFonts w:ascii="Calibri" w:eastAsia="Times New Roman" w:hAnsi="Calibri" w:cs="Arial"/>
          <w:sz w:val="23"/>
          <w:szCs w:val="20"/>
        </w:rPr>
        <w:t xml:space="preserve">A school representative will meet with the complainant within ten (10) days of receipt of the written complaint. If after careful evaluation, the problem cannot be resolved through discussion, the complaint will be referred to the school’s Complaint Committee. Complaint Committee will document the meeting between the school representative and complainant in writing. The complainant will be </w:t>
      </w:r>
      <w:proofErr w:type="gramStart"/>
      <w:r w:rsidRPr="006F7873">
        <w:rPr>
          <w:rFonts w:ascii="Calibri" w:eastAsia="Times New Roman" w:hAnsi="Calibri" w:cs="Arial"/>
          <w:sz w:val="23"/>
          <w:szCs w:val="20"/>
        </w:rPr>
        <w:t>provided</w:t>
      </w:r>
      <w:proofErr w:type="gramEnd"/>
      <w:r w:rsidRPr="006F7873">
        <w:rPr>
          <w:rFonts w:ascii="Calibri" w:eastAsia="Times New Roman" w:hAnsi="Calibri" w:cs="Arial"/>
          <w:sz w:val="23"/>
          <w:szCs w:val="20"/>
        </w:rPr>
        <w:t xml:space="preserve"> a copy of this written record at the time of the meeting.</w:t>
      </w:r>
    </w:p>
    <w:p w14:paraId="3304AAF0" w14:textId="77777777" w:rsidR="00B8494F" w:rsidRPr="006F7873" w:rsidRDefault="00B8494F" w:rsidP="00B8494F">
      <w:pPr>
        <w:spacing w:after="0" w:line="240" w:lineRule="auto"/>
        <w:rPr>
          <w:rFonts w:ascii="Calibri" w:eastAsia="Times New Roman" w:hAnsi="Calibri" w:cs="Arial"/>
          <w:sz w:val="23"/>
          <w:szCs w:val="20"/>
        </w:rPr>
      </w:pPr>
    </w:p>
    <w:p w14:paraId="551E7B33" w14:textId="77777777" w:rsidR="00B8494F" w:rsidRPr="006F7873" w:rsidRDefault="00B8494F" w:rsidP="00B8494F">
      <w:pPr>
        <w:spacing w:after="120" w:line="240" w:lineRule="auto"/>
        <w:rPr>
          <w:rFonts w:ascii="Calibri" w:eastAsia="Times New Roman" w:hAnsi="Calibri" w:cs="Arial"/>
          <w:sz w:val="23"/>
          <w:szCs w:val="20"/>
        </w:rPr>
      </w:pPr>
      <w:r w:rsidRPr="006F7873">
        <w:rPr>
          <w:rFonts w:ascii="Calibri" w:eastAsia="Times New Roman" w:hAnsi="Calibri" w:cs="Arial"/>
          <w:sz w:val="23"/>
          <w:szCs w:val="20"/>
        </w:rPr>
        <w:t xml:space="preserve">The school’s Complaint Committee will review all allegations received. The committee has four (4) members: Owner, Director, Admissions Staff Member and an </w:t>
      </w:r>
      <w:proofErr w:type="gramStart"/>
      <w:r w:rsidRPr="006F7873">
        <w:rPr>
          <w:rFonts w:ascii="Calibri" w:eastAsia="Times New Roman" w:hAnsi="Calibri" w:cs="Arial"/>
          <w:sz w:val="23"/>
          <w:szCs w:val="20"/>
        </w:rPr>
        <w:t>Edge-</w:t>
      </w:r>
      <w:proofErr w:type="spellStart"/>
      <w:r w:rsidRPr="006F7873">
        <w:rPr>
          <w:rFonts w:ascii="Calibri" w:eastAsia="Times New Roman" w:hAnsi="Calibri" w:cs="Arial"/>
          <w:sz w:val="23"/>
          <w:szCs w:val="20"/>
        </w:rPr>
        <w:t>ucator</w:t>
      </w:r>
      <w:proofErr w:type="spellEnd"/>
      <w:proofErr w:type="gramEnd"/>
      <w:r w:rsidRPr="006F7873">
        <w:rPr>
          <w:rFonts w:ascii="Calibri" w:eastAsia="Times New Roman" w:hAnsi="Calibri" w:cs="Arial"/>
          <w:sz w:val="23"/>
          <w:szCs w:val="20"/>
        </w:rPr>
        <w:t>. The committee will meet within twenty-one (21) calendar days upon receipt of the complaint and review the allegations. If more information from the complainant is needed, a letter must be written outlining the additional information. If no further information is needed the complaint committee will act on the allegations and a letter will be sent to the complainant within fifteen (15) calendar days stating the steps taken to correct the problem, or information to show that the allegations were not warranted or based on fact.</w:t>
      </w:r>
    </w:p>
    <w:p w14:paraId="0D692E58" w14:textId="77777777" w:rsidR="00B8494F" w:rsidRDefault="00B8494F" w:rsidP="00B8494F">
      <w:pPr>
        <w:spacing w:after="120" w:line="240" w:lineRule="auto"/>
        <w:rPr>
          <w:rFonts w:ascii="Calibri" w:eastAsia="Times New Roman" w:hAnsi="Calibri" w:cs="Arial"/>
          <w:sz w:val="23"/>
          <w:szCs w:val="20"/>
        </w:rPr>
      </w:pPr>
      <w:r w:rsidRPr="006F7873">
        <w:rPr>
          <w:rFonts w:ascii="Calibri" w:eastAsia="Times New Roman" w:hAnsi="Calibri" w:cs="Arial"/>
          <w:sz w:val="23"/>
          <w:szCs w:val="20"/>
        </w:rPr>
        <w:t>If the complainant wishes to pursue the matter further, a complaint may be filed with the school’s accrediting agency.</w:t>
      </w:r>
    </w:p>
    <w:p w14:paraId="17239F24" w14:textId="77777777" w:rsidR="00B8494F" w:rsidRDefault="00B8494F" w:rsidP="00B8494F">
      <w:pPr>
        <w:spacing w:after="0" w:line="240" w:lineRule="auto"/>
        <w:ind w:left="1440" w:hanging="1440"/>
        <w:rPr>
          <w:rFonts w:ascii="Calibri" w:eastAsia="Times New Roman" w:hAnsi="Calibri" w:cs="Arial"/>
          <w:sz w:val="24"/>
          <w:szCs w:val="20"/>
        </w:rPr>
      </w:pPr>
      <w:r w:rsidRPr="006F7873">
        <w:rPr>
          <w:rFonts w:ascii="Calibri" w:eastAsia="Times New Roman" w:hAnsi="Calibri" w:cs="Arial"/>
          <w:sz w:val="24"/>
          <w:szCs w:val="20"/>
        </w:rPr>
        <w:t>National Accrediting Commission of Career Arts and Science</w:t>
      </w:r>
    </w:p>
    <w:p w14:paraId="4C9CF242" w14:textId="77777777" w:rsidR="00B8494F" w:rsidRPr="006F7873" w:rsidRDefault="00B8494F" w:rsidP="00B8494F">
      <w:pPr>
        <w:spacing w:after="0" w:line="240" w:lineRule="auto"/>
        <w:ind w:left="1440" w:hanging="1440"/>
        <w:rPr>
          <w:rFonts w:ascii="Calibri" w:eastAsia="Times New Roman" w:hAnsi="Calibri" w:cs="Arial"/>
          <w:sz w:val="24"/>
          <w:szCs w:val="20"/>
        </w:rPr>
      </w:pPr>
      <w:r w:rsidRPr="006F7873">
        <w:rPr>
          <w:rFonts w:ascii="Calibri" w:eastAsia="Times New Roman" w:hAnsi="Calibri" w:cs="Arial"/>
          <w:sz w:val="24"/>
          <w:szCs w:val="20"/>
        </w:rPr>
        <w:t>3015 Colvin Street</w:t>
      </w:r>
    </w:p>
    <w:p w14:paraId="3C06A113" w14:textId="77777777" w:rsidR="00B8494F" w:rsidRPr="006F7873" w:rsidRDefault="00B8494F" w:rsidP="00B8494F">
      <w:pPr>
        <w:spacing w:after="0" w:line="240" w:lineRule="auto"/>
        <w:ind w:left="1440" w:hanging="1440"/>
        <w:rPr>
          <w:rFonts w:ascii="Calibri" w:eastAsia="Times New Roman" w:hAnsi="Calibri" w:cs="Arial"/>
          <w:sz w:val="24"/>
          <w:szCs w:val="20"/>
        </w:rPr>
      </w:pPr>
      <w:r w:rsidRPr="006F7873">
        <w:rPr>
          <w:rFonts w:ascii="Calibri" w:eastAsia="Times New Roman" w:hAnsi="Calibri" w:cs="Arial"/>
          <w:sz w:val="24"/>
          <w:szCs w:val="20"/>
        </w:rPr>
        <w:t>Alexandria, VA  22314</w:t>
      </w:r>
    </w:p>
    <w:p w14:paraId="655E1A3C" w14:textId="77777777" w:rsidR="00B8494F" w:rsidRPr="006F7873" w:rsidRDefault="00B8494F" w:rsidP="00B8494F">
      <w:pPr>
        <w:spacing w:after="0" w:line="240" w:lineRule="auto"/>
        <w:ind w:left="1440" w:hanging="1440"/>
        <w:rPr>
          <w:rFonts w:ascii="Calibri" w:eastAsia="Times New Roman" w:hAnsi="Calibri" w:cs="Arial"/>
          <w:sz w:val="24"/>
          <w:szCs w:val="20"/>
        </w:rPr>
      </w:pPr>
      <w:r w:rsidRPr="006F7873">
        <w:rPr>
          <w:rFonts w:ascii="Calibri" w:eastAsia="Times New Roman" w:hAnsi="Calibri" w:cs="Arial"/>
          <w:sz w:val="24"/>
          <w:szCs w:val="20"/>
        </w:rPr>
        <w:t>703-600-7600</w:t>
      </w:r>
    </w:p>
    <w:p w14:paraId="662162CF" w14:textId="77777777" w:rsidR="00B8494F" w:rsidRDefault="00B8494F" w:rsidP="00B8494F">
      <w:pPr>
        <w:spacing w:after="0" w:line="240" w:lineRule="auto"/>
        <w:ind w:left="1440" w:hanging="1440"/>
        <w:rPr>
          <w:rFonts w:ascii="Calibri" w:eastAsia="Times New Roman" w:hAnsi="Calibri" w:cs="Arial"/>
          <w:sz w:val="24"/>
          <w:szCs w:val="20"/>
        </w:rPr>
      </w:pPr>
      <w:hyperlink r:id="rId16" w:history="1">
        <w:r w:rsidRPr="006F7873">
          <w:rPr>
            <w:rFonts w:ascii="Calibri" w:eastAsia="Times New Roman" w:hAnsi="Calibri" w:cs="Arial"/>
            <w:color w:val="0000FF"/>
            <w:sz w:val="24"/>
            <w:szCs w:val="20"/>
            <w:u w:val="single"/>
          </w:rPr>
          <w:t>www.naccas.org</w:t>
        </w:r>
      </w:hyperlink>
      <w:r w:rsidRPr="006F7873">
        <w:rPr>
          <w:rFonts w:ascii="Calibri" w:eastAsia="Times New Roman" w:hAnsi="Calibri" w:cs="Arial"/>
          <w:sz w:val="24"/>
          <w:szCs w:val="20"/>
        </w:rPr>
        <w:t xml:space="preserve"> </w:t>
      </w:r>
    </w:p>
    <w:p w14:paraId="29D8986F" w14:textId="77777777" w:rsidR="00B8494F" w:rsidRPr="006F7873" w:rsidRDefault="00B8494F" w:rsidP="00B8494F">
      <w:pPr>
        <w:spacing w:after="0" w:line="240" w:lineRule="auto"/>
        <w:ind w:left="1440" w:hanging="1440"/>
        <w:rPr>
          <w:rFonts w:ascii="Calibri" w:eastAsia="Times New Roman" w:hAnsi="Calibri" w:cs="Arial"/>
          <w:sz w:val="24"/>
          <w:szCs w:val="20"/>
        </w:rPr>
      </w:pPr>
    </w:p>
    <w:p w14:paraId="755CB01D" w14:textId="77777777" w:rsidR="00B8494F" w:rsidRDefault="00B8494F" w:rsidP="00B8494F">
      <w:pPr>
        <w:spacing w:after="120" w:line="240" w:lineRule="auto"/>
        <w:rPr>
          <w:rFonts w:ascii="Calibri" w:eastAsia="Times New Roman" w:hAnsi="Calibri" w:cs="Arial"/>
          <w:sz w:val="23"/>
          <w:szCs w:val="20"/>
        </w:rPr>
      </w:pPr>
      <w:r w:rsidRPr="006F7873">
        <w:rPr>
          <w:rFonts w:ascii="Calibri" w:eastAsia="Times New Roman" w:hAnsi="Calibri" w:cs="Arial"/>
          <w:sz w:val="23"/>
          <w:szCs w:val="20"/>
        </w:rPr>
        <w:t xml:space="preserve">If the complaint is a State Board matter, and the complainant has exhausted the school’s complaint protocol and wishes to pursue the matter with TDLR, then a written complaint can be sent directly to the board.  </w:t>
      </w:r>
    </w:p>
    <w:p w14:paraId="7FDD47E9" w14:textId="77777777" w:rsidR="00B8494F" w:rsidRPr="006F7873" w:rsidRDefault="00B8494F" w:rsidP="00B8494F">
      <w:pPr>
        <w:spacing w:after="0" w:line="240" w:lineRule="auto"/>
        <w:ind w:left="2160" w:hanging="2160"/>
        <w:rPr>
          <w:rFonts w:ascii="Calibri" w:eastAsia="Times New Roman" w:hAnsi="Calibri" w:cs="Arial"/>
          <w:bCs/>
          <w:sz w:val="24"/>
          <w:szCs w:val="20"/>
        </w:rPr>
      </w:pPr>
      <w:r w:rsidRPr="006F7873">
        <w:rPr>
          <w:rFonts w:ascii="Calibri" w:eastAsia="Times New Roman" w:hAnsi="Calibri" w:cs="Arial"/>
          <w:sz w:val="24"/>
          <w:szCs w:val="20"/>
        </w:rPr>
        <w:t>Texas Department of Licensing and Regulation (TDLR)</w:t>
      </w:r>
    </w:p>
    <w:p w14:paraId="671CADC1" w14:textId="77777777" w:rsidR="00B8494F" w:rsidRPr="006F7873" w:rsidRDefault="00B8494F" w:rsidP="00B8494F">
      <w:pPr>
        <w:spacing w:after="0" w:line="240" w:lineRule="auto"/>
        <w:ind w:left="2160" w:hanging="2160"/>
        <w:rPr>
          <w:rFonts w:ascii="Calibri" w:eastAsia="Times New Roman" w:hAnsi="Calibri" w:cs="Arial"/>
          <w:sz w:val="24"/>
          <w:szCs w:val="20"/>
        </w:rPr>
      </w:pPr>
      <w:r w:rsidRPr="006F7873">
        <w:rPr>
          <w:rFonts w:ascii="Calibri" w:eastAsia="Times New Roman" w:hAnsi="Calibri" w:cs="Arial"/>
          <w:sz w:val="24"/>
          <w:szCs w:val="20"/>
        </w:rPr>
        <w:t>P.O. Box 12884</w:t>
      </w:r>
    </w:p>
    <w:p w14:paraId="5242A58C" w14:textId="77777777" w:rsidR="00B8494F" w:rsidRPr="006F7873" w:rsidRDefault="00B8494F" w:rsidP="00B8494F">
      <w:pPr>
        <w:spacing w:after="0" w:line="240" w:lineRule="auto"/>
        <w:ind w:left="2160" w:hanging="2160"/>
        <w:rPr>
          <w:rFonts w:ascii="Calibri" w:eastAsia="Times New Roman" w:hAnsi="Calibri" w:cs="Arial"/>
          <w:sz w:val="24"/>
          <w:szCs w:val="20"/>
        </w:rPr>
      </w:pPr>
      <w:r w:rsidRPr="006F7873">
        <w:rPr>
          <w:rFonts w:ascii="Calibri" w:eastAsia="Times New Roman" w:hAnsi="Calibri" w:cs="Arial"/>
          <w:sz w:val="24"/>
          <w:szCs w:val="20"/>
        </w:rPr>
        <w:t>Austin, TX  78711-2884</w:t>
      </w:r>
    </w:p>
    <w:p w14:paraId="61D5BCEE" w14:textId="77777777" w:rsidR="00B8494F" w:rsidRPr="006F7873" w:rsidRDefault="00B8494F" w:rsidP="00B8494F">
      <w:pPr>
        <w:spacing w:after="0" w:line="240" w:lineRule="auto"/>
        <w:ind w:left="2160" w:hanging="2160"/>
        <w:rPr>
          <w:rFonts w:ascii="Calibri" w:eastAsia="Times New Roman" w:hAnsi="Calibri" w:cs="Arial"/>
          <w:sz w:val="24"/>
          <w:szCs w:val="20"/>
        </w:rPr>
      </w:pPr>
      <w:r w:rsidRPr="006F7873">
        <w:rPr>
          <w:rFonts w:ascii="Calibri" w:eastAsia="Times New Roman" w:hAnsi="Calibri" w:cs="Arial"/>
          <w:sz w:val="24"/>
          <w:szCs w:val="20"/>
        </w:rPr>
        <w:t>512-463-6599</w:t>
      </w:r>
      <w:r w:rsidRPr="006F7873">
        <w:rPr>
          <w:rFonts w:ascii="Calibri" w:eastAsia="Times New Roman" w:hAnsi="Calibri" w:cs="Arial"/>
          <w:sz w:val="24"/>
          <w:szCs w:val="20"/>
        </w:rPr>
        <w:tab/>
      </w:r>
    </w:p>
    <w:p w14:paraId="5FBDE4D4" w14:textId="77777777" w:rsidR="00B8494F" w:rsidRPr="006F7873" w:rsidRDefault="00B8494F" w:rsidP="00B8494F">
      <w:pPr>
        <w:spacing w:after="0" w:line="240" w:lineRule="auto"/>
        <w:ind w:left="2160" w:hanging="2160"/>
        <w:rPr>
          <w:rFonts w:ascii="Calibri" w:eastAsia="Times New Roman" w:hAnsi="Calibri" w:cs="Arial"/>
          <w:sz w:val="24"/>
          <w:szCs w:val="20"/>
        </w:rPr>
      </w:pPr>
      <w:hyperlink r:id="rId17" w:history="1">
        <w:r w:rsidRPr="006B492C">
          <w:rPr>
            <w:rStyle w:val="Hyperlink"/>
            <w:rFonts w:ascii="Calibri" w:eastAsia="Times New Roman" w:hAnsi="Calibri" w:cs="Arial"/>
            <w:sz w:val="24"/>
            <w:szCs w:val="20"/>
          </w:rPr>
          <w:t>www.license.state.tx.us</w:t>
        </w:r>
      </w:hyperlink>
      <w:r w:rsidRPr="006F7873">
        <w:rPr>
          <w:rFonts w:ascii="Calibri" w:eastAsia="Times New Roman" w:hAnsi="Calibri" w:cs="Arial"/>
          <w:sz w:val="24"/>
          <w:szCs w:val="20"/>
        </w:rPr>
        <w:t xml:space="preserve"> </w:t>
      </w:r>
    </w:p>
    <w:p w14:paraId="13008836" w14:textId="77777777" w:rsidR="00B8494F" w:rsidRPr="006F7873" w:rsidRDefault="00B8494F" w:rsidP="00B8494F">
      <w:pPr>
        <w:spacing w:after="0" w:line="240" w:lineRule="auto"/>
        <w:rPr>
          <w:rFonts w:ascii="Calibri" w:eastAsia="Times New Roman" w:hAnsi="Calibri" w:cs="Arial"/>
          <w:sz w:val="23"/>
          <w:szCs w:val="20"/>
        </w:rPr>
      </w:pPr>
    </w:p>
    <w:p w14:paraId="2960DBAB" w14:textId="2DD84D3E" w:rsidR="00B8494F" w:rsidRDefault="00B8494F" w:rsidP="00001F4E">
      <w:pPr>
        <w:spacing w:after="0" w:line="240" w:lineRule="auto"/>
        <w:rPr>
          <w:rFonts w:ascii="Calibri" w:eastAsia="Times New Roman" w:hAnsi="Calibri" w:cs="Arial"/>
          <w:sz w:val="23"/>
          <w:szCs w:val="20"/>
        </w:rPr>
      </w:pPr>
      <w:r w:rsidRPr="006F7873">
        <w:rPr>
          <w:rFonts w:ascii="Calibri" w:eastAsia="Times New Roman" w:hAnsi="Calibri" w:cs="Arial"/>
          <w:sz w:val="23"/>
          <w:szCs w:val="20"/>
        </w:rPr>
        <w:t>The complainant is required to try to resolve the problem through the school’s complaint process, prior to filing a complaint with either State Board or NACCAS.</w:t>
      </w:r>
    </w:p>
    <w:p w14:paraId="05743FA1" w14:textId="77777777" w:rsidR="005772D3" w:rsidRPr="00001F4E" w:rsidRDefault="005772D3" w:rsidP="00001F4E">
      <w:pPr>
        <w:spacing w:after="0" w:line="240" w:lineRule="auto"/>
        <w:rPr>
          <w:rFonts w:ascii="Calibri" w:eastAsia="Times New Roman" w:hAnsi="Calibri" w:cs="Arial"/>
          <w:sz w:val="23"/>
          <w:szCs w:val="20"/>
        </w:rPr>
      </w:pPr>
    </w:p>
    <w:p w14:paraId="03D7F4A9" w14:textId="77777777" w:rsidR="00B8494F" w:rsidRPr="002377BE" w:rsidRDefault="00B8494F" w:rsidP="005772D3">
      <w:pPr>
        <w:pStyle w:val="Heading1"/>
        <w:numPr>
          <w:ilvl w:val="0"/>
          <w:numId w:val="0"/>
        </w:numPr>
        <w:spacing w:before="0" w:line="240" w:lineRule="auto"/>
        <w:rPr>
          <w:rFonts w:asciiTheme="minorHAnsi" w:hAnsiTheme="minorHAnsi" w:cs="Times New Roman"/>
          <w:color w:val="auto"/>
          <w:sz w:val="24"/>
          <w:szCs w:val="24"/>
        </w:rPr>
      </w:pPr>
      <w:bookmarkStart w:id="6" w:name="_Toc502224609"/>
      <w:r w:rsidRPr="002377BE">
        <w:rPr>
          <w:rFonts w:asciiTheme="minorHAnsi" w:hAnsiTheme="minorHAnsi" w:cs="Times New Roman"/>
          <w:color w:val="auto"/>
          <w:sz w:val="24"/>
          <w:szCs w:val="24"/>
        </w:rPr>
        <w:t>State Grievance Policy</w:t>
      </w:r>
      <w:bookmarkEnd w:id="6"/>
    </w:p>
    <w:p w14:paraId="0ED19A17" w14:textId="77777777" w:rsidR="00B8494F" w:rsidRPr="002377BE" w:rsidRDefault="00B8494F" w:rsidP="00B8494F">
      <w:pPr>
        <w:rPr>
          <w:rFonts w:cs="Times New Roman"/>
          <w:sz w:val="24"/>
          <w:szCs w:val="24"/>
        </w:rPr>
      </w:pPr>
      <w:r w:rsidRPr="002377BE">
        <w:rPr>
          <w:rFonts w:cs="Times New Roman"/>
          <w:sz w:val="24"/>
          <w:szCs w:val="24"/>
        </w:rPr>
        <w:t>A grievance is a just or supposed basis for complaint arising out of any alleged unauthorized or unjustified act or decision made by a member of the Grievance committee that in any way adversely affects the status, rights, or privileges of a student. An aggrieved student may complain to the administration to correct the problem. The burden of proof is on the individual who submits a complaint. The grievance process is not the correct means for appealing disciplinary actions, for contesting a grade, or appealing an academic decision.</w:t>
      </w:r>
    </w:p>
    <w:p w14:paraId="1A111BA8" w14:textId="77777777" w:rsidR="00B8494F" w:rsidRPr="002377BE" w:rsidRDefault="00B8494F" w:rsidP="005772D3">
      <w:pPr>
        <w:pStyle w:val="Heading1"/>
        <w:numPr>
          <w:ilvl w:val="0"/>
          <w:numId w:val="0"/>
        </w:numPr>
        <w:spacing w:before="0" w:line="240" w:lineRule="auto"/>
        <w:rPr>
          <w:rFonts w:asciiTheme="minorHAnsi" w:hAnsiTheme="minorHAnsi" w:cs="Times New Roman"/>
          <w:color w:val="auto"/>
          <w:sz w:val="24"/>
          <w:szCs w:val="24"/>
        </w:rPr>
      </w:pPr>
      <w:bookmarkStart w:id="7" w:name="_Toc502224610"/>
      <w:r>
        <w:rPr>
          <w:rFonts w:asciiTheme="minorHAnsi" w:hAnsiTheme="minorHAnsi" w:cs="Times New Roman"/>
          <w:color w:val="auto"/>
          <w:sz w:val="24"/>
          <w:szCs w:val="24"/>
        </w:rPr>
        <w:t>Appeal</w:t>
      </w:r>
      <w:r w:rsidRPr="002377BE">
        <w:rPr>
          <w:rFonts w:asciiTheme="minorHAnsi" w:hAnsiTheme="minorHAnsi" w:cs="Times New Roman"/>
          <w:color w:val="auto"/>
          <w:sz w:val="24"/>
          <w:szCs w:val="24"/>
        </w:rPr>
        <w:t xml:space="preserve"> Procedures</w:t>
      </w:r>
      <w:bookmarkEnd w:id="7"/>
    </w:p>
    <w:p w14:paraId="1D5EB175" w14:textId="77777777" w:rsidR="00B8494F" w:rsidRDefault="00B8494F" w:rsidP="005772D3">
      <w:pPr>
        <w:spacing w:after="0" w:line="240" w:lineRule="auto"/>
        <w:jc w:val="both"/>
        <w:rPr>
          <w:sz w:val="24"/>
          <w:szCs w:val="24"/>
        </w:rPr>
      </w:pPr>
      <w:r>
        <w:rPr>
          <w:sz w:val="24"/>
          <w:szCs w:val="24"/>
        </w:rPr>
        <w:t xml:space="preserve">Rules cannot be written that will apply to every situation in every business.  Therefore, policies established by the school may be appealed due to mitigating circumstances.  Anyone wishing to appeal a policy must do so using the form provided and attach any applicable documentation.  The appeal will be reviewed by appropriate </w:t>
      </w:r>
      <w:proofErr w:type="gramStart"/>
      <w:r>
        <w:rPr>
          <w:sz w:val="24"/>
          <w:szCs w:val="24"/>
        </w:rPr>
        <w:t>personnel</w:t>
      </w:r>
      <w:proofErr w:type="gramEnd"/>
      <w:r>
        <w:rPr>
          <w:sz w:val="24"/>
          <w:szCs w:val="24"/>
        </w:rPr>
        <w:t xml:space="preserve"> and </w:t>
      </w:r>
      <w:proofErr w:type="gramStart"/>
      <w:r>
        <w:rPr>
          <w:sz w:val="24"/>
          <w:szCs w:val="24"/>
        </w:rPr>
        <w:t>a determination</w:t>
      </w:r>
      <w:proofErr w:type="gramEnd"/>
      <w:r>
        <w:rPr>
          <w:sz w:val="24"/>
          <w:szCs w:val="24"/>
        </w:rPr>
        <w:t xml:space="preserve"> will be made.  All decisions on appeals are final.  We do not accept appeals for Satisfactory Progress.  </w:t>
      </w:r>
    </w:p>
    <w:p w14:paraId="42480F9E" w14:textId="77777777" w:rsidR="005772D3" w:rsidRPr="008F6DE0" w:rsidRDefault="005772D3" w:rsidP="005772D3">
      <w:pPr>
        <w:spacing w:after="0" w:line="240" w:lineRule="auto"/>
        <w:jc w:val="both"/>
        <w:rPr>
          <w:rFonts w:cs="Arial"/>
          <w:b/>
          <w:sz w:val="24"/>
          <w:szCs w:val="24"/>
        </w:rPr>
      </w:pPr>
    </w:p>
    <w:p w14:paraId="54CA9C89" w14:textId="2BB73A28" w:rsidR="00B8494F" w:rsidRPr="008F6DE0" w:rsidRDefault="00B8494F" w:rsidP="005772D3">
      <w:pPr>
        <w:keepNext/>
        <w:ind w:left="3300" w:firstLine="300"/>
        <w:outlineLvl w:val="0"/>
        <w:rPr>
          <w:rFonts w:cs="Times New Roman"/>
          <w:b/>
          <w:bCs/>
          <w:sz w:val="24"/>
          <w:szCs w:val="24"/>
          <w:u w:val="single"/>
        </w:rPr>
      </w:pPr>
      <w:r w:rsidRPr="002377BE">
        <w:rPr>
          <w:rFonts w:cs="Times New Roman"/>
          <w:b/>
          <w:bCs/>
          <w:sz w:val="24"/>
          <w:szCs w:val="24"/>
          <w:u w:val="single"/>
        </w:rPr>
        <w:t>Grievance Steps</w:t>
      </w:r>
    </w:p>
    <w:p w14:paraId="7BE41519" w14:textId="77777777" w:rsidR="00B8494F" w:rsidRPr="002377BE" w:rsidRDefault="00B8494F" w:rsidP="00DB319F">
      <w:pPr>
        <w:pStyle w:val="ListParagraph"/>
        <w:numPr>
          <w:ilvl w:val="0"/>
          <w:numId w:val="32"/>
        </w:numPr>
        <w:spacing w:after="0" w:line="240" w:lineRule="auto"/>
        <w:jc w:val="both"/>
        <w:rPr>
          <w:rFonts w:cs="Times New Roman"/>
          <w:sz w:val="24"/>
          <w:szCs w:val="24"/>
        </w:rPr>
      </w:pPr>
      <w:r w:rsidRPr="002377BE">
        <w:rPr>
          <w:rFonts w:cs="Times New Roman"/>
          <w:sz w:val="24"/>
          <w:szCs w:val="24"/>
        </w:rPr>
        <w:t>Speak directly to the person(s) involved to resolve the issue.</w:t>
      </w:r>
    </w:p>
    <w:p w14:paraId="780A5E68" w14:textId="77777777" w:rsidR="00B8494F" w:rsidRPr="008F6DE0" w:rsidRDefault="00B8494F" w:rsidP="00DB319F">
      <w:pPr>
        <w:pStyle w:val="ListParagraph"/>
        <w:numPr>
          <w:ilvl w:val="0"/>
          <w:numId w:val="32"/>
        </w:numPr>
        <w:spacing w:after="0" w:line="240" w:lineRule="auto"/>
        <w:jc w:val="both"/>
        <w:rPr>
          <w:rFonts w:cs="Times New Roman"/>
          <w:sz w:val="24"/>
          <w:szCs w:val="24"/>
        </w:rPr>
      </w:pPr>
      <w:r w:rsidRPr="002377BE">
        <w:rPr>
          <w:rFonts w:cs="Times New Roman"/>
          <w:sz w:val="24"/>
          <w:szCs w:val="24"/>
        </w:rPr>
        <w:t xml:space="preserve">Speak to the </w:t>
      </w:r>
      <w:r>
        <w:rPr>
          <w:rFonts w:cs="Times New Roman"/>
          <w:b/>
          <w:i/>
          <w:sz w:val="24"/>
          <w:szCs w:val="24"/>
        </w:rPr>
        <w:t>Director</w:t>
      </w:r>
      <w:r w:rsidRPr="002377BE">
        <w:rPr>
          <w:rFonts w:cs="Times New Roman"/>
          <w:sz w:val="24"/>
          <w:szCs w:val="24"/>
        </w:rPr>
        <w:t xml:space="preserve"> who will </w:t>
      </w:r>
      <w:proofErr w:type="gramStart"/>
      <w:r w:rsidRPr="002377BE">
        <w:rPr>
          <w:rFonts w:cs="Times New Roman"/>
          <w:sz w:val="24"/>
          <w:szCs w:val="24"/>
        </w:rPr>
        <w:t>render</w:t>
      </w:r>
      <w:proofErr w:type="gramEnd"/>
      <w:r w:rsidRPr="002377BE">
        <w:rPr>
          <w:rFonts w:cs="Times New Roman"/>
          <w:sz w:val="24"/>
          <w:szCs w:val="24"/>
        </w:rPr>
        <w:t xml:space="preserve"> an oral decision within 3 school days.</w:t>
      </w:r>
    </w:p>
    <w:p w14:paraId="40D4C593" w14:textId="77777777" w:rsidR="00B8494F" w:rsidRPr="002377BE" w:rsidRDefault="00B8494F" w:rsidP="00DB319F">
      <w:pPr>
        <w:pStyle w:val="ListParagraph"/>
        <w:numPr>
          <w:ilvl w:val="0"/>
          <w:numId w:val="32"/>
        </w:numPr>
        <w:spacing w:after="0" w:line="240" w:lineRule="auto"/>
        <w:jc w:val="both"/>
        <w:rPr>
          <w:rFonts w:cs="Times New Roman"/>
          <w:sz w:val="24"/>
          <w:szCs w:val="24"/>
        </w:rPr>
      </w:pPr>
      <w:r>
        <w:rPr>
          <w:rFonts w:cs="Times New Roman"/>
          <w:sz w:val="24"/>
          <w:szCs w:val="24"/>
        </w:rPr>
        <w:t xml:space="preserve">Request an appeals form from the school director, complete the form and attach any applicable documentation.  Submit the completed form to the campus director.  </w:t>
      </w:r>
      <w:r w:rsidRPr="002377BE">
        <w:rPr>
          <w:rFonts w:cs="Times New Roman"/>
          <w:sz w:val="24"/>
          <w:szCs w:val="24"/>
        </w:rPr>
        <w:t xml:space="preserve">A decision will be </w:t>
      </w:r>
      <w:proofErr w:type="gramStart"/>
      <w:r w:rsidRPr="002377BE">
        <w:rPr>
          <w:rFonts w:cs="Times New Roman"/>
          <w:sz w:val="24"/>
          <w:szCs w:val="24"/>
        </w:rPr>
        <w:t>rendered</w:t>
      </w:r>
      <w:proofErr w:type="gramEnd"/>
      <w:r w:rsidRPr="002377BE">
        <w:rPr>
          <w:rFonts w:cs="Times New Roman"/>
          <w:sz w:val="24"/>
          <w:szCs w:val="24"/>
        </w:rPr>
        <w:t xml:space="preserve"> within 10 days.</w:t>
      </w:r>
    </w:p>
    <w:p w14:paraId="3DAC73BE" w14:textId="77777777" w:rsidR="00B8494F" w:rsidRDefault="00B8494F" w:rsidP="00DB319F">
      <w:pPr>
        <w:pStyle w:val="ListParagraph"/>
        <w:numPr>
          <w:ilvl w:val="0"/>
          <w:numId w:val="32"/>
        </w:numPr>
        <w:spacing w:after="0" w:line="240" w:lineRule="auto"/>
        <w:jc w:val="both"/>
        <w:rPr>
          <w:rFonts w:cs="Times New Roman"/>
          <w:sz w:val="24"/>
          <w:szCs w:val="24"/>
        </w:rPr>
      </w:pPr>
      <w:r w:rsidRPr="002377BE">
        <w:rPr>
          <w:rFonts w:cs="Times New Roman"/>
          <w:sz w:val="24"/>
          <w:szCs w:val="24"/>
        </w:rPr>
        <w:t>Contact the Texas Department of Licensing and Regulation at:</w:t>
      </w:r>
    </w:p>
    <w:p w14:paraId="1BE1039C" w14:textId="77777777" w:rsidR="00B8494F" w:rsidRPr="006F7873" w:rsidRDefault="00B8494F" w:rsidP="00B8494F">
      <w:pPr>
        <w:spacing w:after="0" w:line="240" w:lineRule="auto"/>
        <w:ind w:left="2160" w:hanging="2160"/>
        <w:rPr>
          <w:rFonts w:ascii="Calibri" w:eastAsia="Times New Roman" w:hAnsi="Calibri" w:cs="Arial"/>
          <w:bCs/>
          <w:sz w:val="24"/>
          <w:szCs w:val="20"/>
        </w:rPr>
      </w:pPr>
      <w:r>
        <w:rPr>
          <w:rFonts w:ascii="Calibri" w:eastAsia="Times New Roman" w:hAnsi="Calibri" w:cs="Arial"/>
          <w:sz w:val="24"/>
          <w:szCs w:val="20"/>
        </w:rPr>
        <w:tab/>
      </w:r>
      <w:r w:rsidRPr="006F7873">
        <w:rPr>
          <w:rFonts w:ascii="Calibri" w:eastAsia="Times New Roman" w:hAnsi="Calibri" w:cs="Arial"/>
          <w:sz w:val="24"/>
          <w:szCs w:val="20"/>
        </w:rPr>
        <w:t>Texas Department of Licensing and Regulation (TDLR)</w:t>
      </w:r>
    </w:p>
    <w:p w14:paraId="22544B5E" w14:textId="77777777" w:rsidR="00B8494F" w:rsidRPr="006F7873" w:rsidRDefault="00B8494F" w:rsidP="00B8494F">
      <w:pPr>
        <w:spacing w:after="0" w:line="240" w:lineRule="auto"/>
        <w:ind w:left="2160" w:hanging="2160"/>
        <w:rPr>
          <w:rFonts w:ascii="Calibri" w:eastAsia="Times New Roman" w:hAnsi="Calibri" w:cs="Arial"/>
          <w:sz w:val="24"/>
          <w:szCs w:val="20"/>
        </w:rPr>
      </w:pPr>
      <w:r>
        <w:rPr>
          <w:rFonts w:ascii="Calibri" w:eastAsia="Times New Roman" w:hAnsi="Calibri" w:cs="Arial"/>
          <w:sz w:val="24"/>
          <w:szCs w:val="20"/>
        </w:rPr>
        <w:tab/>
      </w:r>
      <w:r w:rsidRPr="006F7873">
        <w:rPr>
          <w:rFonts w:ascii="Calibri" w:eastAsia="Times New Roman" w:hAnsi="Calibri" w:cs="Arial"/>
          <w:sz w:val="24"/>
          <w:szCs w:val="20"/>
        </w:rPr>
        <w:t>P.O. Box 12884</w:t>
      </w:r>
    </w:p>
    <w:p w14:paraId="16DC2ADF" w14:textId="77777777" w:rsidR="00B8494F" w:rsidRPr="006F7873" w:rsidRDefault="00B8494F" w:rsidP="00B8494F">
      <w:pPr>
        <w:spacing w:after="0" w:line="240" w:lineRule="auto"/>
        <w:ind w:left="2160" w:hanging="2160"/>
        <w:rPr>
          <w:rFonts w:ascii="Calibri" w:eastAsia="Times New Roman" w:hAnsi="Calibri" w:cs="Arial"/>
          <w:sz w:val="24"/>
          <w:szCs w:val="20"/>
        </w:rPr>
      </w:pPr>
      <w:r>
        <w:rPr>
          <w:rFonts w:ascii="Calibri" w:eastAsia="Times New Roman" w:hAnsi="Calibri" w:cs="Arial"/>
          <w:sz w:val="24"/>
          <w:szCs w:val="20"/>
        </w:rPr>
        <w:tab/>
      </w:r>
      <w:r w:rsidRPr="006F7873">
        <w:rPr>
          <w:rFonts w:ascii="Calibri" w:eastAsia="Times New Roman" w:hAnsi="Calibri" w:cs="Arial"/>
          <w:sz w:val="24"/>
          <w:szCs w:val="20"/>
        </w:rPr>
        <w:t>Austin, TX  78711-2884</w:t>
      </w:r>
    </w:p>
    <w:p w14:paraId="176558B3" w14:textId="77777777" w:rsidR="00B8494F" w:rsidRPr="006F7873" w:rsidRDefault="00B8494F" w:rsidP="00B8494F">
      <w:pPr>
        <w:spacing w:after="0" w:line="240" w:lineRule="auto"/>
        <w:ind w:left="2160" w:hanging="2160"/>
        <w:rPr>
          <w:rFonts w:ascii="Calibri" w:eastAsia="Times New Roman" w:hAnsi="Calibri" w:cs="Arial"/>
          <w:sz w:val="24"/>
          <w:szCs w:val="20"/>
        </w:rPr>
      </w:pPr>
      <w:r>
        <w:rPr>
          <w:rFonts w:ascii="Calibri" w:eastAsia="Times New Roman" w:hAnsi="Calibri" w:cs="Arial"/>
          <w:sz w:val="24"/>
          <w:szCs w:val="20"/>
        </w:rPr>
        <w:tab/>
      </w:r>
      <w:r w:rsidRPr="006F7873">
        <w:rPr>
          <w:rFonts w:ascii="Calibri" w:eastAsia="Times New Roman" w:hAnsi="Calibri" w:cs="Arial"/>
          <w:sz w:val="24"/>
          <w:szCs w:val="20"/>
        </w:rPr>
        <w:t>512-463-6599</w:t>
      </w:r>
      <w:r w:rsidRPr="006F7873">
        <w:rPr>
          <w:rFonts w:ascii="Calibri" w:eastAsia="Times New Roman" w:hAnsi="Calibri" w:cs="Arial"/>
          <w:sz w:val="24"/>
          <w:szCs w:val="20"/>
        </w:rPr>
        <w:tab/>
      </w:r>
    </w:p>
    <w:p w14:paraId="26087A89" w14:textId="77777777" w:rsidR="00B8494F" w:rsidRPr="002377BE" w:rsidRDefault="00B8494F" w:rsidP="00B8494F">
      <w:pPr>
        <w:pStyle w:val="ListParagraph"/>
        <w:spacing w:after="0" w:line="240" w:lineRule="auto"/>
        <w:jc w:val="both"/>
        <w:rPr>
          <w:rFonts w:cs="Times New Roman"/>
          <w:sz w:val="24"/>
          <w:szCs w:val="24"/>
        </w:rPr>
      </w:pPr>
      <w:r>
        <w:rPr>
          <w:rFonts w:ascii="Calibri" w:eastAsia="Times New Roman" w:hAnsi="Calibri" w:cs="Arial"/>
          <w:sz w:val="24"/>
          <w:szCs w:val="20"/>
        </w:rPr>
        <w:tab/>
      </w:r>
      <w:r>
        <w:rPr>
          <w:rFonts w:ascii="Calibri" w:eastAsia="Times New Roman" w:hAnsi="Calibri" w:cs="Arial"/>
          <w:sz w:val="24"/>
          <w:szCs w:val="20"/>
        </w:rPr>
        <w:tab/>
      </w:r>
      <w:hyperlink r:id="rId18" w:history="1">
        <w:r w:rsidRPr="006B492C">
          <w:rPr>
            <w:rStyle w:val="Hyperlink"/>
            <w:rFonts w:ascii="Calibri" w:eastAsia="Times New Roman" w:hAnsi="Calibri" w:cs="Arial"/>
            <w:sz w:val="24"/>
            <w:szCs w:val="20"/>
          </w:rPr>
          <w:t>www.license.state.tx.us</w:t>
        </w:r>
      </w:hyperlink>
    </w:p>
    <w:p w14:paraId="2E519364" w14:textId="77777777" w:rsidR="00B8494F" w:rsidRDefault="00B8494F" w:rsidP="00DB319F">
      <w:pPr>
        <w:pStyle w:val="ListParagraph"/>
        <w:numPr>
          <w:ilvl w:val="0"/>
          <w:numId w:val="32"/>
        </w:numPr>
        <w:spacing w:after="0" w:line="240" w:lineRule="auto"/>
        <w:jc w:val="both"/>
        <w:rPr>
          <w:rFonts w:cs="Times New Roman"/>
          <w:sz w:val="24"/>
          <w:szCs w:val="24"/>
        </w:rPr>
      </w:pPr>
      <w:r w:rsidRPr="002377BE">
        <w:rPr>
          <w:rFonts w:cs="Times New Roman"/>
          <w:sz w:val="24"/>
          <w:szCs w:val="24"/>
        </w:rPr>
        <w:t>Contact the Accrediting Body at:</w:t>
      </w:r>
    </w:p>
    <w:p w14:paraId="0A9030F5" w14:textId="77777777" w:rsidR="00B8494F" w:rsidRDefault="00B8494F" w:rsidP="00B8494F">
      <w:pPr>
        <w:spacing w:after="0" w:line="240" w:lineRule="auto"/>
        <w:ind w:left="1440" w:hanging="1440"/>
        <w:rPr>
          <w:rFonts w:ascii="Calibri" w:eastAsia="Times New Roman" w:hAnsi="Calibri" w:cs="Arial"/>
          <w:sz w:val="24"/>
          <w:szCs w:val="20"/>
        </w:rPr>
      </w:pPr>
      <w:r>
        <w:rPr>
          <w:rFonts w:ascii="Calibri" w:eastAsia="Times New Roman" w:hAnsi="Calibri" w:cs="Arial"/>
          <w:sz w:val="24"/>
          <w:szCs w:val="20"/>
        </w:rPr>
        <w:tab/>
      </w:r>
      <w:r>
        <w:rPr>
          <w:rFonts w:ascii="Calibri" w:eastAsia="Times New Roman" w:hAnsi="Calibri" w:cs="Arial"/>
          <w:sz w:val="24"/>
          <w:szCs w:val="20"/>
        </w:rPr>
        <w:tab/>
      </w:r>
      <w:r w:rsidRPr="006F7873">
        <w:rPr>
          <w:rFonts w:ascii="Calibri" w:eastAsia="Times New Roman" w:hAnsi="Calibri" w:cs="Arial"/>
          <w:sz w:val="24"/>
          <w:szCs w:val="20"/>
        </w:rPr>
        <w:t>National Accrediting Commission of Career Arts and Science</w:t>
      </w:r>
    </w:p>
    <w:p w14:paraId="58B2E15F" w14:textId="77777777" w:rsidR="00B8494F" w:rsidRPr="006F7873" w:rsidRDefault="00B8494F" w:rsidP="00B8494F">
      <w:pPr>
        <w:spacing w:after="0" w:line="240" w:lineRule="auto"/>
        <w:ind w:left="1440" w:hanging="1440"/>
        <w:rPr>
          <w:rFonts w:ascii="Calibri" w:eastAsia="Times New Roman" w:hAnsi="Calibri" w:cs="Arial"/>
          <w:sz w:val="24"/>
          <w:szCs w:val="20"/>
        </w:rPr>
      </w:pPr>
      <w:r>
        <w:rPr>
          <w:rFonts w:ascii="Calibri" w:eastAsia="Times New Roman" w:hAnsi="Calibri" w:cs="Arial"/>
          <w:sz w:val="24"/>
          <w:szCs w:val="20"/>
        </w:rPr>
        <w:tab/>
      </w:r>
      <w:r>
        <w:rPr>
          <w:rFonts w:ascii="Calibri" w:eastAsia="Times New Roman" w:hAnsi="Calibri" w:cs="Arial"/>
          <w:sz w:val="24"/>
          <w:szCs w:val="20"/>
        </w:rPr>
        <w:tab/>
      </w:r>
      <w:r w:rsidRPr="006F7873">
        <w:rPr>
          <w:rFonts w:ascii="Calibri" w:eastAsia="Times New Roman" w:hAnsi="Calibri" w:cs="Arial"/>
          <w:sz w:val="24"/>
          <w:szCs w:val="20"/>
        </w:rPr>
        <w:t>3015 Colvin Street</w:t>
      </w:r>
    </w:p>
    <w:p w14:paraId="617CE675" w14:textId="77777777" w:rsidR="00B8494F" w:rsidRPr="006F7873" w:rsidRDefault="00B8494F" w:rsidP="00B8494F">
      <w:pPr>
        <w:spacing w:after="0" w:line="240" w:lineRule="auto"/>
        <w:ind w:left="1440" w:hanging="1440"/>
        <w:rPr>
          <w:rFonts w:ascii="Calibri" w:eastAsia="Times New Roman" w:hAnsi="Calibri" w:cs="Arial"/>
          <w:sz w:val="24"/>
          <w:szCs w:val="20"/>
        </w:rPr>
      </w:pPr>
      <w:r>
        <w:rPr>
          <w:rFonts w:ascii="Calibri" w:eastAsia="Times New Roman" w:hAnsi="Calibri" w:cs="Arial"/>
          <w:sz w:val="24"/>
          <w:szCs w:val="20"/>
        </w:rPr>
        <w:tab/>
      </w:r>
      <w:r>
        <w:rPr>
          <w:rFonts w:ascii="Calibri" w:eastAsia="Times New Roman" w:hAnsi="Calibri" w:cs="Arial"/>
          <w:sz w:val="24"/>
          <w:szCs w:val="20"/>
        </w:rPr>
        <w:tab/>
      </w:r>
      <w:r w:rsidRPr="006F7873">
        <w:rPr>
          <w:rFonts w:ascii="Calibri" w:eastAsia="Times New Roman" w:hAnsi="Calibri" w:cs="Arial"/>
          <w:sz w:val="24"/>
          <w:szCs w:val="20"/>
        </w:rPr>
        <w:t>Alexandria, VA  22314</w:t>
      </w:r>
    </w:p>
    <w:p w14:paraId="0FA1F464" w14:textId="77777777" w:rsidR="00B8494F" w:rsidRPr="006F7873" w:rsidRDefault="00B8494F" w:rsidP="00B8494F">
      <w:pPr>
        <w:spacing w:after="0" w:line="240" w:lineRule="auto"/>
        <w:ind w:left="1440" w:hanging="1440"/>
        <w:rPr>
          <w:rFonts w:ascii="Calibri" w:eastAsia="Times New Roman" w:hAnsi="Calibri" w:cs="Arial"/>
          <w:sz w:val="24"/>
          <w:szCs w:val="20"/>
        </w:rPr>
      </w:pPr>
      <w:r>
        <w:rPr>
          <w:rFonts w:ascii="Calibri" w:eastAsia="Times New Roman" w:hAnsi="Calibri" w:cs="Arial"/>
          <w:sz w:val="24"/>
          <w:szCs w:val="20"/>
        </w:rPr>
        <w:tab/>
      </w:r>
      <w:r>
        <w:rPr>
          <w:rFonts w:ascii="Calibri" w:eastAsia="Times New Roman" w:hAnsi="Calibri" w:cs="Arial"/>
          <w:sz w:val="24"/>
          <w:szCs w:val="20"/>
        </w:rPr>
        <w:tab/>
      </w:r>
      <w:r w:rsidRPr="006F7873">
        <w:rPr>
          <w:rFonts w:ascii="Calibri" w:eastAsia="Times New Roman" w:hAnsi="Calibri" w:cs="Arial"/>
          <w:sz w:val="24"/>
          <w:szCs w:val="20"/>
        </w:rPr>
        <w:t>703-600-7600</w:t>
      </w:r>
    </w:p>
    <w:p w14:paraId="53296AA8" w14:textId="77777777" w:rsidR="00B8494F" w:rsidRDefault="00B8494F" w:rsidP="00B8494F">
      <w:pPr>
        <w:spacing w:after="0" w:line="240" w:lineRule="auto"/>
        <w:ind w:left="1440" w:hanging="1440"/>
        <w:rPr>
          <w:rFonts w:ascii="Calibri" w:eastAsia="Times New Roman" w:hAnsi="Calibri" w:cs="Arial"/>
          <w:sz w:val="24"/>
          <w:szCs w:val="20"/>
        </w:rPr>
      </w:pPr>
      <w:r>
        <w:rPr>
          <w:rFonts w:ascii="Calibri" w:eastAsia="Times New Roman" w:hAnsi="Calibri" w:cs="Arial"/>
          <w:sz w:val="24"/>
          <w:szCs w:val="20"/>
        </w:rPr>
        <w:tab/>
      </w:r>
      <w:r>
        <w:rPr>
          <w:rFonts w:ascii="Calibri" w:eastAsia="Times New Roman" w:hAnsi="Calibri" w:cs="Arial"/>
          <w:sz w:val="24"/>
          <w:szCs w:val="20"/>
        </w:rPr>
        <w:tab/>
      </w:r>
      <w:hyperlink r:id="rId19" w:history="1">
        <w:r w:rsidRPr="006F7873">
          <w:rPr>
            <w:rFonts w:ascii="Calibri" w:eastAsia="Times New Roman" w:hAnsi="Calibri" w:cs="Arial"/>
            <w:color w:val="0000FF"/>
            <w:sz w:val="24"/>
            <w:szCs w:val="20"/>
            <w:u w:val="single"/>
          </w:rPr>
          <w:t>www.naccas.org</w:t>
        </w:r>
      </w:hyperlink>
      <w:r w:rsidRPr="006F7873">
        <w:rPr>
          <w:rFonts w:ascii="Calibri" w:eastAsia="Times New Roman" w:hAnsi="Calibri" w:cs="Arial"/>
          <w:sz w:val="24"/>
          <w:szCs w:val="20"/>
        </w:rPr>
        <w:t xml:space="preserve"> </w:t>
      </w:r>
    </w:p>
    <w:p w14:paraId="5990BF7B" w14:textId="77777777" w:rsidR="00001F4E" w:rsidRPr="002377BE" w:rsidRDefault="00001F4E" w:rsidP="00B8494F">
      <w:pPr>
        <w:pStyle w:val="NoSpacing"/>
        <w:rPr>
          <w:rFonts w:cs="Times New Roman"/>
          <w:b/>
          <w:sz w:val="24"/>
          <w:szCs w:val="24"/>
        </w:rPr>
      </w:pPr>
    </w:p>
    <w:p w14:paraId="12BC9845" w14:textId="77777777" w:rsidR="00B8494F" w:rsidRPr="002377BE" w:rsidRDefault="00B8494F" w:rsidP="00B8494F">
      <w:pPr>
        <w:pStyle w:val="NoSpacing"/>
        <w:rPr>
          <w:rFonts w:cs="Times New Roman"/>
          <w:b/>
          <w:sz w:val="24"/>
          <w:szCs w:val="24"/>
        </w:rPr>
      </w:pPr>
      <w:r w:rsidRPr="002377BE">
        <w:rPr>
          <w:rFonts w:cs="Times New Roman"/>
          <w:b/>
          <w:sz w:val="24"/>
          <w:szCs w:val="24"/>
        </w:rPr>
        <w:t>COPYRIGHT INFRINGEMENT POLICIES AND SANCTIONS (Including Computer Use and File Sharing)</w:t>
      </w:r>
    </w:p>
    <w:p w14:paraId="682A5C9D" w14:textId="77777777" w:rsidR="00B8494F" w:rsidRPr="002377BE" w:rsidRDefault="00B8494F" w:rsidP="00B8494F">
      <w:pPr>
        <w:pStyle w:val="NoSpacing"/>
        <w:rPr>
          <w:rFonts w:cs="Times New Roman"/>
          <w:b/>
          <w:sz w:val="24"/>
          <w:szCs w:val="24"/>
        </w:rPr>
      </w:pPr>
    </w:p>
    <w:p w14:paraId="3C2FF32A" w14:textId="77777777" w:rsidR="00B8494F" w:rsidRPr="002377BE" w:rsidRDefault="00B8494F" w:rsidP="00B8494F">
      <w:pPr>
        <w:pStyle w:val="NoSpacing"/>
        <w:rPr>
          <w:rFonts w:cs="Times New Roman"/>
          <w:b/>
          <w:sz w:val="24"/>
          <w:szCs w:val="24"/>
        </w:rPr>
      </w:pPr>
      <w:r w:rsidRPr="002377BE">
        <w:rPr>
          <w:rFonts w:cs="Times New Roman"/>
          <w:b/>
          <w:sz w:val="24"/>
          <w:szCs w:val="24"/>
        </w:rPr>
        <w:t>Summary of Civil and Criminal Penalties for Violation of Federal Copyright Laws</w:t>
      </w:r>
    </w:p>
    <w:p w14:paraId="16905CF7" w14:textId="77777777" w:rsidR="00B8494F" w:rsidRPr="002377BE" w:rsidRDefault="00B8494F" w:rsidP="00B8494F">
      <w:pPr>
        <w:pStyle w:val="NoSpacing"/>
        <w:rPr>
          <w:rFonts w:cs="Times New Roman"/>
          <w:b/>
          <w:sz w:val="24"/>
          <w:szCs w:val="24"/>
        </w:rPr>
      </w:pPr>
    </w:p>
    <w:p w14:paraId="3B4B26E1" w14:textId="77777777" w:rsidR="00B8494F" w:rsidRPr="002377BE" w:rsidRDefault="00B8494F" w:rsidP="00B8494F">
      <w:pPr>
        <w:pStyle w:val="NoSpacing"/>
        <w:rPr>
          <w:rFonts w:cs="Times New Roman"/>
          <w:sz w:val="24"/>
          <w:szCs w:val="24"/>
        </w:rPr>
      </w:pPr>
      <w:r w:rsidRPr="002377BE">
        <w:rPr>
          <w:rFonts w:cs="Times New Roman"/>
          <w:sz w:val="24"/>
          <w:szCs w:val="24"/>
        </w:rPr>
        <w:t>Copyright infringement is the act of exercising without permission or legal authority, one or more of the exclusive rights granted to the copyright owner under section 106 of the Copyright Act (Title 17 of the United States Code).  The</w:t>
      </w:r>
      <w:r>
        <w:rPr>
          <w:rFonts w:cs="Times New Roman"/>
          <w:sz w:val="24"/>
          <w:szCs w:val="24"/>
        </w:rPr>
        <w:t>s</w:t>
      </w:r>
      <w:r w:rsidRPr="002377BE">
        <w:rPr>
          <w:rFonts w:cs="Times New Roman"/>
          <w:sz w:val="24"/>
          <w:szCs w:val="24"/>
        </w:rPr>
        <w:t>e rights include the right to reproduce or distribute a</w:t>
      </w:r>
      <w:r>
        <w:rPr>
          <w:rFonts w:cs="Times New Roman"/>
          <w:sz w:val="24"/>
          <w:szCs w:val="24"/>
        </w:rPr>
        <w:t>ny</w:t>
      </w:r>
      <w:r w:rsidRPr="002377BE">
        <w:rPr>
          <w:rFonts w:cs="Times New Roman"/>
          <w:sz w:val="24"/>
          <w:szCs w:val="24"/>
        </w:rPr>
        <w:t xml:space="preserve"> copyrighted work.  In the file-sharing context, downloading or uploading substantial parts of the copyrighted work without authority constitutes an infringement.  </w:t>
      </w:r>
    </w:p>
    <w:p w14:paraId="4D1F5397" w14:textId="77777777" w:rsidR="00B8494F" w:rsidRPr="002377BE" w:rsidRDefault="00B8494F" w:rsidP="00B8494F">
      <w:pPr>
        <w:pStyle w:val="NoSpacing"/>
        <w:rPr>
          <w:rFonts w:cs="Times New Roman"/>
          <w:sz w:val="24"/>
          <w:szCs w:val="24"/>
        </w:rPr>
      </w:pPr>
    </w:p>
    <w:p w14:paraId="45D69721" w14:textId="77777777" w:rsidR="00B8494F" w:rsidRPr="002377BE" w:rsidRDefault="00B8494F" w:rsidP="00B8494F">
      <w:pPr>
        <w:pStyle w:val="NoSpacing"/>
        <w:rPr>
          <w:rFonts w:cs="Times New Roman"/>
          <w:sz w:val="24"/>
          <w:szCs w:val="24"/>
        </w:rPr>
      </w:pPr>
      <w:r w:rsidRPr="002377BE">
        <w:rPr>
          <w:rFonts w:cs="Times New Roman"/>
          <w:sz w:val="24"/>
          <w:szCs w:val="24"/>
        </w:rPr>
        <w:t xml:space="preserve">Penalties for copyright infringement include civil and criminal penalties.  In general, anyone found liable for civil copyright infringement may be ordered to pay either actual damages or “statutory” damages affixed at not less than $750 and not more than $30,000 per work infringed.  For “willful” infringement, a court may award up to $150,000 per work infringed.  A court </w:t>
      </w:r>
      <w:proofErr w:type="gramStart"/>
      <w:r w:rsidRPr="002377BE">
        <w:rPr>
          <w:rFonts w:cs="Times New Roman"/>
          <w:sz w:val="24"/>
          <w:szCs w:val="24"/>
        </w:rPr>
        <w:t>can</w:t>
      </w:r>
      <w:proofErr w:type="gramEnd"/>
      <w:r w:rsidRPr="002377BE">
        <w:rPr>
          <w:rFonts w:cs="Times New Roman"/>
          <w:sz w:val="24"/>
          <w:szCs w:val="24"/>
        </w:rPr>
        <w:t xml:space="preserve"> in its discretion, also assess costs and attorneys’ fees.  For details, see Title 17, United States code, Sections 504, 505.</w:t>
      </w:r>
    </w:p>
    <w:p w14:paraId="5470AD92" w14:textId="77777777" w:rsidR="00B8494F" w:rsidRPr="002377BE" w:rsidRDefault="00B8494F" w:rsidP="00B8494F">
      <w:pPr>
        <w:pStyle w:val="NoSpacing"/>
        <w:rPr>
          <w:rFonts w:cs="Times New Roman"/>
          <w:sz w:val="24"/>
          <w:szCs w:val="24"/>
        </w:rPr>
      </w:pPr>
    </w:p>
    <w:p w14:paraId="01BF990D" w14:textId="77777777" w:rsidR="00B8494F" w:rsidRPr="002377BE" w:rsidRDefault="00B8494F" w:rsidP="00B8494F">
      <w:pPr>
        <w:pStyle w:val="NoSpacing"/>
        <w:rPr>
          <w:rFonts w:cs="Times New Roman"/>
          <w:sz w:val="24"/>
          <w:szCs w:val="24"/>
        </w:rPr>
      </w:pPr>
      <w:r w:rsidRPr="002377BE">
        <w:rPr>
          <w:rFonts w:cs="Times New Roman"/>
          <w:sz w:val="24"/>
          <w:szCs w:val="24"/>
        </w:rPr>
        <w:t>Willful copyright infringement can also result in criminal penalties, including imprisonment of up to five years and fines of up to $250,000 per offense.  For more information, please see the website of the U.S. Copyright Office at (</w:t>
      </w:r>
      <w:hyperlink r:id="rId20" w:history="1">
        <w:r w:rsidRPr="002377BE">
          <w:rPr>
            <w:rStyle w:val="Hyperlink"/>
            <w:rFonts w:cs="Times New Roman"/>
            <w:b/>
            <w:sz w:val="24"/>
            <w:szCs w:val="24"/>
          </w:rPr>
          <w:t>www.copyright.gov</w:t>
        </w:r>
      </w:hyperlink>
      <w:r w:rsidRPr="002377BE">
        <w:rPr>
          <w:rFonts w:cs="Times New Roman"/>
          <w:sz w:val="24"/>
          <w:szCs w:val="24"/>
        </w:rPr>
        <w:t>).</w:t>
      </w:r>
    </w:p>
    <w:p w14:paraId="2E5F477D" w14:textId="77777777" w:rsidR="00B8494F" w:rsidRPr="002377BE" w:rsidRDefault="00B8494F" w:rsidP="00B8494F">
      <w:pPr>
        <w:pStyle w:val="NoSpacing"/>
        <w:rPr>
          <w:rFonts w:cs="Times New Roman"/>
          <w:sz w:val="24"/>
          <w:szCs w:val="24"/>
        </w:rPr>
      </w:pPr>
    </w:p>
    <w:p w14:paraId="18464FFF" w14:textId="77777777" w:rsidR="00B8494F" w:rsidRPr="002377BE" w:rsidRDefault="00B8494F" w:rsidP="00B8494F">
      <w:pPr>
        <w:pStyle w:val="NoSpacing"/>
        <w:rPr>
          <w:rFonts w:cs="Times New Roman"/>
          <w:sz w:val="24"/>
          <w:szCs w:val="24"/>
        </w:rPr>
      </w:pPr>
      <w:r w:rsidRPr="002377BE">
        <w:rPr>
          <w:rFonts w:cs="Times New Roman"/>
          <w:sz w:val="24"/>
          <w:szCs w:val="24"/>
        </w:rPr>
        <w:t>WILLIAM EDGE INSTITUTE Code of Conduct prohibits illegal copyright infringement.  Downloading and/or distributing copyrighted material, including th</w:t>
      </w:r>
      <w:r>
        <w:rPr>
          <w:rFonts w:cs="Times New Roman"/>
          <w:sz w:val="24"/>
          <w:szCs w:val="24"/>
        </w:rPr>
        <w:t>rough peer-to peer file sharing</w:t>
      </w:r>
      <w:r w:rsidRPr="002377BE">
        <w:rPr>
          <w:rFonts w:cs="Times New Roman"/>
          <w:sz w:val="24"/>
          <w:szCs w:val="24"/>
        </w:rPr>
        <w:t>, without the permission of the copyright owner, is against the law.  The use of WILLIAM EDGE INSTITUTE, network or other technology for unauthorized distribution of copyrighted material is forbidden.  This can result in prosecution in criminal court and/or liability for damages in civil court.</w:t>
      </w:r>
    </w:p>
    <w:p w14:paraId="5C779BFD" w14:textId="77777777" w:rsidR="00B8494F" w:rsidRPr="002377BE" w:rsidRDefault="00B8494F" w:rsidP="00B8494F">
      <w:pPr>
        <w:pStyle w:val="NoSpacing"/>
        <w:rPr>
          <w:rFonts w:cs="Times New Roman"/>
          <w:sz w:val="24"/>
          <w:szCs w:val="24"/>
        </w:rPr>
      </w:pPr>
    </w:p>
    <w:p w14:paraId="73A81525" w14:textId="77777777" w:rsidR="00B8494F" w:rsidRPr="002377BE" w:rsidRDefault="00B8494F" w:rsidP="00B8494F">
      <w:pPr>
        <w:pStyle w:val="NoSpacing"/>
        <w:rPr>
          <w:rFonts w:cs="Times New Roman"/>
          <w:sz w:val="24"/>
          <w:szCs w:val="24"/>
        </w:rPr>
      </w:pPr>
      <w:r w:rsidRPr="002377BE">
        <w:rPr>
          <w:rFonts w:cs="Times New Roman"/>
          <w:sz w:val="24"/>
          <w:szCs w:val="24"/>
        </w:rPr>
        <w:t xml:space="preserve">WILLIAM EDGE INSTITUTE will accept and respond to any notice regarding the Digital Millennium Copyright ACT (DMCA).  </w:t>
      </w:r>
    </w:p>
    <w:p w14:paraId="4DAE4876" w14:textId="77777777" w:rsidR="00001F4E" w:rsidRPr="002377BE" w:rsidRDefault="00001F4E" w:rsidP="00B8494F">
      <w:pPr>
        <w:pStyle w:val="NoSpacing"/>
        <w:rPr>
          <w:rFonts w:cs="Times New Roman"/>
          <w:sz w:val="24"/>
          <w:szCs w:val="24"/>
        </w:rPr>
      </w:pPr>
    </w:p>
    <w:p w14:paraId="40B04246" w14:textId="5F5F5690" w:rsidR="00B8494F" w:rsidRPr="002377BE" w:rsidRDefault="00B8494F" w:rsidP="00B8494F">
      <w:pPr>
        <w:pStyle w:val="NoSpacing"/>
        <w:rPr>
          <w:rFonts w:cs="Times New Roman"/>
          <w:b/>
          <w:sz w:val="24"/>
          <w:szCs w:val="24"/>
        </w:rPr>
      </w:pPr>
      <w:r w:rsidRPr="002377BE">
        <w:rPr>
          <w:rFonts w:cs="Times New Roman"/>
          <w:b/>
          <w:sz w:val="24"/>
          <w:szCs w:val="24"/>
        </w:rPr>
        <w:t xml:space="preserve">The Higher Education </w:t>
      </w:r>
      <w:r w:rsidR="00001F4E" w:rsidRPr="002377BE">
        <w:rPr>
          <w:rFonts w:cs="Times New Roman"/>
          <w:b/>
          <w:sz w:val="24"/>
          <w:szCs w:val="24"/>
        </w:rPr>
        <w:t>Opportunity</w:t>
      </w:r>
      <w:r w:rsidRPr="002377BE">
        <w:rPr>
          <w:rFonts w:cs="Times New Roman"/>
          <w:b/>
          <w:sz w:val="24"/>
          <w:szCs w:val="24"/>
        </w:rPr>
        <w:t xml:space="preserve"> Act </w:t>
      </w:r>
    </w:p>
    <w:p w14:paraId="44EB5F94" w14:textId="7D03653B" w:rsidR="00B8494F" w:rsidRDefault="00B8494F" w:rsidP="00B8494F">
      <w:pPr>
        <w:pStyle w:val="NoSpacing"/>
        <w:rPr>
          <w:rFonts w:cs="Times New Roman"/>
          <w:sz w:val="24"/>
          <w:szCs w:val="24"/>
        </w:rPr>
      </w:pPr>
      <w:r w:rsidRPr="002377BE">
        <w:rPr>
          <w:rFonts w:cs="Times New Roman"/>
          <w:sz w:val="24"/>
          <w:szCs w:val="24"/>
        </w:rPr>
        <w:t xml:space="preserve">The ACT requires institutions of higher education to offer legal alternatives to unauthorized downloading.  The link below is from </w:t>
      </w:r>
      <w:proofErr w:type="spellStart"/>
      <w:r w:rsidRPr="002377BE">
        <w:rPr>
          <w:rFonts w:cs="Times New Roman"/>
          <w:sz w:val="24"/>
          <w:szCs w:val="24"/>
        </w:rPr>
        <w:t>Educase</w:t>
      </w:r>
      <w:proofErr w:type="spellEnd"/>
      <w:r w:rsidRPr="002377BE">
        <w:rPr>
          <w:rFonts w:cs="Times New Roman"/>
          <w:sz w:val="24"/>
          <w:szCs w:val="24"/>
        </w:rPr>
        <w:t xml:space="preserve"> and includes </w:t>
      </w:r>
      <w:proofErr w:type="gramStart"/>
      <w:r w:rsidRPr="002377BE">
        <w:rPr>
          <w:rFonts w:cs="Times New Roman"/>
          <w:sz w:val="24"/>
          <w:szCs w:val="24"/>
        </w:rPr>
        <w:t>all of</w:t>
      </w:r>
      <w:proofErr w:type="gramEnd"/>
      <w:r w:rsidRPr="002377BE">
        <w:rPr>
          <w:rFonts w:cs="Times New Roman"/>
          <w:sz w:val="24"/>
          <w:szCs w:val="24"/>
        </w:rPr>
        <w:t xml:space="preserve"> the legitimate online services that they are currently aware of.  No endorsement or evaluation is intended.  </w:t>
      </w:r>
      <w:hyperlink r:id="rId21" w:history="1">
        <w:r w:rsidR="005772D3" w:rsidRPr="003F4D56">
          <w:rPr>
            <w:rStyle w:val="Hyperlink"/>
            <w:rFonts w:cs="Times New Roman"/>
            <w:sz w:val="24"/>
            <w:szCs w:val="24"/>
          </w:rPr>
          <w:t>http://educasue.edu/legalcontent</w:t>
        </w:r>
      </w:hyperlink>
    </w:p>
    <w:p w14:paraId="1225E7F0" w14:textId="77777777" w:rsidR="005772D3" w:rsidRPr="002377BE" w:rsidRDefault="005772D3" w:rsidP="00B8494F">
      <w:pPr>
        <w:pStyle w:val="NoSpacing"/>
        <w:rPr>
          <w:rFonts w:cs="Times New Roman"/>
          <w:sz w:val="24"/>
          <w:szCs w:val="24"/>
        </w:rPr>
      </w:pPr>
    </w:p>
    <w:p w14:paraId="6F9B4E2A" w14:textId="77777777" w:rsidR="00B8494F" w:rsidRPr="002377BE" w:rsidRDefault="00B8494F" w:rsidP="00B8494F">
      <w:pPr>
        <w:pStyle w:val="NoSpacing"/>
        <w:rPr>
          <w:rFonts w:cs="Times New Roman"/>
          <w:b/>
          <w:sz w:val="24"/>
          <w:szCs w:val="24"/>
        </w:rPr>
      </w:pPr>
    </w:p>
    <w:p w14:paraId="341290AD" w14:textId="0C9A2BF6" w:rsidR="00B8494F" w:rsidRPr="002377BE" w:rsidRDefault="003C695B" w:rsidP="00B8494F">
      <w:pPr>
        <w:pStyle w:val="NoSpacing"/>
        <w:rPr>
          <w:rFonts w:cs="Times New Roman"/>
          <w:b/>
          <w:sz w:val="24"/>
          <w:szCs w:val="24"/>
        </w:rPr>
      </w:pPr>
      <w:r w:rsidRPr="002377BE">
        <w:rPr>
          <w:rFonts w:cs="Times New Roman"/>
          <w:b/>
          <w:sz w:val="24"/>
          <w:szCs w:val="24"/>
        </w:rPr>
        <w:t>SCHOOL AND PROGRAM ACCREDITATION, APPROVAL, OR LICENSURE</w:t>
      </w:r>
    </w:p>
    <w:p w14:paraId="47451A95" w14:textId="1FE936D8" w:rsidR="00B8494F" w:rsidRPr="002377BE" w:rsidRDefault="00B8494F" w:rsidP="00B8494F">
      <w:pPr>
        <w:pStyle w:val="NoSpacing"/>
        <w:rPr>
          <w:rFonts w:cs="Times New Roman"/>
          <w:sz w:val="24"/>
          <w:szCs w:val="24"/>
        </w:rPr>
      </w:pPr>
      <w:r w:rsidRPr="002377BE">
        <w:rPr>
          <w:rFonts w:cs="Times New Roman"/>
          <w:sz w:val="24"/>
          <w:szCs w:val="24"/>
        </w:rPr>
        <w:t>Student</w:t>
      </w:r>
      <w:r w:rsidR="00B40087">
        <w:rPr>
          <w:rFonts w:cs="Times New Roman"/>
          <w:sz w:val="24"/>
          <w:szCs w:val="24"/>
        </w:rPr>
        <w:t>s</w:t>
      </w:r>
      <w:r w:rsidRPr="002377BE">
        <w:rPr>
          <w:rFonts w:cs="Times New Roman"/>
          <w:sz w:val="24"/>
          <w:szCs w:val="24"/>
        </w:rPr>
        <w:t xml:space="preserve"> may review WILLIAM EDGE INSTITUTE website listed below or request a copy of documents describing accreditation, approval, or licensing.  Certificate</w:t>
      </w:r>
      <w:r w:rsidR="00B40087">
        <w:rPr>
          <w:rFonts w:cs="Times New Roman"/>
          <w:sz w:val="24"/>
          <w:szCs w:val="24"/>
        </w:rPr>
        <w:t>s</w:t>
      </w:r>
      <w:r w:rsidRPr="002377BE">
        <w:rPr>
          <w:rFonts w:cs="Times New Roman"/>
          <w:sz w:val="24"/>
          <w:szCs w:val="24"/>
        </w:rPr>
        <w:t xml:space="preserve"> are posted throughout the school for observation and reviewing.</w:t>
      </w:r>
    </w:p>
    <w:p w14:paraId="4119A8E2" w14:textId="77777777" w:rsidR="00B8494F" w:rsidRPr="002377BE" w:rsidRDefault="00B8494F" w:rsidP="00B8494F">
      <w:pPr>
        <w:pStyle w:val="NoSpacing"/>
        <w:rPr>
          <w:rFonts w:cs="Times New Roman"/>
          <w:sz w:val="24"/>
          <w:szCs w:val="24"/>
        </w:rPr>
      </w:pPr>
    </w:p>
    <w:p w14:paraId="1070CF61" w14:textId="77777777" w:rsidR="00B8494F" w:rsidRPr="002377BE" w:rsidRDefault="00B8494F" w:rsidP="00B8494F">
      <w:pPr>
        <w:pStyle w:val="NoSpacing"/>
        <w:rPr>
          <w:rFonts w:cs="Times New Roman"/>
          <w:sz w:val="24"/>
          <w:szCs w:val="24"/>
        </w:rPr>
      </w:pPr>
      <w:r w:rsidRPr="002377BE">
        <w:rPr>
          <w:rFonts w:cs="Times New Roman"/>
          <w:sz w:val="24"/>
          <w:szCs w:val="24"/>
        </w:rPr>
        <w:t>WILLIAM EDGE INSTITUTE is accredited and approved by the following agencies:</w:t>
      </w:r>
    </w:p>
    <w:p w14:paraId="52D07795" w14:textId="77777777" w:rsidR="00B8494F" w:rsidRPr="008F6DE0" w:rsidRDefault="00B8494F" w:rsidP="00B8494F">
      <w:pPr>
        <w:spacing w:after="0" w:line="240" w:lineRule="auto"/>
        <w:ind w:left="1440" w:hanging="1440"/>
        <w:rPr>
          <w:rFonts w:ascii="Calibri" w:eastAsia="Times New Roman" w:hAnsi="Calibri" w:cs="Arial"/>
          <w:sz w:val="24"/>
          <w:szCs w:val="20"/>
        </w:rPr>
      </w:pPr>
    </w:p>
    <w:p w14:paraId="22886393" w14:textId="77777777" w:rsidR="00B8494F" w:rsidRDefault="00B8494F" w:rsidP="00B8494F">
      <w:pPr>
        <w:spacing w:after="0" w:line="240" w:lineRule="auto"/>
        <w:rPr>
          <w:rFonts w:eastAsia="Times New Roman" w:cs="Times New Roman"/>
          <w:b/>
          <w:sz w:val="24"/>
          <w:szCs w:val="24"/>
          <w:u w:val="single"/>
        </w:rPr>
      </w:pPr>
      <w:proofErr w:type="gramStart"/>
      <w:r w:rsidRPr="002377BE">
        <w:rPr>
          <w:rFonts w:eastAsia="Times New Roman" w:cs="Times New Roman"/>
          <w:b/>
          <w:sz w:val="24"/>
          <w:szCs w:val="24"/>
          <w:u w:val="single"/>
        </w:rPr>
        <w:t>Licensed</w:t>
      </w:r>
      <w:proofErr w:type="gramEnd"/>
      <w:r w:rsidRPr="002377BE">
        <w:rPr>
          <w:rFonts w:eastAsia="Times New Roman" w:cs="Times New Roman"/>
          <w:b/>
          <w:sz w:val="24"/>
          <w:szCs w:val="24"/>
          <w:u w:val="single"/>
        </w:rPr>
        <w:t xml:space="preserve"> by:</w:t>
      </w:r>
      <w:r>
        <w:rPr>
          <w:rFonts w:eastAsia="Times New Roman" w:cs="Times New Roman"/>
          <w:b/>
          <w:sz w:val="24"/>
          <w:szCs w:val="24"/>
          <w:u w:val="single"/>
        </w:rPr>
        <w:t xml:space="preserve"> </w:t>
      </w:r>
    </w:p>
    <w:p w14:paraId="6560CD13" w14:textId="77777777" w:rsidR="00B8494F" w:rsidRPr="006F7873" w:rsidRDefault="00B8494F" w:rsidP="00B8494F">
      <w:pPr>
        <w:spacing w:after="0" w:line="240" w:lineRule="auto"/>
        <w:rPr>
          <w:rFonts w:eastAsia="Times New Roman" w:cs="Times New Roman"/>
          <w:b/>
          <w:sz w:val="24"/>
          <w:szCs w:val="24"/>
          <w:u w:val="single"/>
        </w:rPr>
      </w:pPr>
      <w:r w:rsidRPr="006F7873">
        <w:rPr>
          <w:rFonts w:ascii="Calibri" w:eastAsia="Times New Roman" w:hAnsi="Calibri" w:cs="Arial"/>
          <w:sz w:val="24"/>
          <w:szCs w:val="20"/>
        </w:rPr>
        <w:t>Texas Department of Licensing and Regulation (TDLR)</w:t>
      </w:r>
    </w:p>
    <w:p w14:paraId="4DA84777" w14:textId="77777777" w:rsidR="00B8494F" w:rsidRPr="006F7873" w:rsidRDefault="00B8494F" w:rsidP="00B8494F">
      <w:pPr>
        <w:spacing w:after="0" w:line="240" w:lineRule="auto"/>
        <w:ind w:left="2160" w:hanging="2160"/>
        <w:rPr>
          <w:rFonts w:ascii="Calibri" w:eastAsia="Times New Roman" w:hAnsi="Calibri" w:cs="Arial"/>
          <w:sz w:val="24"/>
          <w:szCs w:val="20"/>
        </w:rPr>
      </w:pPr>
      <w:r w:rsidRPr="006F7873">
        <w:rPr>
          <w:rFonts w:ascii="Calibri" w:eastAsia="Times New Roman" w:hAnsi="Calibri" w:cs="Arial"/>
          <w:sz w:val="24"/>
          <w:szCs w:val="20"/>
        </w:rPr>
        <w:t>P.O. Box 12884</w:t>
      </w:r>
    </w:p>
    <w:p w14:paraId="4BCA79D8" w14:textId="77777777" w:rsidR="00B8494F" w:rsidRPr="006F7873" w:rsidRDefault="00B8494F" w:rsidP="00B8494F">
      <w:pPr>
        <w:spacing w:after="0" w:line="240" w:lineRule="auto"/>
        <w:ind w:left="2160" w:hanging="2160"/>
        <w:rPr>
          <w:rFonts w:ascii="Calibri" w:eastAsia="Times New Roman" w:hAnsi="Calibri" w:cs="Arial"/>
          <w:sz w:val="24"/>
          <w:szCs w:val="20"/>
        </w:rPr>
      </w:pPr>
      <w:r w:rsidRPr="006F7873">
        <w:rPr>
          <w:rFonts w:ascii="Calibri" w:eastAsia="Times New Roman" w:hAnsi="Calibri" w:cs="Arial"/>
          <w:sz w:val="24"/>
          <w:szCs w:val="20"/>
        </w:rPr>
        <w:t>Austin, TX  78711-2884</w:t>
      </w:r>
    </w:p>
    <w:p w14:paraId="31B1369A" w14:textId="77777777" w:rsidR="00B8494F" w:rsidRDefault="00B8494F" w:rsidP="00B8494F">
      <w:pPr>
        <w:spacing w:after="0" w:line="240" w:lineRule="auto"/>
        <w:ind w:left="2160" w:hanging="2160"/>
        <w:rPr>
          <w:rFonts w:ascii="Calibri" w:eastAsia="Times New Roman" w:hAnsi="Calibri" w:cs="Arial"/>
          <w:sz w:val="24"/>
          <w:szCs w:val="20"/>
        </w:rPr>
      </w:pPr>
      <w:r w:rsidRPr="006F7873">
        <w:rPr>
          <w:rFonts w:ascii="Calibri" w:eastAsia="Times New Roman" w:hAnsi="Calibri" w:cs="Arial"/>
          <w:sz w:val="24"/>
          <w:szCs w:val="20"/>
        </w:rPr>
        <w:t>512-463-6599</w:t>
      </w:r>
      <w:r w:rsidRPr="006F7873">
        <w:rPr>
          <w:rFonts w:ascii="Calibri" w:eastAsia="Times New Roman" w:hAnsi="Calibri" w:cs="Arial"/>
          <w:sz w:val="24"/>
          <w:szCs w:val="20"/>
        </w:rPr>
        <w:tab/>
      </w:r>
    </w:p>
    <w:p w14:paraId="76887155" w14:textId="77777777" w:rsidR="00B8494F" w:rsidRPr="008F6DE0" w:rsidRDefault="00B8494F" w:rsidP="00B8494F">
      <w:pPr>
        <w:spacing w:after="0" w:line="240" w:lineRule="auto"/>
        <w:ind w:left="2160" w:hanging="2160"/>
        <w:rPr>
          <w:rFonts w:ascii="Calibri" w:eastAsia="Times New Roman" w:hAnsi="Calibri" w:cs="Arial"/>
          <w:sz w:val="24"/>
          <w:szCs w:val="20"/>
        </w:rPr>
      </w:pPr>
      <w:hyperlink r:id="rId22" w:history="1">
        <w:r w:rsidRPr="006B492C">
          <w:rPr>
            <w:rStyle w:val="Hyperlink"/>
            <w:rFonts w:ascii="Calibri" w:eastAsia="Times New Roman" w:hAnsi="Calibri" w:cs="Arial"/>
            <w:sz w:val="24"/>
            <w:szCs w:val="20"/>
          </w:rPr>
          <w:t>www.license.state.tx.us</w:t>
        </w:r>
      </w:hyperlink>
    </w:p>
    <w:p w14:paraId="6B70BD57" w14:textId="77777777" w:rsidR="00B8494F" w:rsidRPr="008F6DE0" w:rsidRDefault="00B8494F" w:rsidP="00B8494F">
      <w:pPr>
        <w:spacing w:after="0" w:line="240" w:lineRule="auto"/>
        <w:rPr>
          <w:rFonts w:eastAsia="Times New Roman" w:cs="Times New Roman"/>
          <w:b/>
          <w:bCs/>
          <w:sz w:val="24"/>
          <w:szCs w:val="24"/>
        </w:rPr>
      </w:pPr>
      <w:r w:rsidRPr="008F6DE0">
        <w:rPr>
          <w:rFonts w:eastAsia="Times New Roman" w:cs="Times New Roman"/>
          <w:b/>
          <w:bCs/>
          <w:sz w:val="24"/>
          <w:szCs w:val="24"/>
        </w:rPr>
        <w:t>Cosmetology School License Number: 705364</w:t>
      </w:r>
    </w:p>
    <w:p w14:paraId="5F1CAF5C" w14:textId="77777777" w:rsidR="00B8494F" w:rsidRDefault="00B8494F" w:rsidP="00B8494F">
      <w:pPr>
        <w:spacing w:after="0" w:line="240" w:lineRule="auto"/>
        <w:rPr>
          <w:rFonts w:eastAsia="Times New Roman" w:cs="Times New Roman"/>
          <w:sz w:val="24"/>
          <w:szCs w:val="24"/>
        </w:rPr>
      </w:pPr>
      <w:r w:rsidRPr="008F6DE0">
        <w:rPr>
          <w:rFonts w:eastAsia="Times New Roman" w:cs="Times New Roman"/>
          <w:sz w:val="24"/>
          <w:szCs w:val="24"/>
        </w:rPr>
        <w:t>In accordance with the Texas Department of Licensing &amp; Regulation’s Rules</w:t>
      </w:r>
      <w:r w:rsidRPr="002377BE">
        <w:rPr>
          <w:rFonts w:eastAsia="Times New Roman" w:cs="Times New Roman"/>
          <w:sz w:val="24"/>
          <w:szCs w:val="24"/>
        </w:rPr>
        <w:t xml:space="preserve"> and Regulations, the School’s teacher-to-student ratio does not exceed twenty-five (25) students per instructor.  Generally, the instructors have had shop experience, including positions as hair stylists, salon manager or salon owner.  The instructors are required each year to complete twelve (12) hours of advanced training in the practice of teaching in Cosmetology/barber.  They attend state seminars as well as many local classes for barbers/cosmetologists and instructors.</w:t>
      </w:r>
    </w:p>
    <w:p w14:paraId="6A8046E5" w14:textId="77777777" w:rsidR="00B8494F" w:rsidRPr="002377BE" w:rsidRDefault="00B8494F" w:rsidP="00B8494F">
      <w:pPr>
        <w:spacing w:after="0" w:line="240" w:lineRule="auto"/>
        <w:rPr>
          <w:rFonts w:eastAsia="Times New Roman" w:cs="Times New Roman"/>
          <w:sz w:val="24"/>
          <w:szCs w:val="24"/>
        </w:rPr>
      </w:pPr>
    </w:p>
    <w:p w14:paraId="0D6C1D51" w14:textId="77777777" w:rsidR="003C695B" w:rsidRDefault="00B8494F" w:rsidP="003C695B">
      <w:pPr>
        <w:spacing w:after="0" w:line="240" w:lineRule="auto"/>
        <w:rPr>
          <w:rFonts w:eastAsia="Times New Roman" w:cs="Times New Roman"/>
          <w:b/>
          <w:sz w:val="24"/>
          <w:szCs w:val="24"/>
        </w:rPr>
      </w:pPr>
      <w:r w:rsidRPr="002377BE">
        <w:rPr>
          <w:rFonts w:eastAsia="Times New Roman" w:cs="Times New Roman"/>
          <w:b/>
          <w:sz w:val="24"/>
          <w:szCs w:val="24"/>
        </w:rPr>
        <w:t>Accredited by:</w:t>
      </w:r>
    </w:p>
    <w:p w14:paraId="089B7236" w14:textId="7E047E3E" w:rsidR="00B8494F" w:rsidRPr="003C695B" w:rsidRDefault="00B8494F" w:rsidP="003C695B">
      <w:pPr>
        <w:spacing w:after="0" w:line="240" w:lineRule="auto"/>
        <w:rPr>
          <w:rFonts w:eastAsia="Times New Roman" w:cs="Times New Roman"/>
          <w:bCs/>
          <w:sz w:val="24"/>
          <w:szCs w:val="24"/>
        </w:rPr>
      </w:pPr>
      <w:r w:rsidRPr="003C695B">
        <w:rPr>
          <w:rFonts w:cs="Times New Roman"/>
          <w:bCs/>
          <w:sz w:val="24"/>
          <w:szCs w:val="24"/>
        </w:rPr>
        <w:t>National Accrediting Commission of Career Arts and Sciences (NACCAS)</w:t>
      </w:r>
    </w:p>
    <w:p w14:paraId="4E792FEC" w14:textId="77777777" w:rsidR="00B8494F" w:rsidRPr="002377BE" w:rsidRDefault="00B8494F" w:rsidP="00B8494F">
      <w:pPr>
        <w:pStyle w:val="NoSpacing"/>
        <w:rPr>
          <w:rFonts w:cs="Times New Roman"/>
          <w:sz w:val="24"/>
          <w:szCs w:val="24"/>
        </w:rPr>
      </w:pPr>
      <w:r w:rsidRPr="002377BE">
        <w:rPr>
          <w:rFonts w:cs="Times New Roman"/>
          <w:sz w:val="24"/>
          <w:szCs w:val="24"/>
        </w:rPr>
        <w:t>3015 Colvin Street</w:t>
      </w:r>
    </w:p>
    <w:p w14:paraId="1A305451" w14:textId="77777777" w:rsidR="00B8494F" w:rsidRPr="002377BE" w:rsidRDefault="00B8494F" w:rsidP="00B8494F">
      <w:pPr>
        <w:pStyle w:val="NoSpacing"/>
        <w:rPr>
          <w:rFonts w:cs="Times New Roman"/>
          <w:sz w:val="24"/>
          <w:szCs w:val="24"/>
        </w:rPr>
      </w:pPr>
      <w:r w:rsidRPr="002377BE">
        <w:rPr>
          <w:rFonts w:cs="Times New Roman"/>
          <w:sz w:val="24"/>
          <w:szCs w:val="24"/>
        </w:rPr>
        <w:t xml:space="preserve">Alexandria, </w:t>
      </w:r>
      <w:proofErr w:type="gramStart"/>
      <w:r w:rsidRPr="002377BE">
        <w:rPr>
          <w:rFonts w:cs="Times New Roman"/>
          <w:sz w:val="24"/>
          <w:szCs w:val="24"/>
        </w:rPr>
        <w:t>Virginia  22314</w:t>
      </w:r>
      <w:proofErr w:type="gramEnd"/>
    </w:p>
    <w:p w14:paraId="4B1F6A43" w14:textId="77777777" w:rsidR="00B8494F" w:rsidRPr="002377BE" w:rsidRDefault="00B8494F" w:rsidP="00B8494F">
      <w:pPr>
        <w:pStyle w:val="NoSpacing"/>
        <w:rPr>
          <w:rFonts w:cs="Times New Roman"/>
          <w:sz w:val="24"/>
          <w:szCs w:val="24"/>
        </w:rPr>
      </w:pPr>
      <w:r w:rsidRPr="002377BE">
        <w:rPr>
          <w:rFonts w:cs="Times New Roman"/>
          <w:sz w:val="24"/>
          <w:szCs w:val="24"/>
        </w:rPr>
        <w:t>Phone</w:t>
      </w:r>
      <w:proofErr w:type="gramStart"/>
      <w:r w:rsidRPr="002377BE">
        <w:rPr>
          <w:rFonts w:cs="Times New Roman"/>
          <w:sz w:val="24"/>
          <w:szCs w:val="24"/>
        </w:rPr>
        <w:t>:  703</w:t>
      </w:r>
      <w:proofErr w:type="gramEnd"/>
      <w:r w:rsidRPr="002377BE">
        <w:rPr>
          <w:rFonts w:cs="Times New Roman"/>
          <w:sz w:val="24"/>
          <w:szCs w:val="24"/>
        </w:rPr>
        <w:t>-600-7600</w:t>
      </w:r>
    </w:p>
    <w:p w14:paraId="0F3C6715" w14:textId="77777777" w:rsidR="00B8494F" w:rsidRPr="005E6CAF" w:rsidRDefault="00B8494F" w:rsidP="00B8494F">
      <w:pPr>
        <w:pStyle w:val="NoSpacing"/>
        <w:rPr>
          <w:rFonts w:cs="Times New Roman"/>
          <w:sz w:val="24"/>
          <w:szCs w:val="24"/>
        </w:rPr>
      </w:pPr>
      <w:r>
        <w:rPr>
          <w:rFonts w:cs="Times New Roman"/>
          <w:sz w:val="24"/>
          <w:szCs w:val="24"/>
        </w:rPr>
        <w:t>Fax</w:t>
      </w:r>
      <w:proofErr w:type="gramStart"/>
      <w:r>
        <w:rPr>
          <w:rFonts w:cs="Times New Roman"/>
          <w:sz w:val="24"/>
          <w:szCs w:val="24"/>
        </w:rPr>
        <w:t>:  703</w:t>
      </w:r>
      <w:proofErr w:type="gramEnd"/>
      <w:r>
        <w:rPr>
          <w:rFonts w:cs="Times New Roman"/>
          <w:sz w:val="24"/>
          <w:szCs w:val="24"/>
        </w:rPr>
        <w:t>-379-2200</w:t>
      </w:r>
    </w:p>
    <w:p w14:paraId="1B4B42D5" w14:textId="77777777" w:rsidR="00B8494F" w:rsidRPr="002377BE" w:rsidRDefault="00B8494F" w:rsidP="00B8494F">
      <w:pPr>
        <w:pStyle w:val="NoSpacing"/>
        <w:rPr>
          <w:rFonts w:cs="Times New Roman"/>
          <w:b/>
          <w:sz w:val="24"/>
          <w:szCs w:val="24"/>
        </w:rPr>
      </w:pPr>
    </w:p>
    <w:p w14:paraId="314FB3AE" w14:textId="77777777" w:rsidR="00B8494F" w:rsidRPr="002377BE" w:rsidRDefault="00B8494F" w:rsidP="00B8494F">
      <w:pPr>
        <w:pStyle w:val="NoSpacing"/>
        <w:rPr>
          <w:rFonts w:cs="Times New Roman"/>
          <w:b/>
          <w:sz w:val="24"/>
          <w:szCs w:val="24"/>
        </w:rPr>
      </w:pPr>
      <w:r w:rsidRPr="002377BE">
        <w:rPr>
          <w:rFonts w:cs="Times New Roman"/>
          <w:b/>
          <w:sz w:val="24"/>
          <w:szCs w:val="24"/>
        </w:rPr>
        <w:t>ARTICULATION AGREEMENTS</w:t>
      </w:r>
    </w:p>
    <w:p w14:paraId="59ACECEE" w14:textId="77777777" w:rsidR="00B8494F" w:rsidRPr="002377BE" w:rsidRDefault="00B8494F" w:rsidP="00B8494F">
      <w:pPr>
        <w:pStyle w:val="NoSpacing"/>
        <w:rPr>
          <w:rFonts w:cs="Times New Roman"/>
          <w:b/>
          <w:sz w:val="24"/>
          <w:szCs w:val="24"/>
        </w:rPr>
      </w:pPr>
    </w:p>
    <w:p w14:paraId="5A0A54AE" w14:textId="77777777" w:rsidR="00B8494F" w:rsidRPr="002377BE" w:rsidRDefault="00B8494F" w:rsidP="00B8494F">
      <w:pPr>
        <w:pStyle w:val="NoSpacing"/>
        <w:rPr>
          <w:rFonts w:cs="Times New Roman"/>
          <w:sz w:val="24"/>
          <w:szCs w:val="24"/>
        </w:rPr>
      </w:pPr>
      <w:r w:rsidRPr="002377BE">
        <w:rPr>
          <w:rFonts w:cs="Times New Roman"/>
          <w:sz w:val="24"/>
          <w:szCs w:val="24"/>
        </w:rPr>
        <w:t xml:space="preserve">WILLIAM EDGE INSTITUTE does not have any articulation agreements with any other institutions </w:t>
      </w:r>
      <w:proofErr w:type="gramStart"/>
      <w:r w:rsidRPr="002377BE">
        <w:rPr>
          <w:rFonts w:cs="Times New Roman"/>
          <w:sz w:val="24"/>
          <w:szCs w:val="24"/>
        </w:rPr>
        <w:t>at</w:t>
      </w:r>
      <w:proofErr w:type="gramEnd"/>
      <w:r w:rsidRPr="002377BE">
        <w:rPr>
          <w:rFonts w:cs="Times New Roman"/>
          <w:sz w:val="24"/>
          <w:szCs w:val="24"/>
        </w:rPr>
        <w:t xml:space="preserve"> time.</w:t>
      </w:r>
    </w:p>
    <w:p w14:paraId="595F7877" w14:textId="77777777" w:rsidR="00B8494F" w:rsidRPr="002377BE" w:rsidRDefault="00B8494F" w:rsidP="00B8494F">
      <w:pPr>
        <w:pStyle w:val="NoSpacing"/>
        <w:rPr>
          <w:rFonts w:cs="Times New Roman"/>
          <w:sz w:val="24"/>
          <w:szCs w:val="24"/>
        </w:rPr>
      </w:pPr>
    </w:p>
    <w:p w14:paraId="3E9D6497" w14:textId="77777777" w:rsidR="00B8494F" w:rsidRPr="002377BE" w:rsidRDefault="00B8494F" w:rsidP="00B8494F">
      <w:pPr>
        <w:pStyle w:val="NoSpacing"/>
        <w:rPr>
          <w:rFonts w:cs="Times New Roman"/>
          <w:b/>
          <w:sz w:val="24"/>
          <w:szCs w:val="24"/>
        </w:rPr>
      </w:pPr>
      <w:r w:rsidRPr="002377BE">
        <w:rPr>
          <w:rFonts w:cs="Times New Roman"/>
          <w:b/>
          <w:sz w:val="24"/>
          <w:szCs w:val="24"/>
        </w:rPr>
        <w:t>TRANSFER STUDENT (NSLDS)</w:t>
      </w:r>
    </w:p>
    <w:p w14:paraId="3728DC42" w14:textId="77777777" w:rsidR="00B8494F" w:rsidRPr="002377BE" w:rsidRDefault="00B8494F" w:rsidP="00B8494F">
      <w:pPr>
        <w:pStyle w:val="NoSpacing"/>
        <w:rPr>
          <w:rFonts w:cs="Times New Roman"/>
          <w:sz w:val="24"/>
          <w:szCs w:val="24"/>
        </w:rPr>
      </w:pPr>
    </w:p>
    <w:p w14:paraId="067DCF3C" w14:textId="79C438A4" w:rsidR="00ED0634" w:rsidRDefault="00B8494F" w:rsidP="00A40991">
      <w:pPr>
        <w:pStyle w:val="NoSpacing"/>
        <w:rPr>
          <w:rFonts w:cs="Times New Roman"/>
          <w:sz w:val="24"/>
          <w:szCs w:val="24"/>
        </w:rPr>
      </w:pPr>
      <w:r w:rsidRPr="002377BE">
        <w:rPr>
          <w:rFonts w:cs="Times New Roman"/>
          <w:sz w:val="24"/>
          <w:szCs w:val="24"/>
        </w:rPr>
        <w:t>WILLIAM EDGE INSTITUTE will access the NSLDS as it has all the pertinent information about a student’s loan and financial aid history.</w:t>
      </w:r>
    </w:p>
    <w:p w14:paraId="65F12165" w14:textId="41B11E00" w:rsidR="00ED0634" w:rsidRDefault="00ED0634" w:rsidP="00A40991">
      <w:pPr>
        <w:pStyle w:val="NoSpacing"/>
        <w:rPr>
          <w:rFonts w:cs="Times New Roman"/>
          <w:b/>
          <w:bCs/>
          <w:sz w:val="24"/>
          <w:szCs w:val="24"/>
        </w:rPr>
      </w:pPr>
      <w:r>
        <w:rPr>
          <w:rFonts w:cs="Times New Roman"/>
          <w:b/>
          <w:bCs/>
          <w:sz w:val="24"/>
          <w:szCs w:val="24"/>
        </w:rPr>
        <w:t>VACCINATION POLICY</w:t>
      </w:r>
    </w:p>
    <w:p w14:paraId="110DA3BA" w14:textId="77777777" w:rsidR="00ED0634" w:rsidRPr="00ED0634" w:rsidRDefault="00ED0634" w:rsidP="00A40991">
      <w:pPr>
        <w:pStyle w:val="NoSpacing"/>
        <w:rPr>
          <w:rFonts w:cs="Times New Roman"/>
          <w:b/>
          <w:bCs/>
          <w:sz w:val="24"/>
          <w:szCs w:val="24"/>
        </w:rPr>
      </w:pPr>
    </w:p>
    <w:p w14:paraId="2B8980A3" w14:textId="1C56D3A9" w:rsidR="00ED0634" w:rsidRDefault="00ED0634" w:rsidP="00ED0634">
      <w:pPr>
        <w:rPr>
          <w:rFonts w:ascii="Calibri" w:hAnsi="Calibri"/>
          <w:sz w:val="24"/>
          <w:szCs w:val="24"/>
        </w:rPr>
      </w:pPr>
      <w:r w:rsidRPr="00E724AF">
        <w:rPr>
          <w:rFonts w:ascii="Calibri" w:hAnsi="Calibri"/>
          <w:sz w:val="24"/>
          <w:szCs w:val="24"/>
        </w:rPr>
        <w:t xml:space="preserve">William Edge Institute </w:t>
      </w:r>
      <w:r>
        <w:rPr>
          <w:rFonts w:ascii="Calibri" w:hAnsi="Calibri"/>
          <w:sz w:val="24"/>
          <w:szCs w:val="24"/>
        </w:rPr>
        <w:t>does not require vaccinations for admissions into our programs.  Anyone interested in getting more information about vaccinations should contact their local health department or consult with their health care provider.</w:t>
      </w:r>
    </w:p>
    <w:p w14:paraId="5518C448" w14:textId="77777777" w:rsidR="00ED0634" w:rsidRDefault="00ED0634" w:rsidP="00ED0634">
      <w:pPr>
        <w:spacing w:after="0" w:line="240" w:lineRule="auto"/>
        <w:rPr>
          <w:rFonts w:ascii="Calibri" w:hAnsi="Calibri"/>
          <w:sz w:val="24"/>
          <w:szCs w:val="24"/>
        </w:rPr>
      </w:pPr>
      <w:r>
        <w:rPr>
          <w:rFonts w:ascii="Calibri" w:hAnsi="Calibri"/>
          <w:sz w:val="24"/>
          <w:szCs w:val="24"/>
        </w:rPr>
        <w:t>Comal County Health Department</w:t>
      </w:r>
    </w:p>
    <w:p w14:paraId="322EDA8B" w14:textId="77777777" w:rsidR="00ED0634" w:rsidRDefault="00ED0634" w:rsidP="00ED0634">
      <w:pPr>
        <w:spacing w:after="0" w:line="240" w:lineRule="auto"/>
        <w:rPr>
          <w:rFonts w:ascii="Calibri" w:hAnsi="Calibri"/>
          <w:sz w:val="24"/>
          <w:szCs w:val="24"/>
        </w:rPr>
      </w:pPr>
      <w:r>
        <w:rPr>
          <w:rFonts w:ascii="Calibri" w:hAnsi="Calibri"/>
          <w:sz w:val="24"/>
          <w:szCs w:val="24"/>
        </w:rPr>
        <w:t>1297 Church Hill Drive</w:t>
      </w:r>
    </w:p>
    <w:p w14:paraId="4A82DEE9" w14:textId="77777777" w:rsidR="00ED0634" w:rsidRDefault="00ED0634" w:rsidP="00ED0634">
      <w:pPr>
        <w:spacing w:after="0" w:line="240" w:lineRule="auto"/>
        <w:rPr>
          <w:rFonts w:ascii="Calibri" w:hAnsi="Calibri"/>
          <w:sz w:val="24"/>
          <w:szCs w:val="24"/>
        </w:rPr>
      </w:pPr>
      <w:r>
        <w:rPr>
          <w:rFonts w:ascii="Calibri" w:hAnsi="Calibri"/>
          <w:sz w:val="24"/>
          <w:szCs w:val="24"/>
        </w:rPr>
        <w:t xml:space="preserve">New Braunfels, </w:t>
      </w:r>
      <w:proofErr w:type="gramStart"/>
      <w:r>
        <w:rPr>
          <w:rFonts w:ascii="Calibri" w:hAnsi="Calibri"/>
          <w:sz w:val="24"/>
          <w:szCs w:val="24"/>
        </w:rPr>
        <w:t>Texas  78130</w:t>
      </w:r>
      <w:proofErr w:type="gramEnd"/>
    </w:p>
    <w:p w14:paraId="1332C1A0" w14:textId="2AAAE203" w:rsidR="00ED0634" w:rsidRPr="00ED0634" w:rsidRDefault="00ED0634" w:rsidP="00ED0634">
      <w:pPr>
        <w:spacing w:after="0" w:line="240" w:lineRule="auto"/>
        <w:rPr>
          <w:rFonts w:ascii="Calibri" w:hAnsi="Calibri"/>
          <w:sz w:val="24"/>
          <w:szCs w:val="24"/>
        </w:rPr>
      </w:pPr>
      <w:r>
        <w:rPr>
          <w:rFonts w:ascii="Calibri" w:hAnsi="Calibri"/>
          <w:sz w:val="24"/>
          <w:szCs w:val="24"/>
        </w:rPr>
        <w:t>Phone</w:t>
      </w:r>
      <w:proofErr w:type="gramStart"/>
      <w:r>
        <w:rPr>
          <w:rFonts w:ascii="Calibri" w:hAnsi="Calibri"/>
          <w:sz w:val="24"/>
          <w:szCs w:val="24"/>
        </w:rPr>
        <w:t>:  830.221</w:t>
      </w:r>
      <w:proofErr w:type="gramEnd"/>
      <w:r>
        <w:rPr>
          <w:rFonts w:ascii="Calibri" w:hAnsi="Calibri"/>
          <w:sz w:val="24"/>
          <w:szCs w:val="24"/>
        </w:rPr>
        <w:t>.1150</w:t>
      </w:r>
    </w:p>
    <w:p w14:paraId="630E7764" w14:textId="77777777" w:rsidR="00FC169A" w:rsidRDefault="00FC169A" w:rsidP="00A40991">
      <w:pPr>
        <w:pStyle w:val="NoSpacing"/>
        <w:rPr>
          <w:rFonts w:cs="Times New Roman"/>
          <w:b/>
          <w:sz w:val="24"/>
          <w:szCs w:val="24"/>
          <w:u w:val="single"/>
        </w:rPr>
      </w:pPr>
    </w:p>
    <w:p w14:paraId="60FBF58E" w14:textId="77777777" w:rsidR="005772D3" w:rsidRDefault="005772D3" w:rsidP="00A40991">
      <w:pPr>
        <w:pStyle w:val="NoSpacing"/>
        <w:rPr>
          <w:rFonts w:cs="Times New Roman"/>
          <w:b/>
          <w:sz w:val="24"/>
          <w:szCs w:val="24"/>
          <w:u w:val="single"/>
        </w:rPr>
      </w:pPr>
    </w:p>
    <w:p w14:paraId="3BD8D9C1" w14:textId="108F431D" w:rsidR="000758A0" w:rsidRPr="002377BE" w:rsidRDefault="00606782" w:rsidP="00A40991">
      <w:pPr>
        <w:pStyle w:val="NoSpacing"/>
        <w:rPr>
          <w:rFonts w:cs="Times New Roman"/>
          <w:b/>
          <w:sz w:val="24"/>
          <w:szCs w:val="24"/>
          <w:u w:val="single"/>
        </w:rPr>
      </w:pPr>
      <w:r w:rsidRPr="00B8494F">
        <w:rPr>
          <w:rFonts w:cs="Times New Roman"/>
          <w:b/>
          <w:sz w:val="24"/>
          <w:szCs w:val="24"/>
          <w:u w:val="single"/>
        </w:rPr>
        <w:t>CAMPUS SECURITY ACT DISCLOSURE STATEMENT &amp; FIRE SAFETY</w:t>
      </w:r>
      <w:r>
        <w:rPr>
          <w:rFonts w:cs="Times New Roman"/>
          <w:b/>
          <w:sz w:val="24"/>
          <w:szCs w:val="24"/>
          <w:u w:val="single"/>
        </w:rPr>
        <w:t xml:space="preserve"> </w:t>
      </w:r>
    </w:p>
    <w:p w14:paraId="3BD8D9C2" w14:textId="77777777" w:rsidR="001022DA" w:rsidRPr="002377BE" w:rsidRDefault="001022DA" w:rsidP="000758A0">
      <w:pPr>
        <w:pStyle w:val="NoSpacing"/>
        <w:jc w:val="center"/>
        <w:rPr>
          <w:rFonts w:cs="Times New Roman"/>
          <w:b/>
          <w:sz w:val="24"/>
          <w:szCs w:val="24"/>
        </w:rPr>
      </w:pPr>
    </w:p>
    <w:p w14:paraId="2528C3D1" w14:textId="1A39F3B4" w:rsidR="00606782" w:rsidRPr="003C620A" w:rsidRDefault="00606782" w:rsidP="00606782">
      <w:pPr>
        <w:widowControl w:val="0"/>
        <w:spacing w:after="0" w:line="240" w:lineRule="auto"/>
        <w:jc w:val="both"/>
        <w:rPr>
          <w:rFonts w:eastAsia="Times New Roman" w:cs="Times New Roman"/>
          <w:sz w:val="24"/>
          <w:szCs w:val="24"/>
        </w:rPr>
      </w:pPr>
      <w:r w:rsidRPr="003C620A">
        <w:rPr>
          <w:rFonts w:eastAsia="Times New Roman" w:cs="Times New Roman"/>
          <w:sz w:val="24"/>
          <w:szCs w:val="24"/>
        </w:rPr>
        <w:t xml:space="preserve">The Campus Security Act (Public Law 102-26) requires postsecondary institutions to disclose the number of instances in which certain specific types of crimes have occurred in any building or on any property owned or controlled by this institution which is used for activities related to the educational purpose of the institution and/or any building or property owned or controlled by student organizations recognized by this institution.  In compliance with that law, the following reflects this institution’s crime statistics for the period between </w:t>
      </w:r>
      <w:r w:rsidRPr="003C695B">
        <w:rPr>
          <w:rFonts w:eastAsia="Times New Roman" w:cs="Times New Roman"/>
          <w:sz w:val="24"/>
          <w:szCs w:val="24"/>
          <w:shd w:val="clear" w:color="auto" w:fill="FFFF00"/>
        </w:rPr>
        <w:t>1/1/20</w:t>
      </w:r>
      <w:r w:rsidR="009E631F">
        <w:rPr>
          <w:rFonts w:eastAsia="Times New Roman" w:cs="Times New Roman"/>
          <w:sz w:val="24"/>
          <w:szCs w:val="24"/>
          <w:shd w:val="clear" w:color="auto" w:fill="FFFF00"/>
        </w:rPr>
        <w:t>22</w:t>
      </w:r>
      <w:r w:rsidRPr="003C695B">
        <w:rPr>
          <w:rFonts w:eastAsia="Times New Roman" w:cs="Times New Roman"/>
          <w:sz w:val="24"/>
          <w:szCs w:val="24"/>
          <w:shd w:val="clear" w:color="auto" w:fill="FFFF00"/>
        </w:rPr>
        <w:t xml:space="preserve"> and 12/31/20</w:t>
      </w:r>
      <w:r w:rsidR="00240E80" w:rsidRPr="003C695B">
        <w:rPr>
          <w:rFonts w:eastAsia="Times New Roman" w:cs="Times New Roman"/>
          <w:sz w:val="24"/>
          <w:szCs w:val="24"/>
          <w:shd w:val="clear" w:color="auto" w:fill="FFFF00"/>
        </w:rPr>
        <w:t>2</w:t>
      </w:r>
      <w:r w:rsidR="009E631F">
        <w:rPr>
          <w:rFonts w:eastAsia="Times New Roman" w:cs="Times New Roman"/>
          <w:sz w:val="24"/>
          <w:szCs w:val="24"/>
          <w:shd w:val="clear" w:color="auto" w:fill="FFFF00"/>
        </w:rPr>
        <w:t>4</w:t>
      </w:r>
      <w:r w:rsidRPr="003C695B">
        <w:rPr>
          <w:rFonts w:eastAsia="Times New Roman" w:cs="Times New Roman"/>
          <w:sz w:val="24"/>
          <w:szCs w:val="24"/>
          <w:shd w:val="clear" w:color="auto" w:fill="FFFF00"/>
        </w:rPr>
        <w:t xml:space="preserve"> (THREE MOST COMPLETED CALENDAR YEARS)</w:t>
      </w:r>
      <w:r w:rsidRPr="003C695B">
        <w:rPr>
          <w:rFonts w:eastAsia="Times New Roman" w:cs="Times New Roman"/>
          <w:sz w:val="24"/>
          <w:szCs w:val="24"/>
        </w:rPr>
        <w:t>.</w:t>
      </w:r>
    </w:p>
    <w:p w14:paraId="27ECF3B5" w14:textId="77777777" w:rsidR="00606782" w:rsidRPr="003C620A" w:rsidRDefault="00606782" w:rsidP="00606782">
      <w:pPr>
        <w:widowControl w:val="0"/>
        <w:spacing w:after="0" w:line="240" w:lineRule="auto"/>
        <w:jc w:val="both"/>
        <w:rPr>
          <w:rFonts w:eastAsia="Times New Roman" w:cs="Times New Roman"/>
          <w:sz w:val="24"/>
          <w:szCs w:val="24"/>
        </w:rPr>
      </w:pPr>
    </w:p>
    <w:p w14:paraId="484E24DF" w14:textId="18E86678" w:rsidR="00606782" w:rsidRPr="003C620A" w:rsidRDefault="00606782" w:rsidP="00606782">
      <w:pPr>
        <w:widowControl w:val="0"/>
        <w:spacing w:after="0" w:line="240" w:lineRule="auto"/>
        <w:jc w:val="both"/>
        <w:rPr>
          <w:rFonts w:eastAsia="Times New Roman" w:cs="Times New Roman"/>
          <w:sz w:val="24"/>
          <w:szCs w:val="24"/>
        </w:rPr>
      </w:pPr>
      <w:r>
        <w:rPr>
          <w:rFonts w:eastAsia="Times New Roman" w:cs="Times New Roman"/>
          <w:sz w:val="24"/>
          <w:szCs w:val="24"/>
        </w:rPr>
        <w:t>WILLIAM EDGE INSTITUTE is located at 651 N Business IH 35, Suite 330 New Braunfels, Texas 78130</w:t>
      </w:r>
    </w:p>
    <w:p w14:paraId="78E948BD" w14:textId="77777777" w:rsidR="00606782" w:rsidRPr="003C620A" w:rsidRDefault="00606782" w:rsidP="00606782">
      <w:pPr>
        <w:widowControl w:val="0"/>
        <w:spacing w:after="0" w:line="240" w:lineRule="auto"/>
        <w:jc w:val="both"/>
        <w:rPr>
          <w:rFonts w:eastAsia="Times New Roman" w:cs="Times New Roman"/>
          <w:sz w:val="24"/>
          <w:szCs w:val="24"/>
        </w:rPr>
      </w:pPr>
    </w:p>
    <w:p w14:paraId="289870AD" w14:textId="77777777" w:rsidR="00606782" w:rsidRPr="003C620A" w:rsidRDefault="00606782" w:rsidP="00606782">
      <w:pPr>
        <w:spacing w:after="0" w:line="240" w:lineRule="auto"/>
        <w:rPr>
          <w:rFonts w:eastAsia="Times New Roman" w:cs="Times New Roman"/>
          <w:sz w:val="24"/>
          <w:szCs w:val="24"/>
        </w:rPr>
      </w:pPr>
      <w:r w:rsidRPr="003C620A">
        <w:rPr>
          <w:rFonts w:eastAsia="Times New Roman" w:cs="Times New Roman"/>
          <w:b/>
          <w:sz w:val="24"/>
          <w:szCs w:val="24"/>
        </w:rPr>
        <w:t>Note</w:t>
      </w:r>
      <w:r w:rsidRPr="003C620A">
        <w:rPr>
          <w:rFonts w:eastAsia="Times New Roman" w:cs="Times New Roman"/>
          <w:sz w:val="24"/>
          <w:szCs w:val="24"/>
        </w:rPr>
        <w:t xml:space="preserve">: </w:t>
      </w:r>
    </w:p>
    <w:p w14:paraId="7B27539E" w14:textId="77777777" w:rsidR="00606782" w:rsidRPr="003C620A" w:rsidRDefault="00606782" w:rsidP="00DB319F">
      <w:pPr>
        <w:numPr>
          <w:ilvl w:val="0"/>
          <w:numId w:val="43"/>
        </w:numPr>
        <w:spacing w:after="0" w:line="240" w:lineRule="auto"/>
        <w:ind w:left="720" w:hanging="360"/>
        <w:rPr>
          <w:rFonts w:eastAsia="Times New Roman" w:cs="Times New Roman"/>
          <w:sz w:val="24"/>
          <w:szCs w:val="24"/>
        </w:rPr>
      </w:pPr>
      <w:r w:rsidRPr="003C620A">
        <w:rPr>
          <w:rFonts w:eastAsia="Times New Roman" w:cs="Times New Roman"/>
          <w:sz w:val="24"/>
          <w:szCs w:val="24"/>
        </w:rPr>
        <w:t xml:space="preserve">In complying with the crime statistical reporting requirements, WILLIAM EDGE INSTITUTE provides a map to current and prospective students and employees that depict its campus. </w:t>
      </w:r>
    </w:p>
    <w:p w14:paraId="2EBFCC23" w14:textId="69FDC06D" w:rsidR="00606782" w:rsidRPr="003C620A" w:rsidRDefault="001D129F" w:rsidP="00DB319F">
      <w:pPr>
        <w:numPr>
          <w:ilvl w:val="0"/>
          <w:numId w:val="43"/>
        </w:numPr>
        <w:spacing w:after="0" w:line="240" w:lineRule="auto"/>
        <w:ind w:left="720" w:hanging="360"/>
        <w:rPr>
          <w:rFonts w:eastAsia="Times New Roman" w:cs="Times New Roman"/>
          <w:sz w:val="24"/>
          <w:szCs w:val="24"/>
        </w:rPr>
      </w:pPr>
      <w:r>
        <w:rPr>
          <w:rFonts w:eastAsia="Times New Roman" w:cs="Times New Roman"/>
          <w:sz w:val="24"/>
          <w:szCs w:val="24"/>
        </w:rPr>
        <w:t xml:space="preserve"> WILLIAM EDGE INSTITUTE </w:t>
      </w:r>
      <w:r w:rsidR="00606782" w:rsidRPr="003C620A">
        <w:rPr>
          <w:rFonts w:eastAsia="Times New Roman" w:cs="Times New Roman"/>
          <w:sz w:val="24"/>
          <w:szCs w:val="24"/>
        </w:rPr>
        <w:t>(does not have non-campus building</w:t>
      </w:r>
      <w:r w:rsidR="00B40087">
        <w:rPr>
          <w:rFonts w:eastAsia="Times New Roman" w:cs="Times New Roman"/>
          <w:sz w:val="24"/>
          <w:szCs w:val="24"/>
        </w:rPr>
        <w:t>s</w:t>
      </w:r>
      <w:r w:rsidR="00606782" w:rsidRPr="003C620A">
        <w:rPr>
          <w:rFonts w:eastAsia="Times New Roman" w:cs="Times New Roman"/>
          <w:sz w:val="24"/>
          <w:szCs w:val="24"/>
        </w:rPr>
        <w:t xml:space="preserve"> or propert</w:t>
      </w:r>
      <w:r w:rsidR="00B40087">
        <w:rPr>
          <w:rFonts w:eastAsia="Times New Roman" w:cs="Times New Roman"/>
          <w:sz w:val="24"/>
          <w:szCs w:val="24"/>
        </w:rPr>
        <w:t>ies</w:t>
      </w:r>
      <w:r>
        <w:rPr>
          <w:rFonts w:eastAsia="Times New Roman" w:cs="Times New Roman"/>
          <w:sz w:val="24"/>
          <w:szCs w:val="24"/>
        </w:rPr>
        <w:t>); and we do have public property areas adjacent to the campus.</w:t>
      </w:r>
    </w:p>
    <w:p w14:paraId="0F071862" w14:textId="77777777" w:rsidR="00606782" w:rsidRPr="003C620A" w:rsidRDefault="00606782" w:rsidP="00DB319F">
      <w:pPr>
        <w:numPr>
          <w:ilvl w:val="0"/>
          <w:numId w:val="43"/>
        </w:numPr>
        <w:spacing w:after="0" w:line="240" w:lineRule="auto"/>
        <w:ind w:left="720" w:hanging="360"/>
        <w:rPr>
          <w:rFonts w:eastAsia="Times New Roman" w:cs="Times New Roman"/>
          <w:sz w:val="24"/>
          <w:szCs w:val="24"/>
        </w:rPr>
      </w:pPr>
      <w:r w:rsidRPr="003C620A">
        <w:rPr>
          <w:rFonts w:eastAsia="Times New Roman" w:cs="Times New Roman"/>
          <w:sz w:val="24"/>
          <w:szCs w:val="24"/>
        </w:rPr>
        <w:t>Statistics must be disclosed separately for each of the four general categories; this means that when an incident meets definitions in more than one of these four categories, it must be reported in each appropriate category.</w:t>
      </w:r>
    </w:p>
    <w:p w14:paraId="1E3F2DE3" w14:textId="77777777" w:rsidR="00606782" w:rsidRPr="003C620A" w:rsidRDefault="00606782" w:rsidP="00DB319F">
      <w:pPr>
        <w:numPr>
          <w:ilvl w:val="0"/>
          <w:numId w:val="43"/>
        </w:numPr>
        <w:spacing w:after="0" w:line="240" w:lineRule="auto"/>
        <w:ind w:left="720" w:hanging="360"/>
        <w:rPr>
          <w:rFonts w:eastAsia="Times New Roman" w:cs="Times New Roman"/>
          <w:b/>
          <w:sz w:val="24"/>
          <w:szCs w:val="24"/>
          <w:u w:val="single"/>
        </w:rPr>
      </w:pPr>
      <w:r w:rsidRPr="003C620A">
        <w:rPr>
          <w:rFonts w:eastAsia="Times New Roman" w:cs="Times New Roman"/>
          <w:b/>
          <w:sz w:val="24"/>
          <w:szCs w:val="24"/>
          <w:u w:val="single"/>
        </w:rPr>
        <w:t>Distributing the Annual Security Report</w:t>
      </w:r>
      <w:r w:rsidRPr="003C620A">
        <w:rPr>
          <w:rFonts w:eastAsia="Times New Roman" w:cs="Times New Roman"/>
          <w:sz w:val="24"/>
          <w:szCs w:val="24"/>
        </w:rPr>
        <w:t xml:space="preserve">: </w:t>
      </w:r>
    </w:p>
    <w:p w14:paraId="78D01F79" w14:textId="77777777" w:rsidR="00606782" w:rsidRPr="003C620A" w:rsidRDefault="00606782" w:rsidP="00DB319F">
      <w:pPr>
        <w:numPr>
          <w:ilvl w:val="0"/>
          <w:numId w:val="43"/>
        </w:numPr>
        <w:spacing w:after="0" w:line="240" w:lineRule="auto"/>
        <w:ind w:left="1440" w:hanging="360"/>
        <w:rPr>
          <w:rFonts w:eastAsia="Times New Roman" w:cs="Times New Roman"/>
          <w:b/>
          <w:sz w:val="24"/>
          <w:szCs w:val="24"/>
          <w:u w:val="single"/>
        </w:rPr>
      </w:pPr>
      <w:r w:rsidRPr="003C620A">
        <w:rPr>
          <w:rFonts w:eastAsia="Times New Roman" w:cs="Times New Roman"/>
          <w:sz w:val="24"/>
          <w:szCs w:val="24"/>
        </w:rPr>
        <w:t xml:space="preserve">Who gets the annual security report?  </w:t>
      </w:r>
    </w:p>
    <w:p w14:paraId="63546622" w14:textId="134B8C39" w:rsidR="00606782" w:rsidRPr="003C620A" w:rsidRDefault="00606782" w:rsidP="00606782">
      <w:pPr>
        <w:spacing w:after="0" w:line="240" w:lineRule="auto"/>
        <w:ind w:left="1440"/>
        <w:rPr>
          <w:rFonts w:eastAsia="Times New Roman" w:cs="Times New Roman"/>
          <w:b/>
          <w:sz w:val="24"/>
          <w:szCs w:val="24"/>
          <w:u w:val="single"/>
        </w:rPr>
      </w:pPr>
      <w:r w:rsidRPr="003C620A">
        <w:rPr>
          <w:rFonts w:eastAsia="Times New Roman" w:cs="Times New Roman"/>
          <w:sz w:val="24"/>
          <w:szCs w:val="24"/>
        </w:rPr>
        <w:t xml:space="preserve">The Institution will distribute the report to </w:t>
      </w:r>
      <w:r w:rsidRPr="001D129F">
        <w:rPr>
          <w:rFonts w:eastAsia="Times New Roman" w:cs="Times New Roman"/>
          <w:b/>
          <w:sz w:val="24"/>
          <w:szCs w:val="24"/>
        </w:rPr>
        <w:t>all currently</w:t>
      </w:r>
      <w:r w:rsidRPr="003C620A">
        <w:rPr>
          <w:rFonts w:eastAsia="Times New Roman" w:cs="Times New Roman"/>
          <w:sz w:val="24"/>
          <w:szCs w:val="24"/>
        </w:rPr>
        <w:t xml:space="preserve"> enrolled students (including those attending less than full-time and those not enrolled in Title IV programs or </w:t>
      </w:r>
      <w:proofErr w:type="gramStart"/>
      <w:r w:rsidRPr="003C620A">
        <w:rPr>
          <w:rFonts w:eastAsia="Times New Roman" w:cs="Times New Roman"/>
          <w:sz w:val="24"/>
          <w:szCs w:val="24"/>
        </w:rPr>
        <w:t>course</w:t>
      </w:r>
      <w:proofErr w:type="gramEnd"/>
      <w:r w:rsidRPr="003C620A">
        <w:rPr>
          <w:rFonts w:eastAsia="Times New Roman" w:cs="Times New Roman"/>
          <w:sz w:val="24"/>
          <w:szCs w:val="24"/>
        </w:rPr>
        <w:t xml:space="preserve">) and </w:t>
      </w:r>
      <w:r w:rsidRPr="001D129F">
        <w:rPr>
          <w:rFonts w:eastAsia="Times New Roman" w:cs="Times New Roman"/>
          <w:b/>
          <w:sz w:val="24"/>
          <w:szCs w:val="24"/>
        </w:rPr>
        <w:t>all employees</w:t>
      </w:r>
      <w:r w:rsidRPr="003C620A">
        <w:rPr>
          <w:rFonts w:eastAsia="Times New Roman" w:cs="Times New Roman"/>
          <w:sz w:val="24"/>
          <w:szCs w:val="24"/>
        </w:rPr>
        <w:t xml:space="preserve"> </w:t>
      </w:r>
      <w:r w:rsidR="001D129F">
        <w:rPr>
          <w:rFonts w:eastAsia="Times New Roman" w:cs="Times New Roman"/>
          <w:sz w:val="24"/>
          <w:szCs w:val="24"/>
        </w:rPr>
        <w:t>no later than</w:t>
      </w:r>
      <w:r w:rsidRPr="003C620A">
        <w:rPr>
          <w:rFonts w:eastAsia="Times New Roman" w:cs="Times New Roman"/>
          <w:b/>
          <w:sz w:val="24"/>
          <w:szCs w:val="24"/>
          <w:u w:val="single"/>
        </w:rPr>
        <w:t xml:space="preserve"> October 1 each year. </w:t>
      </w:r>
    </w:p>
    <w:p w14:paraId="19C5DD9E" w14:textId="77777777" w:rsidR="00647DBA" w:rsidRDefault="00647DBA" w:rsidP="00606782">
      <w:pPr>
        <w:spacing w:after="200" w:line="276" w:lineRule="auto"/>
        <w:rPr>
          <w:rFonts w:eastAsia="Times New Roman" w:cs="Times New Roman"/>
          <w:b/>
          <w:sz w:val="24"/>
          <w:szCs w:val="24"/>
        </w:rPr>
      </w:pPr>
    </w:p>
    <w:p w14:paraId="3ED0E534" w14:textId="49D5F3F9" w:rsidR="00606782" w:rsidRPr="003C620A" w:rsidRDefault="00606782" w:rsidP="00606782">
      <w:pPr>
        <w:spacing w:after="200" w:line="276" w:lineRule="auto"/>
        <w:rPr>
          <w:rFonts w:eastAsia="Times New Roman" w:cs="Times New Roman"/>
          <w:b/>
          <w:sz w:val="24"/>
          <w:szCs w:val="24"/>
        </w:rPr>
      </w:pPr>
      <w:r w:rsidRPr="003C620A">
        <w:rPr>
          <w:rFonts w:eastAsia="Times New Roman" w:cs="Times New Roman"/>
          <w:b/>
          <w:sz w:val="24"/>
          <w:szCs w:val="24"/>
        </w:rPr>
        <w:t xml:space="preserve">The following criminal offenses, published each year and must be </w:t>
      </w:r>
      <w:proofErr w:type="gramStart"/>
      <w:r w:rsidRPr="003C620A">
        <w:rPr>
          <w:rFonts w:eastAsia="Times New Roman" w:cs="Times New Roman"/>
          <w:b/>
          <w:sz w:val="24"/>
          <w:szCs w:val="24"/>
        </w:rPr>
        <w:t>report</w:t>
      </w:r>
      <w:proofErr w:type="gramEnd"/>
      <w:r w:rsidRPr="003C620A">
        <w:rPr>
          <w:rFonts w:eastAsia="Times New Roman" w:cs="Times New Roman"/>
          <w:b/>
          <w:sz w:val="24"/>
          <w:szCs w:val="24"/>
        </w:rPr>
        <w:t xml:space="preserve"> no later than October 1 of each year, include any crime statistics that occurred on campus during the previous three calendar year periods.</w:t>
      </w:r>
    </w:p>
    <w:p w14:paraId="6EF5D4D4" w14:textId="77777777" w:rsidR="00606782" w:rsidRDefault="00606782" w:rsidP="00606782">
      <w:pPr>
        <w:widowControl w:val="0"/>
        <w:spacing w:before="100" w:after="100" w:line="240" w:lineRule="auto"/>
        <w:jc w:val="center"/>
        <w:rPr>
          <w:rFonts w:ascii="Times New Roman" w:eastAsia="Times New Roman" w:hAnsi="Times New Roman" w:cs="Times New Roman"/>
          <w:b/>
          <w:sz w:val="36"/>
        </w:rPr>
      </w:pPr>
      <w:r>
        <w:rPr>
          <w:rFonts w:ascii="Times New Roman" w:eastAsia="Times New Roman" w:hAnsi="Times New Roman" w:cs="Times New Roman"/>
          <w:b/>
          <w:sz w:val="36"/>
        </w:rPr>
        <w:t>Report Distribution Date:</w:t>
      </w:r>
    </w:p>
    <w:p w14:paraId="67F2BA28" w14:textId="01B8E967" w:rsidR="00606782" w:rsidRDefault="00606782" w:rsidP="00606782">
      <w:pPr>
        <w:spacing w:after="200" w:line="276" w:lineRule="auto"/>
        <w:jc w:val="center"/>
        <w:rPr>
          <w:rFonts w:ascii="Times New Roman" w:eastAsia="Times New Roman" w:hAnsi="Times New Roman" w:cs="Times New Roman"/>
        </w:rPr>
      </w:pPr>
      <w:r>
        <w:rPr>
          <w:rFonts w:ascii="Times New Roman" w:eastAsia="Times New Roman" w:hAnsi="Times New Roman" w:cs="Times New Roman"/>
          <w:b/>
        </w:rPr>
        <w:t>Occurrences within the 20</w:t>
      </w:r>
      <w:r w:rsidR="00C47232">
        <w:rPr>
          <w:rFonts w:ascii="Times New Roman" w:eastAsia="Times New Roman" w:hAnsi="Times New Roman" w:cs="Times New Roman"/>
          <w:b/>
        </w:rPr>
        <w:t>22</w:t>
      </w:r>
      <w:r>
        <w:rPr>
          <w:rFonts w:ascii="Times New Roman" w:eastAsia="Times New Roman" w:hAnsi="Times New Roman" w:cs="Times New Roman"/>
          <w:b/>
        </w:rPr>
        <w:t>, 20</w:t>
      </w:r>
      <w:r w:rsidR="00240E80">
        <w:rPr>
          <w:rFonts w:ascii="Times New Roman" w:eastAsia="Times New Roman" w:hAnsi="Times New Roman" w:cs="Times New Roman"/>
          <w:b/>
        </w:rPr>
        <w:t>2</w:t>
      </w:r>
      <w:r w:rsidR="00C47232">
        <w:rPr>
          <w:rFonts w:ascii="Times New Roman" w:eastAsia="Times New Roman" w:hAnsi="Times New Roman" w:cs="Times New Roman"/>
          <w:b/>
        </w:rPr>
        <w:t>3</w:t>
      </w:r>
      <w:r>
        <w:rPr>
          <w:rFonts w:ascii="Times New Roman" w:eastAsia="Times New Roman" w:hAnsi="Times New Roman" w:cs="Times New Roman"/>
          <w:b/>
        </w:rPr>
        <w:t xml:space="preserve"> and 20</w:t>
      </w:r>
      <w:r w:rsidR="00240E80">
        <w:rPr>
          <w:rFonts w:ascii="Times New Roman" w:eastAsia="Times New Roman" w:hAnsi="Times New Roman" w:cs="Times New Roman"/>
          <w:b/>
        </w:rPr>
        <w:t>2</w:t>
      </w:r>
      <w:r w:rsidR="00C47232">
        <w:rPr>
          <w:rFonts w:ascii="Times New Roman" w:eastAsia="Times New Roman" w:hAnsi="Times New Roman" w:cs="Times New Roman"/>
          <w:b/>
        </w:rPr>
        <w:t>4</w:t>
      </w:r>
      <w:r>
        <w:rPr>
          <w:rFonts w:ascii="Times New Roman" w:eastAsia="Times New Roman" w:hAnsi="Times New Roman" w:cs="Times New Roman"/>
          <w:b/>
        </w:rPr>
        <w:t xml:space="preserve"> Calendar Years</w:t>
      </w:r>
    </w:p>
    <w:tbl>
      <w:tblPr>
        <w:tblW w:w="0" w:type="auto"/>
        <w:tblInd w:w="1209" w:type="dxa"/>
        <w:tblCellMar>
          <w:left w:w="10" w:type="dxa"/>
          <w:right w:w="10" w:type="dxa"/>
        </w:tblCellMar>
        <w:tblLook w:val="04A0" w:firstRow="1" w:lastRow="0" w:firstColumn="1" w:lastColumn="0" w:noHBand="0" w:noVBand="1"/>
      </w:tblPr>
      <w:tblGrid>
        <w:gridCol w:w="3652"/>
        <w:gridCol w:w="1136"/>
        <w:gridCol w:w="990"/>
        <w:gridCol w:w="1170"/>
      </w:tblGrid>
      <w:tr w:rsidR="00606782" w14:paraId="6A62DFC5" w14:textId="77777777" w:rsidTr="00606782">
        <w:trPr>
          <w:trHeight w:val="1"/>
        </w:trPr>
        <w:tc>
          <w:tcPr>
            <w:tcW w:w="3652" w:type="dxa"/>
            <w:tcBorders>
              <w:top w:val="single" w:sz="4" w:space="0" w:color="000000"/>
              <w:left w:val="single" w:sz="4" w:space="0" w:color="000000"/>
              <w:bottom w:val="single" w:sz="4" w:space="0" w:color="000000"/>
              <w:right w:val="single" w:sz="4" w:space="0" w:color="000000"/>
            </w:tcBorders>
            <w:shd w:val="clear" w:color="auto" w:fill="8DB3E2"/>
            <w:tcMar>
              <w:left w:w="108" w:type="dxa"/>
              <w:right w:w="108" w:type="dxa"/>
            </w:tcMar>
          </w:tcPr>
          <w:p w14:paraId="65DC7528" w14:textId="77777777" w:rsidR="00606782" w:rsidRDefault="00606782" w:rsidP="00606782">
            <w:pPr>
              <w:spacing w:after="0" w:line="276" w:lineRule="auto"/>
              <w:jc w:val="center"/>
              <w:rPr>
                <w:rFonts w:ascii="Times New Roman" w:eastAsia="Times New Roman" w:hAnsi="Times New Roman" w:cs="Times New Roman"/>
                <w:b/>
                <w:sz w:val="24"/>
              </w:rPr>
            </w:pPr>
          </w:p>
          <w:p w14:paraId="55877D8F" w14:textId="77777777" w:rsidR="00606782" w:rsidRDefault="00606782" w:rsidP="00606782">
            <w:pPr>
              <w:spacing w:after="0" w:line="276" w:lineRule="auto"/>
              <w:jc w:val="center"/>
            </w:pPr>
            <w:r>
              <w:rPr>
                <w:rFonts w:ascii="Times New Roman" w:eastAsia="Times New Roman" w:hAnsi="Times New Roman" w:cs="Times New Roman"/>
                <w:b/>
                <w:sz w:val="24"/>
              </w:rPr>
              <w:t>Crimes Reported</w:t>
            </w:r>
          </w:p>
        </w:tc>
        <w:tc>
          <w:tcPr>
            <w:tcW w:w="1136" w:type="dxa"/>
            <w:tcBorders>
              <w:top w:val="single" w:sz="4" w:space="0" w:color="000000"/>
              <w:left w:val="single" w:sz="4" w:space="0" w:color="000000"/>
              <w:bottom w:val="single" w:sz="4" w:space="0" w:color="000000"/>
              <w:right w:val="single" w:sz="4" w:space="0" w:color="000000"/>
            </w:tcBorders>
            <w:shd w:val="clear" w:color="auto" w:fill="8DB3E2"/>
            <w:tcMar>
              <w:left w:w="108" w:type="dxa"/>
              <w:right w:w="108" w:type="dxa"/>
            </w:tcMar>
          </w:tcPr>
          <w:p w14:paraId="49E8C4B8" w14:textId="77777777" w:rsidR="00606782" w:rsidRDefault="00606782" w:rsidP="00606782">
            <w:pPr>
              <w:spacing w:after="0" w:line="276" w:lineRule="auto"/>
              <w:jc w:val="center"/>
              <w:rPr>
                <w:rFonts w:ascii="Times New Roman" w:eastAsia="Times New Roman" w:hAnsi="Times New Roman" w:cs="Times New Roman"/>
                <w:b/>
                <w:sz w:val="24"/>
              </w:rPr>
            </w:pPr>
          </w:p>
          <w:p w14:paraId="01CFA4A8" w14:textId="30050FF1" w:rsidR="00606782" w:rsidRDefault="00606782" w:rsidP="00606782">
            <w:pPr>
              <w:spacing w:after="0" w:line="276" w:lineRule="auto"/>
              <w:jc w:val="center"/>
            </w:pPr>
            <w:r>
              <w:rPr>
                <w:rFonts w:ascii="Times New Roman" w:eastAsia="Times New Roman" w:hAnsi="Times New Roman" w:cs="Times New Roman"/>
                <w:b/>
                <w:sz w:val="24"/>
              </w:rPr>
              <w:t>20</w:t>
            </w:r>
            <w:r w:rsidR="00C47232">
              <w:rPr>
                <w:rFonts w:ascii="Times New Roman" w:eastAsia="Times New Roman" w:hAnsi="Times New Roman" w:cs="Times New Roman"/>
                <w:b/>
                <w:sz w:val="24"/>
              </w:rPr>
              <w:t>22</w:t>
            </w:r>
          </w:p>
        </w:tc>
        <w:tc>
          <w:tcPr>
            <w:tcW w:w="990" w:type="dxa"/>
            <w:tcBorders>
              <w:top w:val="single" w:sz="4" w:space="0" w:color="000000"/>
              <w:left w:val="single" w:sz="4" w:space="0" w:color="000000"/>
              <w:bottom w:val="single" w:sz="4" w:space="0" w:color="000000"/>
              <w:right w:val="single" w:sz="4" w:space="0" w:color="000000"/>
            </w:tcBorders>
            <w:shd w:val="clear" w:color="auto" w:fill="8DB3E2"/>
            <w:tcMar>
              <w:left w:w="108" w:type="dxa"/>
              <w:right w:w="108" w:type="dxa"/>
            </w:tcMar>
          </w:tcPr>
          <w:p w14:paraId="15EC8465" w14:textId="77777777" w:rsidR="00606782" w:rsidRDefault="00606782" w:rsidP="00606782">
            <w:pPr>
              <w:spacing w:after="0" w:line="276" w:lineRule="auto"/>
              <w:jc w:val="center"/>
              <w:rPr>
                <w:rFonts w:ascii="Times New Roman" w:eastAsia="Times New Roman" w:hAnsi="Times New Roman" w:cs="Times New Roman"/>
                <w:b/>
                <w:sz w:val="24"/>
              </w:rPr>
            </w:pPr>
          </w:p>
          <w:p w14:paraId="2D9FD57C" w14:textId="2AA61327" w:rsidR="00606782" w:rsidRDefault="00606782" w:rsidP="00606782">
            <w:pPr>
              <w:spacing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20</w:t>
            </w:r>
            <w:r w:rsidR="00240E80">
              <w:rPr>
                <w:rFonts w:ascii="Times New Roman" w:eastAsia="Times New Roman" w:hAnsi="Times New Roman" w:cs="Times New Roman"/>
                <w:b/>
                <w:sz w:val="24"/>
              </w:rPr>
              <w:t>2</w:t>
            </w:r>
            <w:r w:rsidR="00C47232">
              <w:rPr>
                <w:rFonts w:ascii="Times New Roman" w:eastAsia="Times New Roman" w:hAnsi="Times New Roman" w:cs="Times New Roman"/>
                <w:b/>
                <w:sz w:val="24"/>
              </w:rPr>
              <w:t>3</w:t>
            </w:r>
          </w:p>
          <w:p w14:paraId="67CDC8C4" w14:textId="77777777" w:rsidR="00606782" w:rsidRDefault="00606782" w:rsidP="00606782">
            <w:pPr>
              <w:spacing w:after="0" w:line="276" w:lineRule="auto"/>
              <w:jc w:val="center"/>
            </w:pPr>
          </w:p>
        </w:tc>
        <w:tc>
          <w:tcPr>
            <w:tcW w:w="1170" w:type="dxa"/>
            <w:tcBorders>
              <w:top w:val="single" w:sz="4" w:space="0" w:color="000000"/>
              <w:left w:val="single" w:sz="4" w:space="0" w:color="000000"/>
              <w:bottom w:val="single" w:sz="4" w:space="0" w:color="000000"/>
              <w:right w:val="single" w:sz="4" w:space="0" w:color="000000"/>
            </w:tcBorders>
            <w:shd w:val="clear" w:color="auto" w:fill="8DB3E2"/>
            <w:tcMar>
              <w:left w:w="108" w:type="dxa"/>
              <w:right w:w="108" w:type="dxa"/>
            </w:tcMar>
          </w:tcPr>
          <w:p w14:paraId="5C9BF56C" w14:textId="77777777" w:rsidR="00606782" w:rsidRDefault="00606782" w:rsidP="00606782">
            <w:pPr>
              <w:spacing w:after="0" w:line="276" w:lineRule="auto"/>
              <w:jc w:val="center"/>
              <w:rPr>
                <w:rFonts w:ascii="Times New Roman" w:eastAsia="Times New Roman" w:hAnsi="Times New Roman" w:cs="Times New Roman"/>
                <w:b/>
                <w:sz w:val="24"/>
              </w:rPr>
            </w:pPr>
          </w:p>
          <w:p w14:paraId="6623117D" w14:textId="2A6BD8D4" w:rsidR="00606782" w:rsidRDefault="00606782" w:rsidP="00606782">
            <w:pPr>
              <w:spacing w:after="0" w:line="276" w:lineRule="auto"/>
              <w:jc w:val="center"/>
            </w:pPr>
            <w:r>
              <w:rPr>
                <w:rFonts w:ascii="Times New Roman" w:eastAsia="Times New Roman" w:hAnsi="Times New Roman" w:cs="Times New Roman"/>
                <w:b/>
                <w:sz w:val="24"/>
              </w:rPr>
              <w:t>20</w:t>
            </w:r>
            <w:r w:rsidR="00240E80">
              <w:rPr>
                <w:rFonts w:ascii="Times New Roman" w:eastAsia="Times New Roman" w:hAnsi="Times New Roman" w:cs="Times New Roman"/>
                <w:b/>
                <w:sz w:val="24"/>
              </w:rPr>
              <w:t>2</w:t>
            </w:r>
            <w:r w:rsidR="00C47232">
              <w:rPr>
                <w:rFonts w:ascii="Times New Roman" w:eastAsia="Times New Roman" w:hAnsi="Times New Roman" w:cs="Times New Roman"/>
                <w:b/>
                <w:sz w:val="24"/>
              </w:rPr>
              <w:t>4</w:t>
            </w:r>
          </w:p>
        </w:tc>
      </w:tr>
      <w:tr w:rsidR="00606782" w14:paraId="29C80D8E" w14:textId="77777777" w:rsidTr="00606782">
        <w:trPr>
          <w:trHeight w:val="1"/>
        </w:trPr>
        <w:tc>
          <w:tcPr>
            <w:tcW w:w="6948" w:type="dxa"/>
            <w:gridSpan w:val="4"/>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E2F6FF7" w14:textId="77777777" w:rsidR="00606782" w:rsidRDefault="00606782" w:rsidP="00606782">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xml:space="preserve">Location codes which should </w:t>
            </w:r>
            <w:proofErr w:type="gramStart"/>
            <w:r>
              <w:rPr>
                <w:rFonts w:ascii="Times New Roman" w:eastAsia="Times New Roman" w:hAnsi="Times New Roman" w:cs="Times New Roman"/>
                <w:b/>
                <w:sz w:val="20"/>
              </w:rPr>
              <w:t>proceed</w:t>
            </w:r>
            <w:proofErr w:type="gramEnd"/>
            <w:r>
              <w:rPr>
                <w:rFonts w:ascii="Times New Roman" w:eastAsia="Times New Roman" w:hAnsi="Times New Roman" w:cs="Times New Roman"/>
                <w:b/>
                <w:sz w:val="20"/>
              </w:rPr>
              <w:t xml:space="preserve"> the incident number(s)</w:t>
            </w:r>
          </w:p>
          <w:p w14:paraId="2CE74A0C" w14:textId="77777777" w:rsidR="00606782" w:rsidRDefault="00606782" w:rsidP="00606782">
            <w:pPr>
              <w:spacing w:after="0" w:line="240" w:lineRule="auto"/>
              <w:rPr>
                <w:rFonts w:ascii="Times New Roman" w:eastAsia="Times New Roman" w:hAnsi="Times New Roman" w:cs="Times New Roman"/>
                <w:b/>
                <w:sz w:val="20"/>
              </w:rPr>
            </w:pPr>
          </w:p>
          <w:p w14:paraId="401076D1" w14:textId="77777777" w:rsidR="00606782" w:rsidRDefault="00606782" w:rsidP="00606782">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OC=On Campus</w:t>
            </w:r>
          </w:p>
          <w:p w14:paraId="52AAFC34" w14:textId="77777777" w:rsidR="00606782" w:rsidRDefault="00606782" w:rsidP="00606782">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NC=</w:t>
            </w:r>
            <w:proofErr w:type="gramStart"/>
            <w:r>
              <w:rPr>
                <w:rFonts w:ascii="Times New Roman" w:eastAsia="Times New Roman" w:hAnsi="Times New Roman" w:cs="Times New Roman"/>
                <w:b/>
                <w:sz w:val="20"/>
              </w:rPr>
              <w:t>Non-campus</w:t>
            </w:r>
            <w:proofErr w:type="gramEnd"/>
          </w:p>
          <w:p w14:paraId="049A2D49" w14:textId="77777777" w:rsidR="00606782" w:rsidRDefault="00606782" w:rsidP="00606782">
            <w:pPr>
              <w:spacing w:after="0" w:line="276" w:lineRule="auto"/>
            </w:pPr>
            <w:r>
              <w:rPr>
                <w:rFonts w:ascii="Times New Roman" w:eastAsia="Times New Roman" w:hAnsi="Times New Roman" w:cs="Times New Roman"/>
                <w:b/>
                <w:sz w:val="20"/>
              </w:rPr>
              <w:t>P=Public Area</w:t>
            </w:r>
          </w:p>
        </w:tc>
      </w:tr>
      <w:tr w:rsidR="00606782" w14:paraId="7A73072E" w14:textId="77777777" w:rsidTr="00606782">
        <w:trPr>
          <w:trHeight w:val="1"/>
        </w:trPr>
        <w:tc>
          <w:tcPr>
            <w:tcW w:w="6948" w:type="dxa"/>
            <w:gridSpan w:val="4"/>
            <w:tcBorders>
              <w:top w:val="single" w:sz="4" w:space="0" w:color="000000"/>
              <w:left w:val="single" w:sz="4" w:space="0" w:color="000000"/>
              <w:bottom w:val="single" w:sz="4" w:space="0" w:color="000000"/>
              <w:right w:val="single" w:sz="4" w:space="0" w:color="000000"/>
            </w:tcBorders>
            <w:shd w:val="clear" w:color="auto" w:fill="8DB3E2"/>
            <w:tcMar>
              <w:left w:w="108" w:type="dxa"/>
              <w:right w:w="108" w:type="dxa"/>
            </w:tcMar>
          </w:tcPr>
          <w:p w14:paraId="7ABCD7B9" w14:textId="77777777" w:rsidR="00606782" w:rsidRDefault="00606782" w:rsidP="00606782">
            <w:pPr>
              <w:spacing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Criminal Offenses </w:t>
            </w:r>
          </w:p>
          <w:p w14:paraId="39ACDDED" w14:textId="77777777" w:rsidR="00606782" w:rsidRDefault="00606782" w:rsidP="00606782">
            <w:pPr>
              <w:spacing w:after="0" w:line="276" w:lineRule="auto"/>
              <w:rPr>
                <w:rFonts w:ascii="Times New Roman" w:eastAsia="Times New Roman" w:hAnsi="Times New Roman" w:cs="Times New Roman"/>
              </w:rPr>
            </w:pPr>
            <w:r>
              <w:rPr>
                <w:rFonts w:ascii="Times New Roman" w:eastAsia="Times New Roman" w:hAnsi="Times New Roman" w:cs="Times New Roman"/>
              </w:rPr>
              <w:t>Notes:</w:t>
            </w:r>
          </w:p>
          <w:p w14:paraId="37CAA18B" w14:textId="77777777" w:rsidR="00606782" w:rsidRDefault="00606782" w:rsidP="00606782">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#1Also referred to as Primary Crimes </w:t>
            </w:r>
          </w:p>
          <w:p w14:paraId="73A4202B" w14:textId="77777777" w:rsidR="00606782" w:rsidRDefault="00606782" w:rsidP="00606782">
            <w:pPr>
              <w:spacing w:after="0" w:line="276" w:lineRule="auto"/>
            </w:pPr>
            <w:r>
              <w:rPr>
                <w:rFonts w:ascii="Times New Roman" w:eastAsia="Times New Roman" w:hAnsi="Times New Roman" w:cs="Times New Roman"/>
              </w:rPr>
              <w:t xml:space="preserve">#2 also referred to as sex offenses </w:t>
            </w:r>
          </w:p>
        </w:tc>
      </w:tr>
      <w:tr w:rsidR="00606782" w14:paraId="4F3739B0" w14:textId="77777777" w:rsidTr="00606782">
        <w:trPr>
          <w:trHeight w:val="1"/>
        </w:trPr>
        <w:tc>
          <w:tcPr>
            <w:tcW w:w="6948" w:type="dxa"/>
            <w:gridSpan w:val="4"/>
            <w:tcBorders>
              <w:top w:val="single" w:sz="4" w:space="0" w:color="000000"/>
              <w:left w:val="single" w:sz="4" w:space="0" w:color="000000"/>
              <w:bottom w:val="single" w:sz="4" w:space="0" w:color="000000"/>
              <w:right w:val="single" w:sz="4" w:space="0" w:color="000000"/>
            </w:tcBorders>
            <w:shd w:val="clear" w:color="auto" w:fill="8DB3E2"/>
            <w:tcMar>
              <w:left w:w="108" w:type="dxa"/>
              <w:right w:w="108" w:type="dxa"/>
            </w:tcMar>
          </w:tcPr>
          <w:p w14:paraId="29E76FC4" w14:textId="77777777" w:rsidR="00606782" w:rsidRDefault="00606782" w:rsidP="00606782">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Criminal Homicide #1</w:t>
            </w:r>
          </w:p>
          <w:p w14:paraId="2EB77604" w14:textId="77777777" w:rsidR="00606782" w:rsidRDefault="00606782" w:rsidP="00606782">
            <w:pPr>
              <w:spacing w:after="0" w:line="276" w:lineRule="auto"/>
              <w:jc w:val="center"/>
            </w:pPr>
            <w:r>
              <w:rPr>
                <w:rFonts w:ascii="Times New Roman" w:eastAsia="Times New Roman" w:hAnsi="Times New Roman" w:cs="Times New Roman"/>
              </w:rPr>
              <w:t>(these offenses are serrated into two categories)</w:t>
            </w:r>
          </w:p>
        </w:tc>
      </w:tr>
      <w:tr w:rsidR="00606782" w14:paraId="096AF7EA" w14:textId="77777777" w:rsidTr="00606782">
        <w:trPr>
          <w:trHeight w:val="1"/>
        </w:trPr>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AD04A9" w14:textId="77777777" w:rsidR="00606782" w:rsidRDefault="00606782" w:rsidP="00DB319F">
            <w:pPr>
              <w:widowControl w:val="0"/>
              <w:numPr>
                <w:ilvl w:val="0"/>
                <w:numId w:val="44"/>
              </w:numPr>
              <w:spacing w:after="0" w:line="240" w:lineRule="auto"/>
              <w:ind w:left="720" w:hanging="360"/>
            </w:pPr>
            <w:r>
              <w:rPr>
                <w:rFonts w:ascii="Times New Roman" w:eastAsia="Times New Roman" w:hAnsi="Times New Roman" w:cs="Times New Roman"/>
                <w:b/>
              </w:rPr>
              <w:t>murder</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C987434"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FAEBA32"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D29D8B2"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r>
      <w:tr w:rsidR="00606782" w14:paraId="01D74EAB" w14:textId="77777777" w:rsidTr="00606782">
        <w:trPr>
          <w:trHeight w:val="1"/>
        </w:trPr>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577EA" w14:textId="77777777" w:rsidR="00606782" w:rsidRDefault="00606782" w:rsidP="00DB319F">
            <w:pPr>
              <w:widowControl w:val="0"/>
              <w:numPr>
                <w:ilvl w:val="0"/>
                <w:numId w:val="45"/>
              </w:numPr>
              <w:spacing w:after="0" w:line="240" w:lineRule="auto"/>
              <w:ind w:left="720" w:hanging="360"/>
            </w:pPr>
            <w:r>
              <w:rPr>
                <w:rFonts w:ascii="Times New Roman" w:eastAsia="Times New Roman" w:hAnsi="Times New Roman" w:cs="Times New Roman"/>
                <w:b/>
              </w:rPr>
              <w:t>non- negligent manslaughter</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7C636C8"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A306A47"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E69F48B"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r>
      <w:tr w:rsidR="00606782" w14:paraId="617C84A3" w14:textId="77777777" w:rsidTr="00606782">
        <w:trPr>
          <w:trHeight w:val="1"/>
        </w:trPr>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F1A540" w14:textId="77777777" w:rsidR="00606782" w:rsidRDefault="00606782" w:rsidP="00DB319F">
            <w:pPr>
              <w:widowControl w:val="0"/>
              <w:numPr>
                <w:ilvl w:val="0"/>
                <w:numId w:val="46"/>
              </w:numPr>
              <w:spacing w:after="0" w:line="240" w:lineRule="auto"/>
              <w:ind w:left="720" w:hanging="360"/>
            </w:pPr>
            <w:r>
              <w:rPr>
                <w:rFonts w:ascii="Times New Roman" w:eastAsia="Times New Roman" w:hAnsi="Times New Roman" w:cs="Times New Roman"/>
                <w:b/>
              </w:rPr>
              <w:t>Manslaughter by Negligence</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05D6BC2"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AFBC459"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7A86021"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r>
      <w:tr w:rsidR="00606782" w14:paraId="62E1943B" w14:textId="77777777" w:rsidTr="00606782">
        <w:trPr>
          <w:trHeight w:val="1"/>
        </w:trPr>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F95954" w14:textId="77777777" w:rsidR="00606782" w:rsidRDefault="00606782" w:rsidP="00606782">
            <w:pPr>
              <w:widowControl w:val="0"/>
              <w:spacing w:after="0" w:line="240" w:lineRule="auto"/>
              <w:ind w:left="720"/>
              <w:rPr>
                <w:rFonts w:ascii="Calibri" w:eastAsia="Calibri" w:hAnsi="Calibri" w:cs="Calibri"/>
              </w:rPr>
            </w:pP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8E4A582" w14:textId="77777777" w:rsidR="00606782" w:rsidRDefault="00606782" w:rsidP="00606782">
            <w:pPr>
              <w:spacing w:after="0" w:line="276"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6AE5CB1" w14:textId="77777777" w:rsidR="00606782" w:rsidRDefault="00606782" w:rsidP="00606782">
            <w:pPr>
              <w:spacing w:after="0" w:line="276" w:lineRule="auto"/>
              <w:jc w:val="center"/>
              <w:rPr>
                <w:rFonts w:ascii="Calibri" w:eastAsia="Calibri" w:hAnsi="Calibri" w:cs="Calibri"/>
              </w:rPr>
            </w:pP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A26F068" w14:textId="77777777" w:rsidR="00606782" w:rsidRDefault="00606782" w:rsidP="00606782">
            <w:pPr>
              <w:spacing w:after="0" w:line="276" w:lineRule="auto"/>
              <w:jc w:val="center"/>
              <w:rPr>
                <w:rFonts w:ascii="Calibri" w:eastAsia="Calibri" w:hAnsi="Calibri" w:cs="Calibri"/>
              </w:rPr>
            </w:pPr>
          </w:p>
        </w:tc>
      </w:tr>
      <w:tr w:rsidR="00606782" w14:paraId="44A56455" w14:textId="77777777" w:rsidTr="00606782">
        <w:trPr>
          <w:trHeight w:val="1"/>
        </w:trPr>
        <w:tc>
          <w:tcPr>
            <w:tcW w:w="6948" w:type="dxa"/>
            <w:gridSpan w:val="4"/>
            <w:tcBorders>
              <w:top w:val="single" w:sz="4" w:space="0" w:color="000000"/>
              <w:left w:val="single" w:sz="4" w:space="0" w:color="000000"/>
              <w:bottom w:val="single" w:sz="4" w:space="0" w:color="000000"/>
              <w:right w:val="single" w:sz="4" w:space="0" w:color="000000"/>
            </w:tcBorders>
            <w:shd w:val="clear" w:color="auto" w:fill="8DB3E2"/>
            <w:tcMar>
              <w:left w:w="108" w:type="dxa"/>
              <w:right w:w="108" w:type="dxa"/>
            </w:tcMar>
          </w:tcPr>
          <w:p w14:paraId="03007C18" w14:textId="77777777" w:rsidR="00606782" w:rsidRDefault="00606782" w:rsidP="00606782">
            <w:pPr>
              <w:spacing w:after="0" w:line="276" w:lineRule="auto"/>
            </w:pPr>
            <w:r>
              <w:rPr>
                <w:rFonts w:ascii="Times New Roman" w:eastAsia="Times New Roman" w:hAnsi="Times New Roman" w:cs="Times New Roman"/>
                <w:b/>
              </w:rPr>
              <w:t>Sexual Assault #2</w:t>
            </w:r>
          </w:p>
        </w:tc>
      </w:tr>
      <w:tr w:rsidR="00606782" w14:paraId="4069D863" w14:textId="77777777" w:rsidTr="00606782">
        <w:trPr>
          <w:trHeight w:val="1"/>
        </w:trPr>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06F2E4" w14:textId="77777777" w:rsidR="00606782" w:rsidRDefault="00606782" w:rsidP="00DB319F">
            <w:pPr>
              <w:widowControl w:val="0"/>
              <w:numPr>
                <w:ilvl w:val="0"/>
                <w:numId w:val="47"/>
              </w:numPr>
              <w:spacing w:after="0" w:line="240" w:lineRule="auto"/>
              <w:ind w:left="720" w:hanging="360"/>
            </w:pPr>
            <w:r>
              <w:rPr>
                <w:rFonts w:ascii="Times New Roman" w:eastAsia="Times New Roman" w:hAnsi="Times New Roman" w:cs="Times New Roman"/>
                <w:b/>
              </w:rPr>
              <w:t>Rape</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A0CF6C"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423DB8"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46B3BA"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r>
      <w:tr w:rsidR="00606782" w14:paraId="1F658B84" w14:textId="77777777" w:rsidTr="00606782">
        <w:trPr>
          <w:trHeight w:val="1"/>
        </w:trPr>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9F2482" w14:textId="77777777" w:rsidR="00606782" w:rsidRDefault="00606782" w:rsidP="00DB319F">
            <w:pPr>
              <w:widowControl w:val="0"/>
              <w:numPr>
                <w:ilvl w:val="0"/>
                <w:numId w:val="48"/>
              </w:numPr>
              <w:spacing w:after="0" w:line="240" w:lineRule="auto"/>
              <w:ind w:left="720" w:hanging="360"/>
            </w:pPr>
            <w:r>
              <w:rPr>
                <w:rFonts w:ascii="Times New Roman" w:eastAsia="Times New Roman" w:hAnsi="Times New Roman" w:cs="Times New Roman"/>
                <w:b/>
              </w:rPr>
              <w:t>Foundling</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486132"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C5B06D"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0E29C7"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r>
      <w:tr w:rsidR="00606782" w14:paraId="161EAF80" w14:textId="77777777" w:rsidTr="00606782">
        <w:trPr>
          <w:trHeight w:val="1"/>
        </w:trPr>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A600BA" w14:textId="77777777" w:rsidR="00606782" w:rsidRDefault="00606782" w:rsidP="00DB319F">
            <w:pPr>
              <w:widowControl w:val="0"/>
              <w:numPr>
                <w:ilvl w:val="0"/>
                <w:numId w:val="49"/>
              </w:numPr>
              <w:spacing w:after="0" w:line="240" w:lineRule="auto"/>
              <w:ind w:left="720" w:hanging="360"/>
            </w:pPr>
            <w:r>
              <w:rPr>
                <w:rFonts w:ascii="Times New Roman" w:eastAsia="Times New Roman" w:hAnsi="Times New Roman" w:cs="Times New Roman"/>
                <w:b/>
              </w:rPr>
              <w:t>Incest</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7694C6"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36220F"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C560C9"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r>
      <w:tr w:rsidR="00606782" w14:paraId="24340453" w14:textId="77777777" w:rsidTr="00606782">
        <w:trPr>
          <w:trHeight w:val="1"/>
        </w:trPr>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3F88FC" w14:textId="77777777" w:rsidR="00606782" w:rsidRDefault="00606782" w:rsidP="00DB319F">
            <w:pPr>
              <w:widowControl w:val="0"/>
              <w:numPr>
                <w:ilvl w:val="0"/>
                <w:numId w:val="50"/>
              </w:numPr>
              <w:spacing w:after="0" w:line="240" w:lineRule="auto"/>
              <w:ind w:left="720" w:hanging="360"/>
            </w:pPr>
            <w:r>
              <w:rPr>
                <w:rFonts w:ascii="Times New Roman" w:eastAsia="Times New Roman" w:hAnsi="Times New Roman" w:cs="Times New Roman"/>
                <w:b/>
              </w:rPr>
              <w:t>Statutory Rape</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76E9F6"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FA67F8"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737A9E"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r>
      <w:tr w:rsidR="00606782" w14:paraId="20DC8813" w14:textId="77777777" w:rsidTr="00606782">
        <w:trPr>
          <w:trHeight w:val="1"/>
        </w:trPr>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96A09E" w14:textId="77777777" w:rsidR="00606782" w:rsidRPr="003C620A" w:rsidRDefault="00606782" w:rsidP="00606782">
            <w:pPr>
              <w:spacing w:after="0" w:line="276" w:lineRule="auto"/>
              <w:rPr>
                <w:b/>
              </w:rPr>
            </w:pPr>
            <w:r w:rsidRPr="003C620A">
              <w:rPr>
                <w:rFonts w:ascii="Times New Roman" w:eastAsia="Times New Roman" w:hAnsi="Times New Roman" w:cs="Times New Roman"/>
                <w:b/>
              </w:rPr>
              <w:t>Robbery</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9CBDA3"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41A50"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1251E4"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r>
      <w:tr w:rsidR="00606782" w14:paraId="76D69813" w14:textId="77777777" w:rsidTr="00606782">
        <w:trPr>
          <w:trHeight w:val="1"/>
        </w:trPr>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5CF846" w14:textId="77777777" w:rsidR="00606782" w:rsidRPr="003C620A" w:rsidRDefault="00606782" w:rsidP="00606782">
            <w:pPr>
              <w:spacing w:after="0" w:line="276" w:lineRule="auto"/>
              <w:rPr>
                <w:b/>
              </w:rPr>
            </w:pPr>
            <w:r w:rsidRPr="003C620A">
              <w:rPr>
                <w:rFonts w:ascii="Times New Roman" w:eastAsia="Times New Roman" w:hAnsi="Times New Roman" w:cs="Times New Roman"/>
                <w:b/>
              </w:rPr>
              <w:t>Aggravated Assaults</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AD782F"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E88C5A"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5D1409"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r>
      <w:tr w:rsidR="00606782" w14:paraId="6C1EB012" w14:textId="77777777" w:rsidTr="00606782">
        <w:trPr>
          <w:trHeight w:val="1"/>
        </w:trPr>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950604" w14:textId="77777777" w:rsidR="00606782" w:rsidRPr="003C620A" w:rsidRDefault="00606782" w:rsidP="00606782">
            <w:pPr>
              <w:spacing w:after="0" w:line="276" w:lineRule="auto"/>
              <w:rPr>
                <w:b/>
              </w:rPr>
            </w:pPr>
            <w:r w:rsidRPr="003C620A">
              <w:rPr>
                <w:rFonts w:ascii="Times New Roman" w:eastAsia="Times New Roman" w:hAnsi="Times New Roman" w:cs="Times New Roman"/>
                <w:b/>
              </w:rPr>
              <w:t>Burglaries</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149DB1" w14:textId="14117960" w:rsidR="00606782" w:rsidRDefault="00240E80" w:rsidP="00606782">
            <w:pPr>
              <w:spacing w:after="0" w:line="276" w:lineRule="auto"/>
              <w:jc w:val="center"/>
              <w:rPr>
                <w:rFonts w:ascii="Calibri" w:eastAsia="Calibri" w:hAnsi="Calibri" w:cs="Calibri"/>
              </w:rPr>
            </w:pPr>
            <w:r>
              <w:rPr>
                <w:rFonts w:ascii="Calibri" w:eastAsia="Calibri" w:hAnsi="Calibri" w:cs="Calibri"/>
              </w:rPr>
              <w:t>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F29220" w14:textId="6C641DC6" w:rsidR="00606782" w:rsidRDefault="00240E80" w:rsidP="00606782">
            <w:pPr>
              <w:spacing w:after="0" w:line="276" w:lineRule="auto"/>
              <w:jc w:val="center"/>
              <w:rPr>
                <w:rFonts w:ascii="Calibri" w:eastAsia="Calibri" w:hAnsi="Calibri" w:cs="Calibri"/>
              </w:rPr>
            </w:pPr>
            <w:r>
              <w:rPr>
                <w:rFonts w:ascii="Calibri" w:eastAsia="Calibri" w:hAnsi="Calibri" w:cs="Calibri"/>
              </w:rPr>
              <w:t>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DCB528" w14:textId="7304CECA" w:rsidR="00606782" w:rsidRDefault="00240E80" w:rsidP="00606782">
            <w:pPr>
              <w:spacing w:after="0" w:line="276" w:lineRule="auto"/>
              <w:jc w:val="center"/>
              <w:rPr>
                <w:rFonts w:ascii="Calibri" w:eastAsia="Calibri" w:hAnsi="Calibri" w:cs="Calibri"/>
              </w:rPr>
            </w:pPr>
            <w:r>
              <w:rPr>
                <w:rFonts w:ascii="Calibri" w:eastAsia="Calibri" w:hAnsi="Calibri" w:cs="Calibri"/>
              </w:rPr>
              <w:t>0</w:t>
            </w:r>
          </w:p>
        </w:tc>
      </w:tr>
      <w:tr w:rsidR="00606782" w14:paraId="6E7FA0B2" w14:textId="77777777" w:rsidTr="00606782">
        <w:trPr>
          <w:trHeight w:val="1"/>
        </w:trPr>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559BFF" w14:textId="77777777" w:rsidR="00606782" w:rsidRPr="003C620A" w:rsidRDefault="00606782" w:rsidP="00606782">
            <w:pPr>
              <w:spacing w:after="0" w:line="276" w:lineRule="auto"/>
              <w:rPr>
                <w:b/>
              </w:rPr>
            </w:pPr>
            <w:r w:rsidRPr="003C620A">
              <w:rPr>
                <w:rFonts w:ascii="Times New Roman" w:eastAsia="Times New Roman" w:hAnsi="Times New Roman" w:cs="Times New Roman"/>
                <w:b/>
              </w:rPr>
              <w:t xml:space="preserve">Motor Vehicle Thefts </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4E7069"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3B3FD7"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0CF0D3"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r>
      <w:tr w:rsidR="00606782" w14:paraId="09F8EBCB" w14:textId="77777777" w:rsidTr="00606782">
        <w:trPr>
          <w:trHeight w:val="1"/>
        </w:trPr>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44C8E5" w14:textId="77777777" w:rsidR="00606782" w:rsidRPr="003C620A" w:rsidRDefault="00606782" w:rsidP="00606782">
            <w:pPr>
              <w:spacing w:after="0" w:line="276" w:lineRule="auto"/>
              <w:rPr>
                <w:b/>
              </w:rPr>
            </w:pPr>
            <w:r w:rsidRPr="003C620A">
              <w:rPr>
                <w:rFonts w:ascii="Times New Roman" w:eastAsia="Times New Roman" w:hAnsi="Times New Roman" w:cs="Times New Roman"/>
                <w:b/>
              </w:rPr>
              <w:t>Arson</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DBD953"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2D20B7"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4CE4F8"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r>
      <w:tr w:rsidR="00606782" w14:paraId="3C9CA379" w14:textId="77777777" w:rsidTr="00606782">
        <w:trPr>
          <w:trHeight w:val="1"/>
        </w:trPr>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7A7B3A" w14:textId="77777777" w:rsidR="00606782" w:rsidRDefault="00606782" w:rsidP="00606782">
            <w:pPr>
              <w:spacing w:after="0" w:line="276" w:lineRule="auto"/>
              <w:rPr>
                <w:rFonts w:ascii="Calibri" w:eastAsia="Calibri" w:hAnsi="Calibri" w:cs="Calibri"/>
              </w:rPr>
            </w:pP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D6278D" w14:textId="77777777" w:rsidR="00606782" w:rsidRDefault="00606782" w:rsidP="00606782">
            <w:pPr>
              <w:spacing w:after="0" w:line="276"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B83101" w14:textId="77777777" w:rsidR="00606782" w:rsidRDefault="00606782" w:rsidP="00606782">
            <w:pPr>
              <w:spacing w:after="0" w:line="276" w:lineRule="auto"/>
              <w:jc w:val="center"/>
              <w:rPr>
                <w:rFonts w:ascii="Calibri" w:eastAsia="Calibri" w:hAnsi="Calibri" w:cs="Calibri"/>
              </w:rPr>
            </w:pP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3CB29B" w14:textId="77777777" w:rsidR="00606782" w:rsidRDefault="00606782" w:rsidP="00606782">
            <w:pPr>
              <w:spacing w:after="0" w:line="276" w:lineRule="auto"/>
              <w:jc w:val="center"/>
              <w:rPr>
                <w:rFonts w:ascii="Calibri" w:eastAsia="Calibri" w:hAnsi="Calibri" w:cs="Calibri"/>
              </w:rPr>
            </w:pPr>
          </w:p>
        </w:tc>
      </w:tr>
      <w:tr w:rsidR="00606782" w14:paraId="5A8342F8" w14:textId="77777777" w:rsidTr="00606782">
        <w:trPr>
          <w:trHeight w:val="1"/>
        </w:trPr>
        <w:tc>
          <w:tcPr>
            <w:tcW w:w="6948" w:type="dxa"/>
            <w:gridSpan w:val="4"/>
            <w:tcBorders>
              <w:top w:val="single" w:sz="4" w:space="0" w:color="000000"/>
              <w:left w:val="single" w:sz="4" w:space="0" w:color="000000"/>
              <w:bottom w:val="single" w:sz="4" w:space="0" w:color="000000"/>
              <w:right w:val="single" w:sz="4" w:space="0" w:color="000000"/>
            </w:tcBorders>
            <w:shd w:val="clear" w:color="auto" w:fill="8DB3E2"/>
            <w:tcMar>
              <w:left w:w="108" w:type="dxa"/>
              <w:right w:w="108" w:type="dxa"/>
            </w:tcMar>
          </w:tcPr>
          <w:p w14:paraId="60383784" w14:textId="77777777" w:rsidR="00606782" w:rsidRDefault="00606782" w:rsidP="00606782">
            <w:pPr>
              <w:spacing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Hate Crimes Reporting</w:t>
            </w:r>
          </w:p>
          <w:p w14:paraId="67B6A5A2" w14:textId="77777777" w:rsidR="00606782" w:rsidRDefault="00606782" w:rsidP="00606782">
            <w:pPr>
              <w:spacing w:after="0" w:line="276" w:lineRule="auto"/>
              <w:rPr>
                <w:rFonts w:ascii="Times New Roman" w:eastAsia="Times New Roman" w:hAnsi="Times New Roman" w:cs="Times New Roman"/>
                <w:b/>
                <w:sz w:val="16"/>
              </w:rPr>
            </w:pPr>
            <w:r>
              <w:rPr>
                <w:rFonts w:ascii="Times New Roman" w:eastAsia="Times New Roman" w:hAnsi="Times New Roman" w:cs="Times New Roman"/>
                <w:b/>
                <w:sz w:val="16"/>
              </w:rPr>
              <w:t>Notes:</w:t>
            </w:r>
          </w:p>
          <w:p w14:paraId="64FD1A28" w14:textId="77777777" w:rsidR="00606782" w:rsidRDefault="00606782" w:rsidP="00DB319F">
            <w:pPr>
              <w:numPr>
                <w:ilvl w:val="0"/>
                <w:numId w:val="51"/>
              </w:numPr>
              <w:spacing w:after="0" w:line="276" w:lineRule="auto"/>
              <w:ind w:left="720" w:hanging="360"/>
              <w:rPr>
                <w:rFonts w:ascii="Times New Roman" w:eastAsia="Times New Roman" w:hAnsi="Times New Roman" w:cs="Times New Roman"/>
                <w:b/>
                <w:sz w:val="16"/>
              </w:rPr>
            </w:pPr>
            <w:r>
              <w:rPr>
                <w:rFonts w:ascii="Times New Roman" w:eastAsia="Times New Roman" w:hAnsi="Times New Roman" w:cs="Times New Roman"/>
                <w:b/>
                <w:sz w:val="16"/>
              </w:rPr>
              <w:t>Any of the above –mentioned offenses &amp; any of the following incidents</w:t>
            </w:r>
          </w:p>
          <w:p w14:paraId="5CE1565B" w14:textId="77777777" w:rsidR="00606782" w:rsidRDefault="00606782" w:rsidP="00DB319F">
            <w:pPr>
              <w:numPr>
                <w:ilvl w:val="0"/>
                <w:numId w:val="51"/>
              </w:numPr>
              <w:spacing w:after="0" w:line="276" w:lineRule="auto"/>
              <w:ind w:left="720" w:hanging="360"/>
              <w:rPr>
                <w:rFonts w:ascii="Times New Roman" w:eastAsia="Times New Roman" w:hAnsi="Times New Roman" w:cs="Times New Roman"/>
                <w:b/>
                <w:sz w:val="16"/>
              </w:rPr>
            </w:pPr>
            <w:r>
              <w:rPr>
                <w:rFonts w:ascii="Times New Roman" w:eastAsia="Times New Roman" w:hAnsi="Times New Roman" w:cs="Times New Roman"/>
                <w:b/>
                <w:sz w:val="16"/>
              </w:rPr>
              <w:t xml:space="preserve">A hate crime is a criminal offense that manifests evidence that the victim was intentionally selected because of the perpetrator’s bias against the victim. </w:t>
            </w:r>
          </w:p>
          <w:p w14:paraId="4BBADB7E" w14:textId="77777777" w:rsidR="00606782" w:rsidRDefault="00606782" w:rsidP="00DB319F">
            <w:pPr>
              <w:numPr>
                <w:ilvl w:val="0"/>
                <w:numId w:val="51"/>
              </w:numPr>
              <w:spacing w:after="0" w:line="276" w:lineRule="auto"/>
              <w:ind w:left="720" w:hanging="360"/>
            </w:pPr>
            <w:proofErr w:type="gramStart"/>
            <w:r>
              <w:rPr>
                <w:rFonts w:ascii="Times New Roman" w:eastAsia="Times New Roman" w:hAnsi="Times New Roman" w:cs="Times New Roman"/>
                <w:b/>
                <w:sz w:val="16"/>
              </w:rPr>
              <w:t>Three</w:t>
            </w:r>
            <w:proofErr w:type="gramEnd"/>
            <w:r>
              <w:rPr>
                <w:rFonts w:ascii="Times New Roman" w:eastAsia="Times New Roman" w:hAnsi="Times New Roman" w:cs="Times New Roman"/>
                <w:b/>
                <w:sz w:val="16"/>
              </w:rPr>
              <w:t xml:space="preserve"> are eight categories that are reportable: race, religion, sexual orientation, gender, gender identity ethnicity, national origin and disability</w:t>
            </w:r>
          </w:p>
        </w:tc>
      </w:tr>
      <w:tr w:rsidR="00606782" w14:paraId="3CF115C9" w14:textId="77777777" w:rsidTr="00606782">
        <w:trPr>
          <w:trHeight w:val="1"/>
        </w:trPr>
        <w:tc>
          <w:tcPr>
            <w:tcW w:w="3652"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78AD07E5" w14:textId="77777777" w:rsidR="00606782" w:rsidRDefault="00606782" w:rsidP="00606782">
            <w:pPr>
              <w:spacing w:after="0" w:line="276" w:lineRule="auto"/>
              <w:rPr>
                <w:rFonts w:ascii="Calibri" w:eastAsia="Calibri" w:hAnsi="Calibri" w:cs="Calibri"/>
              </w:rPr>
            </w:pPr>
          </w:p>
        </w:tc>
        <w:tc>
          <w:tcPr>
            <w:tcW w:w="1136"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2114DA4C" w14:textId="255D0D79" w:rsidR="00606782" w:rsidRDefault="00606782" w:rsidP="00606782">
            <w:pPr>
              <w:spacing w:after="0" w:line="276" w:lineRule="auto"/>
              <w:jc w:val="center"/>
            </w:pPr>
            <w:r>
              <w:rPr>
                <w:rFonts w:ascii="Times New Roman" w:eastAsia="Times New Roman" w:hAnsi="Times New Roman" w:cs="Times New Roman"/>
                <w:b/>
              </w:rPr>
              <w:t>20</w:t>
            </w:r>
            <w:r w:rsidR="00C47232">
              <w:rPr>
                <w:rFonts w:ascii="Times New Roman" w:eastAsia="Times New Roman" w:hAnsi="Times New Roman" w:cs="Times New Roman"/>
                <w:b/>
              </w:rPr>
              <w:t>22</w:t>
            </w:r>
          </w:p>
        </w:tc>
        <w:tc>
          <w:tcPr>
            <w:tcW w:w="990"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3807640F" w14:textId="465A55B1" w:rsidR="00606782" w:rsidRDefault="00606782" w:rsidP="00606782">
            <w:pPr>
              <w:spacing w:after="0" w:line="276" w:lineRule="auto"/>
              <w:jc w:val="center"/>
            </w:pPr>
            <w:r>
              <w:rPr>
                <w:rFonts w:ascii="Times New Roman" w:eastAsia="Times New Roman" w:hAnsi="Times New Roman" w:cs="Times New Roman"/>
                <w:b/>
                <w:sz w:val="24"/>
              </w:rPr>
              <w:t>20</w:t>
            </w:r>
            <w:r w:rsidR="00240E80">
              <w:rPr>
                <w:rFonts w:ascii="Times New Roman" w:eastAsia="Times New Roman" w:hAnsi="Times New Roman" w:cs="Times New Roman"/>
                <w:b/>
                <w:sz w:val="24"/>
              </w:rPr>
              <w:t>2</w:t>
            </w:r>
            <w:r w:rsidR="00C47232">
              <w:rPr>
                <w:rFonts w:ascii="Times New Roman" w:eastAsia="Times New Roman" w:hAnsi="Times New Roman" w:cs="Times New Roman"/>
                <w:b/>
                <w:sz w:val="24"/>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0E96741C" w14:textId="2A05CB7A" w:rsidR="00606782" w:rsidRDefault="00606782" w:rsidP="00606782">
            <w:pPr>
              <w:spacing w:after="0" w:line="276" w:lineRule="auto"/>
              <w:jc w:val="center"/>
            </w:pPr>
            <w:r>
              <w:rPr>
                <w:rFonts w:ascii="Times New Roman" w:eastAsia="Times New Roman" w:hAnsi="Times New Roman" w:cs="Times New Roman"/>
                <w:b/>
                <w:sz w:val="24"/>
              </w:rPr>
              <w:t>20</w:t>
            </w:r>
            <w:r w:rsidR="00240E80">
              <w:rPr>
                <w:rFonts w:ascii="Times New Roman" w:eastAsia="Times New Roman" w:hAnsi="Times New Roman" w:cs="Times New Roman"/>
                <w:b/>
                <w:sz w:val="24"/>
              </w:rPr>
              <w:t>2</w:t>
            </w:r>
            <w:r w:rsidR="00C47232">
              <w:rPr>
                <w:rFonts w:ascii="Times New Roman" w:eastAsia="Times New Roman" w:hAnsi="Times New Roman" w:cs="Times New Roman"/>
                <w:b/>
                <w:sz w:val="24"/>
              </w:rPr>
              <w:t>4</w:t>
            </w:r>
          </w:p>
        </w:tc>
      </w:tr>
      <w:tr w:rsidR="00606782" w14:paraId="51222287" w14:textId="77777777" w:rsidTr="00606782">
        <w:trPr>
          <w:trHeight w:val="1"/>
        </w:trPr>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DDA208" w14:textId="77777777" w:rsidR="00606782" w:rsidRDefault="00606782" w:rsidP="00606782">
            <w:pPr>
              <w:spacing w:after="0" w:line="276" w:lineRule="auto"/>
            </w:pPr>
            <w:r>
              <w:rPr>
                <w:rFonts w:ascii="Times New Roman" w:eastAsia="Times New Roman" w:hAnsi="Times New Roman" w:cs="Times New Roman"/>
                <w:b/>
              </w:rPr>
              <w:t>Larceny-theft</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9DB07F" w14:textId="18120FFB" w:rsidR="00606782" w:rsidRDefault="00240E80" w:rsidP="00606782">
            <w:pPr>
              <w:spacing w:after="0" w:line="276" w:lineRule="auto"/>
              <w:jc w:val="center"/>
              <w:rPr>
                <w:rFonts w:ascii="Calibri" w:eastAsia="Calibri" w:hAnsi="Calibri" w:cs="Calibri"/>
              </w:rPr>
            </w:pPr>
            <w:r>
              <w:rPr>
                <w:rFonts w:ascii="Calibri" w:eastAsia="Calibri" w:hAnsi="Calibri" w:cs="Calibri"/>
              </w:rPr>
              <w:t>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88DCB1" w14:textId="72EE7756" w:rsidR="00606782" w:rsidRDefault="00240E80" w:rsidP="00606782">
            <w:pPr>
              <w:spacing w:after="0" w:line="276" w:lineRule="auto"/>
              <w:jc w:val="center"/>
              <w:rPr>
                <w:rFonts w:ascii="Calibri" w:eastAsia="Calibri" w:hAnsi="Calibri" w:cs="Calibri"/>
              </w:rPr>
            </w:pPr>
            <w:r>
              <w:rPr>
                <w:rFonts w:ascii="Calibri" w:eastAsia="Calibri" w:hAnsi="Calibri" w:cs="Calibri"/>
              </w:rPr>
              <w:t>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874300" w14:textId="5C73AE02" w:rsidR="00606782" w:rsidRDefault="00240E80" w:rsidP="00606782">
            <w:pPr>
              <w:spacing w:after="0" w:line="276" w:lineRule="auto"/>
              <w:jc w:val="center"/>
              <w:rPr>
                <w:rFonts w:ascii="Calibri" w:eastAsia="Calibri" w:hAnsi="Calibri" w:cs="Calibri"/>
              </w:rPr>
            </w:pPr>
            <w:r>
              <w:rPr>
                <w:rFonts w:ascii="Calibri" w:eastAsia="Calibri" w:hAnsi="Calibri" w:cs="Calibri"/>
              </w:rPr>
              <w:t>0</w:t>
            </w:r>
          </w:p>
        </w:tc>
      </w:tr>
      <w:tr w:rsidR="00606782" w14:paraId="5AB724EB" w14:textId="77777777" w:rsidTr="00606782">
        <w:trPr>
          <w:trHeight w:val="1"/>
        </w:trPr>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93727B" w14:textId="77777777" w:rsidR="00606782" w:rsidRDefault="00606782" w:rsidP="00606782">
            <w:pPr>
              <w:spacing w:after="0" w:line="276" w:lineRule="auto"/>
            </w:pPr>
            <w:r>
              <w:rPr>
                <w:rFonts w:ascii="Times New Roman" w:eastAsia="Times New Roman" w:hAnsi="Times New Roman" w:cs="Times New Roman"/>
                <w:b/>
              </w:rPr>
              <w:t>Simple Assault</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9B9F91"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455113"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43FFBF"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r>
      <w:tr w:rsidR="00606782" w14:paraId="7F7EB74D" w14:textId="77777777" w:rsidTr="00606782">
        <w:trPr>
          <w:trHeight w:val="1"/>
        </w:trPr>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102B34" w14:textId="77777777" w:rsidR="00606782" w:rsidRDefault="00606782" w:rsidP="00606782">
            <w:pPr>
              <w:spacing w:after="0" w:line="276" w:lineRule="auto"/>
            </w:pPr>
            <w:r>
              <w:rPr>
                <w:rFonts w:ascii="Times New Roman" w:eastAsia="Times New Roman" w:hAnsi="Times New Roman" w:cs="Times New Roman"/>
                <w:b/>
              </w:rPr>
              <w:t>Intimidation</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564FF1"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45B987"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EB35E0"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r>
      <w:tr w:rsidR="00606782" w14:paraId="5233167B" w14:textId="77777777" w:rsidTr="00606782">
        <w:trPr>
          <w:trHeight w:val="1"/>
        </w:trPr>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4AF883" w14:textId="77777777" w:rsidR="00606782" w:rsidRDefault="00606782" w:rsidP="00606782">
            <w:pPr>
              <w:spacing w:after="0" w:line="276" w:lineRule="auto"/>
            </w:pPr>
            <w:r>
              <w:rPr>
                <w:rFonts w:ascii="Times New Roman" w:eastAsia="Times New Roman" w:hAnsi="Times New Roman" w:cs="Times New Roman"/>
                <w:b/>
              </w:rPr>
              <w:t>Destruction, Damage or Vandalism of Property</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C9706"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AAAE6D"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F25EFF"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r>
      <w:tr w:rsidR="00606782" w14:paraId="512162E6" w14:textId="77777777" w:rsidTr="00606782">
        <w:trPr>
          <w:trHeight w:val="1"/>
        </w:trPr>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F24F38" w14:textId="77777777" w:rsidR="00606782" w:rsidRDefault="00606782" w:rsidP="00606782">
            <w:pPr>
              <w:spacing w:after="0" w:line="276" w:lineRule="auto"/>
            </w:pPr>
            <w:r>
              <w:rPr>
                <w:rFonts w:ascii="Times New Roman" w:eastAsia="Times New Roman" w:hAnsi="Times New Roman" w:cs="Times New Roman"/>
                <w:b/>
                <w:color w:val="000000"/>
              </w:rPr>
              <w:t>Gender Identity</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D5C55A"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00D568"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07A3BD"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r>
      <w:tr w:rsidR="00606782" w14:paraId="79CDDD3F" w14:textId="77777777" w:rsidTr="00606782">
        <w:trPr>
          <w:trHeight w:val="1"/>
        </w:trPr>
        <w:tc>
          <w:tcPr>
            <w:tcW w:w="6948" w:type="dxa"/>
            <w:gridSpan w:val="4"/>
            <w:tcBorders>
              <w:top w:val="single" w:sz="4" w:space="0" w:color="000000"/>
              <w:left w:val="single" w:sz="4" w:space="0" w:color="000000"/>
              <w:bottom w:val="single" w:sz="4" w:space="0" w:color="000000"/>
              <w:right w:val="single" w:sz="4" w:space="0" w:color="000000"/>
            </w:tcBorders>
            <w:shd w:val="clear" w:color="auto" w:fill="8DB3E2"/>
            <w:tcMar>
              <w:left w:w="108" w:type="dxa"/>
              <w:right w:w="108" w:type="dxa"/>
            </w:tcMar>
          </w:tcPr>
          <w:p w14:paraId="08DBF836" w14:textId="77777777" w:rsidR="00606782" w:rsidRDefault="00606782" w:rsidP="00606782">
            <w:pPr>
              <w:spacing w:after="0" w:line="276" w:lineRule="auto"/>
              <w:jc w:val="center"/>
            </w:pPr>
            <w:r>
              <w:rPr>
                <w:rFonts w:ascii="Arial" w:eastAsia="Arial" w:hAnsi="Arial" w:cs="Arial"/>
                <w:b/>
                <w:sz w:val="24"/>
              </w:rPr>
              <w:t>Violence Against Women Act</w:t>
            </w:r>
          </w:p>
        </w:tc>
      </w:tr>
      <w:tr w:rsidR="00606782" w14:paraId="2F2CD270" w14:textId="77777777" w:rsidTr="00606782">
        <w:tc>
          <w:tcPr>
            <w:tcW w:w="3652"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69ADAB7A" w14:textId="77777777" w:rsidR="00606782" w:rsidRDefault="00606782" w:rsidP="00606782">
            <w:pPr>
              <w:spacing w:after="0" w:line="276" w:lineRule="auto"/>
              <w:rPr>
                <w:rFonts w:ascii="Calibri" w:eastAsia="Calibri" w:hAnsi="Calibri" w:cs="Calibri"/>
              </w:rPr>
            </w:pPr>
          </w:p>
        </w:tc>
        <w:tc>
          <w:tcPr>
            <w:tcW w:w="1136"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46984F3F" w14:textId="77777777" w:rsidR="00606782" w:rsidRDefault="00606782" w:rsidP="00606782">
            <w:pPr>
              <w:spacing w:after="0" w:line="276" w:lineRule="auto"/>
              <w:jc w:val="center"/>
              <w:rPr>
                <w:rFonts w:ascii="Times New Roman" w:eastAsia="Times New Roman" w:hAnsi="Times New Roman" w:cs="Times New Roman"/>
              </w:rPr>
            </w:pPr>
          </w:p>
          <w:p w14:paraId="5C24FB40" w14:textId="6E556D58" w:rsidR="00606782" w:rsidRDefault="00606782" w:rsidP="00606782">
            <w:pPr>
              <w:spacing w:after="0" w:line="276" w:lineRule="auto"/>
              <w:jc w:val="center"/>
            </w:pPr>
            <w:r>
              <w:rPr>
                <w:rFonts w:ascii="Times New Roman" w:eastAsia="Times New Roman" w:hAnsi="Times New Roman" w:cs="Times New Roman"/>
                <w:b/>
              </w:rPr>
              <w:t>20</w:t>
            </w:r>
            <w:r w:rsidR="00C47232">
              <w:rPr>
                <w:rFonts w:ascii="Times New Roman" w:eastAsia="Times New Roman" w:hAnsi="Times New Roman" w:cs="Times New Roman"/>
                <w:b/>
              </w:rPr>
              <w:t>22</w:t>
            </w:r>
          </w:p>
        </w:tc>
        <w:tc>
          <w:tcPr>
            <w:tcW w:w="990"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11C7BE83" w14:textId="77777777" w:rsidR="00606782" w:rsidRDefault="00606782" w:rsidP="00606782">
            <w:pPr>
              <w:spacing w:after="0" w:line="276" w:lineRule="auto"/>
              <w:jc w:val="center"/>
              <w:rPr>
                <w:rFonts w:ascii="Times New Roman" w:eastAsia="Times New Roman" w:hAnsi="Times New Roman" w:cs="Times New Roman"/>
                <w:b/>
                <w:sz w:val="24"/>
              </w:rPr>
            </w:pPr>
          </w:p>
          <w:p w14:paraId="36E46F86" w14:textId="584E9C41" w:rsidR="00606782" w:rsidRDefault="00606782" w:rsidP="00606782">
            <w:pPr>
              <w:spacing w:after="0" w:line="276" w:lineRule="auto"/>
              <w:jc w:val="center"/>
            </w:pPr>
            <w:r>
              <w:rPr>
                <w:rFonts w:ascii="Times New Roman" w:eastAsia="Times New Roman" w:hAnsi="Times New Roman" w:cs="Times New Roman"/>
                <w:b/>
                <w:sz w:val="24"/>
              </w:rPr>
              <w:t>20</w:t>
            </w:r>
            <w:r w:rsidR="00240E80">
              <w:rPr>
                <w:rFonts w:ascii="Times New Roman" w:eastAsia="Times New Roman" w:hAnsi="Times New Roman" w:cs="Times New Roman"/>
                <w:b/>
                <w:sz w:val="24"/>
              </w:rPr>
              <w:t>2</w:t>
            </w:r>
            <w:r w:rsidR="00C47232">
              <w:rPr>
                <w:rFonts w:ascii="Times New Roman" w:eastAsia="Times New Roman" w:hAnsi="Times New Roman" w:cs="Times New Roman"/>
                <w:b/>
                <w:sz w:val="24"/>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7497298A" w14:textId="77777777" w:rsidR="00606782" w:rsidRDefault="00606782" w:rsidP="00606782">
            <w:pPr>
              <w:spacing w:after="0" w:line="276" w:lineRule="auto"/>
              <w:jc w:val="center"/>
              <w:rPr>
                <w:rFonts w:ascii="Times New Roman" w:eastAsia="Times New Roman" w:hAnsi="Times New Roman" w:cs="Times New Roman"/>
                <w:b/>
                <w:sz w:val="24"/>
              </w:rPr>
            </w:pPr>
          </w:p>
          <w:p w14:paraId="6621865F" w14:textId="0F87ABFB" w:rsidR="00606782" w:rsidRDefault="00606782" w:rsidP="00606782">
            <w:pPr>
              <w:spacing w:after="0" w:line="276" w:lineRule="auto"/>
              <w:jc w:val="center"/>
            </w:pPr>
            <w:r>
              <w:rPr>
                <w:rFonts w:ascii="Times New Roman" w:eastAsia="Times New Roman" w:hAnsi="Times New Roman" w:cs="Times New Roman"/>
                <w:b/>
                <w:sz w:val="24"/>
              </w:rPr>
              <w:t>20</w:t>
            </w:r>
            <w:r w:rsidR="00240E80">
              <w:rPr>
                <w:rFonts w:ascii="Times New Roman" w:eastAsia="Times New Roman" w:hAnsi="Times New Roman" w:cs="Times New Roman"/>
                <w:b/>
                <w:sz w:val="24"/>
              </w:rPr>
              <w:t>2</w:t>
            </w:r>
            <w:r w:rsidR="00C47232">
              <w:rPr>
                <w:rFonts w:ascii="Times New Roman" w:eastAsia="Times New Roman" w:hAnsi="Times New Roman" w:cs="Times New Roman"/>
                <w:b/>
                <w:sz w:val="24"/>
              </w:rPr>
              <w:t>4</w:t>
            </w:r>
          </w:p>
        </w:tc>
      </w:tr>
      <w:tr w:rsidR="00606782" w14:paraId="6444F6BC" w14:textId="77777777" w:rsidTr="00606782">
        <w:trPr>
          <w:trHeight w:val="1"/>
        </w:trPr>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91EA0D" w14:textId="77777777" w:rsidR="00606782" w:rsidRDefault="00606782" w:rsidP="00606782">
            <w:pPr>
              <w:spacing w:after="0" w:line="276" w:lineRule="auto"/>
            </w:pPr>
            <w:r>
              <w:rPr>
                <w:rFonts w:ascii="Times New Roman" w:eastAsia="Times New Roman" w:hAnsi="Times New Roman" w:cs="Times New Roman"/>
                <w:b/>
              </w:rPr>
              <w:t xml:space="preserve">Domestic Violence </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CECFC"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AC477B"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3EFB8C"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r>
      <w:tr w:rsidR="00606782" w14:paraId="69869F0E" w14:textId="77777777" w:rsidTr="00606782">
        <w:trPr>
          <w:trHeight w:val="1"/>
        </w:trPr>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BA7213" w14:textId="77777777" w:rsidR="00606782" w:rsidRDefault="00606782" w:rsidP="00606782">
            <w:pPr>
              <w:spacing w:after="0" w:line="276" w:lineRule="auto"/>
            </w:pPr>
            <w:r>
              <w:rPr>
                <w:rFonts w:ascii="Times New Roman" w:eastAsia="Times New Roman" w:hAnsi="Times New Roman" w:cs="Times New Roman"/>
                <w:b/>
              </w:rPr>
              <w:t>Dating Violence</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B70C55"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60F304"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57CDFF"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r>
      <w:tr w:rsidR="00606782" w14:paraId="281C81E6" w14:textId="77777777" w:rsidTr="00606782">
        <w:trPr>
          <w:trHeight w:val="1"/>
        </w:trPr>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90B9BE" w14:textId="77777777" w:rsidR="00606782" w:rsidRDefault="00606782" w:rsidP="00606782">
            <w:pPr>
              <w:spacing w:after="0" w:line="276" w:lineRule="auto"/>
            </w:pPr>
            <w:proofErr w:type="gramStart"/>
            <w:r>
              <w:rPr>
                <w:rFonts w:ascii="Times New Roman" w:eastAsia="Times New Roman" w:hAnsi="Times New Roman" w:cs="Times New Roman"/>
                <w:b/>
              </w:rPr>
              <w:t>Stalking  (</w:t>
            </w:r>
            <w:proofErr w:type="gramEnd"/>
            <w:r>
              <w:rPr>
                <w:rFonts w:ascii="Times New Roman" w:eastAsia="Times New Roman" w:hAnsi="Times New Roman" w:cs="Times New Roman"/>
                <w:b/>
              </w:rPr>
              <w:t>including cyber-stalking)</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32B02D"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9D7574"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AFCB71"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r>
      <w:tr w:rsidR="00606782" w14:paraId="14944A92" w14:textId="77777777" w:rsidTr="00606782">
        <w:trPr>
          <w:trHeight w:val="1"/>
        </w:trPr>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B011D8" w14:textId="77777777" w:rsidR="00606782" w:rsidRDefault="00606782" w:rsidP="00606782">
            <w:pPr>
              <w:spacing w:after="0" w:line="276" w:lineRule="auto"/>
            </w:pPr>
            <w:r>
              <w:rPr>
                <w:rFonts w:ascii="Times New Roman" w:eastAsia="Times New Roman" w:hAnsi="Times New Roman" w:cs="Times New Roman"/>
                <w:b/>
              </w:rPr>
              <w:t>Rape &amp; Forcible Foundling</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A97BA3"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F8F2D6"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88AE52"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r>
      <w:tr w:rsidR="00606782" w14:paraId="50AB82CE" w14:textId="77777777" w:rsidTr="00606782">
        <w:trPr>
          <w:trHeight w:val="1"/>
        </w:trPr>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FD8128" w14:textId="77777777" w:rsidR="00606782" w:rsidRDefault="00606782" w:rsidP="00606782">
            <w:pPr>
              <w:widowControl w:val="0"/>
              <w:spacing w:after="0" w:line="240" w:lineRule="auto"/>
            </w:pPr>
            <w:r>
              <w:rPr>
                <w:rFonts w:ascii="Times New Roman" w:eastAsia="Times New Roman" w:hAnsi="Times New Roman" w:cs="Times New Roman"/>
                <w:b/>
              </w:rPr>
              <w:t>Sex offenses - forcible</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50A542"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E0CAFC"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D8290D"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r>
      <w:tr w:rsidR="00606782" w14:paraId="695201B2" w14:textId="77777777" w:rsidTr="00606782">
        <w:trPr>
          <w:trHeight w:val="1"/>
        </w:trPr>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C603AF" w14:textId="77777777" w:rsidR="00606782" w:rsidRDefault="00606782" w:rsidP="00606782">
            <w:pPr>
              <w:widowControl w:val="0"/>
              <w:spacing w:after="0" w:line="240" w:lineRule="auto"/>
            </w:pPr>
            <w:r>
              <w:rPr>
                <w:rFonts w:ascii="Times New Roman" w:eastAsia="Times New Roman" w:hAnsi="Times New Roman" w:cs="Times New Roman"/>
                <w:b/>
              </w:rPr>
              <w:t xml:space="preserve">Sex </w:t>
            </w:r>
            <w:proofErr w:type="gramStart"/>
            <w:r>
              <w:rPr>
                <w:rFonts w:ascii="Times New Roman" w:eastAsia="Times New Roman" w:hAnsi="Times New Roman" w:cs="Times New Roman"/>
                <w:b/>
              </w:rPr>
              <w:t>offenses  -</w:t>
            </w:r>
            <w:proofErr w:type="gramEnd"/>
            <w:r>
              <w:rPr>
                <w:rFonts w:ascii="Times New Roman" w:eastAsia="Times New Roman" w:hAnsi="Times New Roman" w:cs="Times New Roman"/>
                <w:b/>
              </w:rPr>
              <w:t xml:space="preserve">  non-forcible</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882B29"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ECB4E4"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E43F01"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r>
      <w:tr w:rsidR="00606782" w14:paraId="5076CE24" w14:textId="77777777" w:rsidTr="00606782">
        <w:trPr>
          <w:trHeight w:val="1"/>
        </w:trPr>
        <w:tc>
          <w:tcPr>
            <w:tcW w:w="6948" w:type="dxa"/>
            <w:gridSpan w:val="4"/>
            <w:tcBorders>
              <w:top w:val="single" w:sz="4" w:space="0" w:color="000000"/>
              <w:left w:val="single" w:sz="4" w:space="0" w:color="000000"/>
              <w:bottom w:val="single" w:sz="4" w:space="0" w:color="000000"/>
              <w:right w:val="single" w:sz="4" w:space="0" w:color="000000"/>
            </w:tcBorders>
            <w:shd w:val="clear" w:color="auto" w:fill="8DB3E2"/>
            <w:tcMar>
              <w:left w:w="108" w:type="dxa"/>
              <w:right w:w="108" w:type="dxa"/>
            </w:tcMar>
          </w:tcPr>
          <w:p w14:paraId="0A17FEEE" w14:textId="77777777" w:rsidR="00606782" w:rsidRDefault="00606782" w:rsidP="00606782">
            <w:pPr>
              <w:spacing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Arrests and Disciplinary Referrals </w:t>
            </w:r>
          </w:p>
          <w:p w14:paraId="559BAE33" w14:textId="77777777" w:rsidR="00606782" w:rsidRDefault="00606782" w:rsidP="00606782">
            <w:pPr>
              <w:spacing w:after="0" w:line="276" w:lineRule="auto"/>
            </w:pPr>
            <w:r>
              <w:rPr>
                <w:rFonts w:ascii="Times New Roman" w:eastAsia="Times New Roman" w:hAnsi="Times New Roman" w:cs="Times New Roman"/>
                <w:b/>
                <w:sz w:val="16"/>
              </w:rPr>
              <w:t xml:space="preserve">Note: this information also includes those individuals that were </w:t>
            </w:r>
            <w:proofErr w:type="gramStart"/>
            <w:r>
              <w:rPr>
                <w:rFonts w:ascii="Times New Roman" w:eastAsia="Times New Roman" w:hAnsi="Times New Roman" w:cs="Times New Roman"/>
                <w:b/>
                <w:sz w:val="16"/>
              </w:rPr>
              <w:t>referred</w:t>
            </w:r>
            <w:proofErr w:type="gramEnd"/>
            <w:r>
              <w:rPr>
                <w:rFonts w:ascii="Times New Roman" w:eastAsia="Times New Roman" w:hAnsi="Times New Roman" w:cs="Times New Roman"/>
                <w:b/>
                <w:sz w:val="16"/>
              </w:rPr>
              <w:t xml:space="preserve"> for campus disciplinary action for liquor law violations, drug law violations and illegal weapons possession.</w:t>
            </w:r>
          </w:p>
        </w:tc>
      </w:tr>
      <w:tr w:rsidR="00606782" w14:paraId="354A49BC" w14:textId="77777777" w:rsidTr="00606782">
        <w:trPr>
          <w:trHeight w:val="1"/>
        </w:trPr>
        <w:tc>
          <w:tcPr>
            <w:tcW w:w="3652"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78CF1F54" w14:textId="77777777" w:rsidR="00606782" w:rsidRDefault="00606782" w:rsidP="00606782">
            <w:pPr>
              <w:spacing w:after="0" w:line="276" w:lineRule="auto"/>
            </w:pPr>
            <w:r>
              <w:rPr>
                <w:rFonts w:ascii="Times New Roman" w:eastAsia="Times New Roman" w:hAnsi="Times New Roman" w:cs="Times New Roman"/>
                <w:b/>
              </w:rPr>
              <w:t>Arrest:</w:t>
            </w:r>
          </w:p>
        </w:tc>
        <w:tc>
          <w:tcPr>
            <w:tcW w:w="1136"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3CF1DB11" w14:textId="6C2C3D3C" w:rsidR="00606782" w:rsidRDefault="00606782" w:rsidP="00606782">
            <w:pPr>
              <w:spacing w:after="0" w:line="276" w:lineRule="auto"/>
              <w:jc w:val="center"/>
            </w:pPr>
            <w:r>
              <w:rPr>
                <w:rFonts w:ascii="Times New Roman" w:eastAsia="Times New Roman" w:hAnsi="Times New Roman" w:cs="Times New Roman"/>
                <w:b/>
              </w:rPr>
              <w:t>20</w:t>
            </w:r>
            <w:r w:rsidR="00C47232">
              <w:rPr>
                <w:rFonts w:ascii="Times New Roman" w:eastAsia="Times New Roman" w:hAnsi="Times New Roman" w:cs="Times New Roman"/>
                <w:b/>
              </w:rPr>
              <w:t>22</w:t>
            </w:r>
          </w:p>
        </w:tc>
        <w:tc>
          <w:tcPr>
            <w:tcW w:w="990"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256DF744" w14:textId="4F0A6D9D" w:rsidR="00606782" w:rsidRDefault="00606782" w:rsidP="00606782">
            <w:pPr>
              <w:spacing w:after="0" w:line="276" w:lineRule="auto"/>
              <w:jc w:val="center"/>
            </w:pPr>
            <w:r>
              <w:rPr>
                <w:rFonts w:ascii="Times New Roman" w:eastAsia="Times New Roman" w:hAnsi="Times New Roman" w:cs="Times New Roman"/>
                <w:b/>
                <w:sz w:val="24"/>
              </w:rPr>
              <w:t>20</w:t>
            </w:r>
            <w:r w:rsidR="00240E80">
              <w:rPr>
                <w:rFonts w:ascii="Times New Roman" w:eastAsia="Times New Roman" w:hAnsi="Times New Roman" w:cs="Times New Roman"/>
                <w:b/>
                <w:sz w:val="24"/>
              </w:rPr>
              <w:t>2</w:t>
            </w:r>
            <w:r w:rsidR="00C47232">
              <w:rPr>
                <w:rFonts w:ascii="Times New Roman" w:eastAsia="Times New Roman" w:hAnsi="Times New Roman" w:cs="Times New Roman"/>
                <w:b/>
                <w:sz w:val="24"/>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06B3A840" w14:textId="72A9D3E8" w:rsidR="00606782" w:rsidRDefault="00606782" w:rsidP="00606782">
            <w:pPr>
              <w:spacing w:after="0" w:line="276" w:lineRule="auto"/>
              <w:jc w:val="center"/>
            </w:pPr>
            <w:r>
              <w:rPr>
                <w:rFonts w:ascii="Times New Roman" w:eastAsia="Times New Roman" w:hAnsi="Times New Roman" w:cs="Times New Roman"/>
                <w:b/>
                <w:sz w:val="24"/>
              </w:rPr>
              <w:t>20</w:t>
            </w:r>
            <w:r w:rsidR="00240E80">
              <w:rPr>
                <w:rFonts w:ascii="Times New Roman" w:eastAsia="Times New Roman" w:hAnsi="Times New Roman" w:cs="Times New Roman"/>
                <w:b/>
                <w:sz w:val="24"/>
              </w:rPr>
              <w:t>2</w:t>
            </w:r>
            <w:r w:rsidR="00C47232">
              <w:rPr>
                <w:rFonts w:ascii="Times New Roman" w:eastAsia="Times New Roman" w:hAnsi="Times New Roman" w:cs="Times New Roman"/>
                <w:b/>
                <w:sz w:val="24"/>
              </w:rPr>
              <w:t>4</w:t>
            </w:r>
          </w:p>
        </w:tc>
      </w:tr>
      <w:tr w:rsidR="00606782" w14:paraId="3AAE3052" w14:textId="77777777" w:rsidTr="00606782">
        <w:trPr>
          <w:trHeight w:val="1"/>
        </w:trPr>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FB8AC2" w14:textId="77777777" w:rsidR="00606782" w:rsidRDefault="00606782" w:rsidP="00DB319F">
            <w:pPr>
              <w:numPr>
                <w:ilvl w:val="0"/>
                <w:numId w:val="52"/>
              </w:numPr>
              <w:spacing w:after="0" w:line="276" w:lineRule="auto"/>
              <w:ind w:left="720" w:hanging="360"/>
            </w:pPr>
            <w:r>
              <w:rPr>
                <w:rFonts w:ascii="Times New Roman" w:eastAsia="Times New Roman" w:hAnsi="Times New Roman" w:cs="Times New Roman"/>
                <w:b/>
              </w:rPr>
              <w:t xml:space="preserve">Weapons- Carrying </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73009"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CA90FA"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289A25"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r>
      <w:tr w:rsidR="00606782" w14:paraId="4413BB50" w14:textId="77777777" w:rsidTr="00606782">
        <w:trPr>
          <w:trHeight w:val="1"/>
        </w:trPr>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807A14" w14:textId="77777777" w:rsidR="00606782" w:rsidRDefault="00606782" w:rsidP="00DB319F">
            <w:pPr>
              <w:numPr>
                <w:ilvl w:val="0"/>
                <w:numId w:val="53"/>
              </w:numPr>
              <w:spacing w:after="0" w:line="276" w:lineRule="auto"/>
              <w:ind w:left="720" w:hanging="360"/>
            </w:pPr>
            <w:r>
              <w:rPr>
                <w:rFonts w:ascii="Times New Roman" w:eastAsia="Times New Roman" w:hAnsi="Times New Roman" w:cs="Times New Roman"/>
                <w:b/>
              </w:rPr>
              <w:t>Weapons Possession</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D82543"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1A4691"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12109B"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r>
      <w:tr w:rsidR="00606782" w14:paraId="1571A42E" w14:textId="77777777" w:rsidTr="00606782">
        <w:trPr>
          <w:trHeight w:val="1"/>
        </w:trPr>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05BDF6" w14:textId="77777777" w:rsidR="00606782" w:rsidRDefault="00606782" w:rsidP="00606782">
            <w:pPr>
              <w:spacing w:after="0" w:line="276" w:lineRule="auto"/>
            </w:pPr>
            <w:r>
              <w:rPr>
                <w:rFonts w:ascii="Times New Roman" w:eastAsia="Times New Roman" w:hAnsi="Times New Roman" w:cs="Times New Roman"/>
                <w:b/>
              </w:rPr>
              <w:t>Disciplinary Referrals:</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554E4D" w14:textId="77777777" w:rsidR="00606782" w:rsidRDefault="00606782" w:rsidP="00606782">
            <w:pPr>
              <w:spacing w:after="0" w:line="276"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A9A1D7" w14:textId="77777777" w:rsidR="00606782" w:rsidRDefault="00606782" w:rsidP="00606782">
            <w:pPr>
              <w:spacing w:after="0" w:line="276" w:lineRule="auto"/>
              <w:jc w:val="center"/>
              <w:rPr>
                <w:rFonts w:ascii="Calibri" w:eastAsia="Calibri" w:hAnsi="Calibri" w:cs="Calibri"/>
              </w:rPr>
            </w:pP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B25B9E" w14:textId="77777777" w:rsidR="00606782" w:rsidRDefault="00606782" w:rsidP="00606782">
            <w:pPr>
              <w:spacing w:after="0" w:line="276" w:lineRule="auto"/>
              <w:jc w:val="center"/>
              <w:rPr>
                <w:rFonts w:ascii="Calibri" w:eastAsia="Calibri" w:hAnsi="Calibri" w:cs="Calibri"/>
              </w:rPr>
            </w:pPr>
          </w:p>
        </w:tc>
      </w:tr>
      <w:tr w:rsidR="00606782" w14:paraId="49809A3A" w14:textId="77777777" w:rsidTr="00606782">
        <w:trPr>
          <w:trHeight w:val="1"/>
        </w:trPr>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B432C8" w14:textId="77777777" w:rsidR="00606782" w:rsidRDefault="00606782" w:rsidP="00DB319F">
            <w:pPr>
              <w:numPr>
                <w:ilvl w:val="0"/>
                <w:numId w:val="54"/>
              </w:numPr>
              <w:spacing w:after="0" w:line="276" w:lineRule="auto"/>
              <w:ind w:left="720" w:hanging="360"/>
            </w:pPr>
            <w:r>
              <w:rPr>
                <w:rFonts w:ascii="Times New Roman" w:eastAsia="Times New Roman" w:hAnsi="Times New Roman" w:cs="Times New Roman"/>
                <w:b/>
              </w:rPr>
              <w:t xml:space="preserve">Weapons- Carrying </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0CF3BA"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EF14F0"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032A75"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r>
      <w:tr w:rsidR="00606782" w14:paraId="4007721B" w14:textId="77777777" w:rsidTr="00606782">
        <w:trPr>
          <w:trHeight w:val="1"/>
        </w:trPr>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A98719" w14:textId="77777777" w:rsidR="00606782" w:rsidRDefault="00606782" w:rsidP="00DB319F">
            <w:pPr>
              <w:numPr>
                <w:ilvl w:val="0"/>
                <w:numId w:val="55"/>
              </w:numPr>
              <w:spacing w:after="0" w:line="276" w:lineRule="auto"/>
              <w:ind w:left="720" w:hanging="360"/>
            </w:pPr>
            <w:r>
              <w:rPr>
                <w:rFonts w:ascii="Times New Roman" w:eastAsia="Times New Roman" w:hAnsi="Times New Roman" w:cs="Times New Roman"/>
                <w:b/>
              </w:rPr>
              <w:t>Weapons Possession</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B0B6BB"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5EE5F3"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A84FBA"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r>
      <w:tr w:rsidR="00606782" w14:paraId="5CD8B4FE" w14:textId="77777777" w:rsidTr="00606782">
        <w:trPr>
          <w:trHeight w:val="1"/>
        </w:trPr>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B13FFC" w14:textId="77777777" w:rsidR="00606782" w:rsidRDefault="00606782" w:rsidP="00606782">
            <w:pPr>
              <w:spacing w:after="0" w:line="276" w:lineRule="auto"/>
            </w:pPr>
            <w:r>
              <w:rPr>
                <w:rFonts w:ascii="Times New Roman" w:eastAsia="Times New Roman" w:hAnsi="Times New Roman" w:cs="Times New Roman"/>
                <w:b/>
              </w:rPr>
              <w:t xml:space="preserve">Arrest: </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F0A001" w14:textId="77777777" w:rsidR="00606782" w:rsidRDefault="00606782" w:rsidP="00606782">
            <w:pPr>
              <w:spacing w:after="0" w:line="276"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373123" w14:textId="77777777" w:rsidR="00606782" w:rsidRDefault="00606782" w:rsidP="00606782">
            <w:pPr>
              <w:spacing w:after="0" w:line="276" w:lineRule="auto"/>
              <w:jc w:val="center"/>
              <w:rPr>
                <w:rFonts w:ascii="Calibri" w:eastAsia="Calibri" w:hAnsi="Calibri" w:cs="Calibri"/>
              </w:rPr>
            </w:pP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64DF55" w14:textId="77777777" w:rsidR="00606782" w:rsidRDefault="00606782" w:rsidP="00606782">
            <w:pPr>
              <w:spacing w:after="0" w:line="276" w:lineRule="auto"/>
              <w:jc w:val="center"/>
              <w:rPr>
                <w:rFonts w:ascii="Calibri" w:eastAsia="Calibri" w:hAnsi="Calibri" w:cs="Calibri"/>
              </w:rPr>
            </w:pPr>
          </w:p>
        </w:tc>
      </w:tr>
      <w:tr w:rsidR="00606782" w14:paraId="0F9529E1" w14:textId="77777777" w:rsidTr="00606782">
        <w:trPr>
          <w:trHeight w:val="1"/>
        </w:trPr>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A44A85" w14:textId="77777777" w:rsidR="00606782" w:rsidRDefault="00606782" w:rsidP="00DB319F">
            <w:pPr>
              <w:numPr>
                <w:ilvl w:val="0"/>
                <w:numId w:val="56"/>
              </w:numPr>
              <w:spacing w:after="0" w:line="276" w:lineRule="auto"/>
              <w:ind w:left="720" w:hanging="360"/>
            </w:pPr>
            <w:r>
              <w:rPr>
                <w:rFonts w:ascii="Times New Roman" w:eastAsia="Times New Roman" w:hAnsi="Times New Roman" w:cs="Times New Roman"/>
                <w:b/>
              </w:rPr>
              <w:t xml:space="preserve">Drug </w:t>
            </w:r>
            <w:proofErr w:type="gramStart"/>
            <w:r>
              <w:rPr>
                <w:rFonts w:ascii="Times New Roman" w:eastAsia="Times New Roman" w:hAnsi="Times New Roman" w:cs="Times New Roman"/>
                <w:b/>
              </w:rPr>
              <w:t>Abuse  Violations</w:t>
            </w:r>
            <w:proofErr w:type="gramEnd"/>
            <w:r>
              <w:rPr>
                <w:rFonts w:ascii="Times New Roman" w:eastAsia="Times New Roman" w:hAnsi="Times New Roman" w:cs="Times New Roman"/>
                <w:b/>
              </w:rPr>
              <w:t xml:space="preserve"> </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CB866A" w14:textId="3D11A914" w:rsidR="00606782" w:rsidRDefault="00240E80" w:rsidP="00606782">
            <w:pPr>
              <w:spacing w:after="0" w:line="276" w:lineRule="auto"/>
              <w:jc w:val="center"/>
              <w:rPr>
                <w:rFonts w:ascii="Calibri" w:eastAsia="Calibri" w:hAnsi="Calibri" w:cs="Calibri"/>
              </w:rPr>
            </w:pPr>
            <w:r>
              <w:rPr>
                <w:rFonts w:ascii="Calibri" w:eastAsia="Calibri" w:hAnsi="Calibri" w:cs="Calibri"/>
              </w:rPr>
              <w:t>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F06FE4"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016BE6"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r>
      <w:tr w:rsidR="00606782" w14:paraId="48E931A6" w14:textId="77777777" w:rsidTr="00606782">
        <w:trPr>
          <w:trHeight w:val="1"/>
        </w:trPr>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744F9D" w14:textId="77777777" w:rsidR="00606782" w:rsidRDefault="00606782" w:rsidP="00606782">
            <w:pPr>
              <w:spacing w:after="0" w:line="276" w:lineRule="auto"/>
            </w:pPr>
            <w:r>
              <w:rPr>
                <w:rFonts w:ascii="Times New Roman" w:eastAsia="Times New Roman" w:hAnsi="Times New Roman" w:cs="Times New Roman"/>
                <w:b/>
              </w:rPr>
              <w:t>Disciplinary Referrals:</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1F20B0" w14:textId="77777777" w:rsidR="00606782" w:rsidRDefault="00606782" w:rsidP="00606782">
            <w:pPr>
              <w:spacing w:after="0" w:line="276"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35D3EF" w14:textId="77777777" w:rsidR="00606782" w:rsidRDefault="00606782" w:rsidP="00606782">
            <w:pPr>
              <w:spacing w:after="0" w:line="276" w:lineRule="auto"/>
              <w:jc w:val="center"/>
              <w:rPr>
                <w:rFonts w:ascii="Calibri" w:eastAsia="Calibri" w:hAnsi="Calibri" w:cs="Calibri"/>
              </w:rPr>
            </w:pP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0430D" w14:textId="77777777" w:rsidR="00606782" w:rsidRDefault="00606782" w:rsidP="00606782">
            <w:pPr>
              <w:spacing w:after="0" w:line="276" w:lineRule="auto"/>
              <w:jc w:val="center"/>
              <w:rPr>
                <w:rFonts w:ascii="Calibri" w:eastAsia="Calibri" w:hAnsi="Calibri" w:cs="Calibri"/>
              </w:rPr>
            </w:pPr>
          </w:p>
        </w:tc>
      </w:tr>
      <w:tr w:rsidR="00606782" w14:paraId="7A48C3BA" w14:textId="77777777" w:rsidTr="00606782">
        <w:trPr>
          <w:trHeight w:val="1"/>
        </w:trPr>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2284AC" w14:textId="77777777" w:rsidR="00606782" w:rsidRDefault="00606782" w:rsidP="00DB319F">
            <w:pPr>
              <w:numPr>
                <w:ilvl w:val="0"/>
                <w:numId w:val="57"/>
              </w:numPr>
              <w:spacing w:after="0" w:line="276" w:lineRule="auto"/>
              <w:ind w:left="720" w:hanging="360"/>
            </w:pPr>
            <w:r>
              <w:rPr>
                <w:rFonts w:ascii="Times New Roman" w:eastAsia="Times New Roman" w:hAnsi="Times New Roman" w:cs="Times New Roman"/>
                <w:b/>
              </w:rPr>
              <w:t xml:space="preserve">Drug Abuse Violations </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88C62"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3E5388"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1770A3"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r>
      <w:tr w:rsidR="00606782" w14:paraId="6B863E41" w14:textId="77777777" w:rsidTr="00240E80">
        <w:trPr>
          <w:trHeight w:val="449"/>
        </w:trPr>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899E58" w14:textId="77777777" w:rsidR="00606782" w:rsidRDefault="00606782" w:rsidP="00606782">
            <w:pPr>
              <w:spacing w:after="0" w:line="276" w:lineRule="auto"/>
            </w:pPr>
            <w:r>
              <w:rPr>
                <w:rFonts w:ascii="Times New Roman" w:eastAsia="Times New Roman" w:hAnsi="Times New Roman" w:cs="Times New Roman"/>
                <w:b/>
              </w:rPr>
              <w:t>Arrest:</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8C85D6" w14:textId="77777777" w:rsidR="00606782" w:rsidRDefault="00606782" w:rsidP="00606782">
            <w:pPr>
              <w:spacing w:after="0" w:line="276"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F743DA" w14:textId="77777777" w:rsidR="00606782" w:rsidRDefault="00606782" w:rsidP="00606782">
            <w:pPr>
              <w:spacing w:after="0" w:line="276" w:lineRule="auto"/>
              <w:jc w:val="center"/>
              <w:rPr>
                <w:rFonts w:ascii="Calibri" w:eastAsia="Calibri" w:hAnsi="Calibri" w:cs="Calibri"/>
              </w:rPr>
            </w:pP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F2C542" w14:textId="77777777" w:rsidR="00606782" w:rsidRDefault="00606782" w:rsidP="00606782">
            <w:pPr>
              <w:spacing w:after="0" w:line="276" w:lineRule="auto"/>
              <w:jc w:val="center"/>
              <w:rPr>
                <w:rFonts w:ascii="Calibri" w:eastAsia="Calibri" w:hAnsi="Calibri" w:cs="Calibri"/>
              </w:rPr>
            </w:pPr>
          </w:p>
        </w:tc>
      </w:tr>
      <w:tr w:rsidR="00606782" w14:paraId="30A6F660" w14:textId="77777777" w:rsidTr="00606782">
        <w:trPr>
          <w:trHeight w:val="1"/>
        </w:trPr>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0F362E" w14:textId="77777777" w:rsidR="00606782" w:rsidRDefault="00606782" w:rsidP="00DB319F">
            <w:pPr>
              <w:numPr>
                <w:ilvl w:val="0"/>
                <w:numId w:val="58"/>
              </w:numPr>
              <w:spacing w:after="0" w:line="276" w:lineRule="auto"/>
              <w:ind w:left="720" w:hanging="360"/>
            </w:pPr>
            <w:r>
              <w:rPr>
                <w:rFonts w:ascii="Times New Roman" w:eastAsia="Times New Roman" w:hAnsi="Times New Roman" w:cs="Times New Roman"/>
                <w:b/>
              </w:rPr>
              <w:t xml:space="preserve">Liquor Law Violations </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9E5236" w14:textId="30F18B37" w:rsidR="00606782" w:rsidRDefault="00240E80" w:rsidP="00606782">
            <w:pPr>
              <w:spacing w:after="0" w:line="276" w:lineRule="auto"/>
              <w:jc w:val="center"/>
              <w:rPr>
                <w:rFonts w:ascii="Calibri" w:eastAsia="Calibri" w:hAnsi="Calibri" w:cs="Calibri"/>
              </w:rPr>
            </w:pPr>
            <w:r>
              <w:rPr>
                <w:rFonts w:ascii="Calibri" w:eastAsia="Calibri" w:hAnsi="Calibri" w:cs="Calibri"/>
              </w:rPr>
              <w:t>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C4B0BE" w14:textId="08C71080" w:rsidR="00606782" w:rsidRDefault="00240E80" w:rsidP="00606782">
            <w:pPr>
              <w:spacing w:after="0" w:line="276" w:lineRule="auto"/>
              <w:jc w:val="center"/>
              <w:rPr>
                <w:rFonts w:ascii="Calibri" w:eastAsia="Calibri" w:hAnsi="Calibri" w:cs="Calibri"/>
              </w:rPr>
            </w:pPr>
            <w:r>
              <w:rPr>
                <w:rFonts w:ascii="Calibri" w:eastAsia="Calibri" w:hAnsi="Calibri" w:cs="Calibri"/>
              </w:rPr>
              <w:t>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BD3BAC" w14:textId="1C712F9A" w:rsidR="00606782" w:rsidRDefault="00240E80" w:rsidP="00606782">
            <w:pPr>
              <w:spacing w:after="0" w:line="276" w:lineRule="auto"/>
              <w:jc w:val="center"/>
              <w:rPr>
                <w:rFonts w:ascii="Calibri" w:eastAsia="Calibri" w:hAnsi="Calibri" w:cs="Calibri"/>
              </w:rPr>
            </w:pPr>
            <w:r>
              <w:rPr>
                <w:rFonts w:ascii="Calibri" w:eastAsia="Calibri" w:hAnsi="Calibri" w:cs="Calibri"/>
              </w:rPr>
              <w:t>0</w:t>
            </w:r>
          </w:p>
        </w:tc>
      </w:tr>
      <w:tr w:rsidR="00606782" w14:paraId="5C34FEFD" w14:textId="77777777" w:rsidTr="00606782">
        <w:trPr>
          <w:trHeight w:val="1"/>
        </w:trPr>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467FE5" w14:textId="77777777" w:rsidR="00606782" w:rsidRDefault="00606782" w:rsidP="00606782">
            <w:pPr>
              <w:spacing w:after="0" w:line="276" w:lineRule="auto"/>
            </w:pPr>
            <w:r>
              <w:rPr>
                <w:rFonts w:ascii="Times New Roman" w:eastAsia="Times New Roman" w:hAnsi="Times New Roman" w:cs="Times New Roman"/>
                <w:b/>
              </w:rPr>
              <w:t xml:space="preserve">Disciplinary Referrals: </w:t>
            </w:r>
          </w:p>
        </w:tc>
        <w:tc>
          <w:tcPr>
            <w:tcW w:w="113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A53573" w14:textId="77777777" w:rsidR="00606782" w:rsidRDefault="00606782" w:rsidP="00606782">
            <w:pPr>
              <w:spacing w:after="0" w:line="276"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008500" w14:textId="77777777" w:rsidR="00606782" w:rsidRDefault="00606782" w:rsidP="00606782">
            <w:pPr>
              <w:spacing w:after="0" w:line="276" w:lineRule="auto"/>
              <w:jc w:val="center"/>
              <w:rPr>
                <w:rFonts w:ascii="Calibri" w:eastAsia="Calibri" w:hAnsi="Calibri" w:cs="Calibri"/>
              </w:rPr>
            </w:pP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FB0D2C" w14:textId="77777777" w:rsidR="00606782" w:rsidRDefault="00606782" w:rsidP="00606782">
            <w:pPr>
              <w:spacing w:after="0" w:line="276" w:lineRule="auto"/>
              <w:jc w:val="center"/>
              <w:rPr>
                <w:rFonts w:ascii="Calibri" w:eastAsia="Calibri" w:hAnsi="Calibri" w:cs="Calibri"/>
              </w:rPr>
            </w:pPr>
          </w:p>
        </w:tc>
      </w:tr>
      <w:tr w:rsidR="00606782" w14:paraId="02C2AA15" w14:textId="77777777" w:rsidTr="00606782">
        <w:trPr>
          <w:trHeight w:val="1"/>
        </w:trPr>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271DFA" w14:textId="77777777" w:rsidR="00606782" w:rsidRDefault="00606782" w:rsidP="00DB319F">
            <w:pPr>
              <w:numPr>
                <w:ilvl w:val="0"/>
                <w:numId w:val="59"/>
              </w:numPr>
              <w:spacing w:after="0" w:line="276" w:lineRule="auto"/>
              <w:ind w:left="720" w:hanging="360"/>
            </w:pPr>
            <w:r>
              <w:rPr>
                <w:rFonts w:ascii="Times New Roman" w:eastAsia="Times New Roman" w:hAnsi="Times New Roman" w:cs="Times New Roman"/>
              </w:rPr>
              <w:t xml:space="preserve">Liquor Laws </w:t>
            </w:r>
            <w:r>
              <w:rPr>
                <w:rFonts w:ascii="Times New Roman" w:eastAsia="Times New Roman" w:hAnsi="Times New Roman" w:cs="Times New Roman"/>
                <w:color w:val="FF0000"/>
              </w:rPr>
              <w:t>Violations</w:t>
            </w:r>
          </w:p>
        </w:tc>
        <w:tc>
          <w:tcPr>
            <w:tcW w:w="113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B5F982"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9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31A31A"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4B0319" w14:textId="77777777" w:rsidR="00606782" w:rsidRDefault="00606782" w:rsidP="00606782">
            <w:pPr>
              <w:spacing w:after="0" w:line="276" w:lineRule="auto"/>
              <w:jc w:val="center"/>
              <w:rPr>
                <w:rFonts w:ascii="Calibri" w:eastAsia="Calibri" w:hAnsi="Calibri" w:cs="Calibri"/>
              </w:rPr>
            </w:pPr>
            <w:r>
              <w:rPr>
                <w:rFonts w:ascii="Calibri" w:eastAsia="Calibri" w:hAnsi="Calibri" w:cs="Calibri"/>
              </w:rPr>
              <w:t>0</w:t>
            </w:r>
          </w:p>
        </w:tc>
      </w:tr>
    </w:tbl>
    <w:p w14:paraId="01038C7F" w14:textId="77777777" w:rsidR="00606782" w:rsidRDefault="00606782" w:rsidP="00606782">
      <w:pPr>
        <w:spacing w:after="200" w:line="276" w:lineRule="auto"/>
        <w:rPr>
          <w:rFonts w:ascii="Times New Roman" w:eastAsia="Times New Roman" w:hAnsi="Times New Roman" w:cs="Times New Roman"/>
          <w:b/>
        </w:rPr>
      </w:pPr>
    </w:p>
    <w:p w14:paraId="0BAEB265" w14:textId="6990375C" w:rsidR="00606782" w:rsidRPr="004B4E7E" w:rsidRDefault="00606782" w:rsidP="00606782">
      <w:pPr>
        <w:spacing w:after="0" w:line="276" w:lineRule="auto"/>
        <w:rPr>
          <w:rFonts w:eastAsia="Times New Roman" w:cs="Times New Roman"/>
          <w:b/>
          <w:sz w:val="24"/>
          <w:szCs w:val="24"/>
        </w:rPr>
      </w:pPr>
      <w:r w:rsidRPr="004B4E7E">
        <w:rPr>
          <w:rFonts w:eastAsia="Times New Roman" w:cs="Times New Roman"/>
          <w:b/>
          <w:sz w:val="24"/>
          <w:szCs w:val="24"/>
        </w:rPr>
        <w:t>Hate Offenses:</w:t>
      </w:r>
    </w:p>
    <w:p w14:paraId="6856BE53" w14:textId="62D06173" w:rsidR="00606782" w:rsidRDefault="00606782" w:rsidP="00606782">
      <w:pPr>
        <w:spacing w:after="0" w:line="240" w:lineRule="auto"/>
        <w:rPr>
          <w:rFonts w:eastAsia="Times New Roman" w:cs="Times New Roman"/>
          <w:sz w:val="24"/>
          <w:szCs w:val="24"/>
        </w:rPr>
      </w:pPr>
      <w:r w:rsidRPr="004B4E7E">
        <w:rPr>
          <w:rFonts w:eastAsia="Times New Roman" w:cs="Times New Roman"/>
          <w:sz w:val="24"/>
          <w:szCs w:val="24"/>
        </w:rPr>
        <w:t>The school must report by category of prejudice the following crimes reported to local police agencies or to a campus security authority that manifest evidence that the victim was intentionally selected because of the victim’s actual or perceived race, gender, religion, sexual orientation, ethnicity, or disability, as prescribed by the Hate Crimes Statistics Act (28 U.S.C 534) occurred.</w:t>
      </w:r>
    </w:p>
    <w:p w14:paraId="6E2C37C2" w14:textId="77777777" w:rsidR="00606782" w:rsidRPr="00606782" w:rsidRDefault="00606782" w:rsidP="00606782">
      <w:pPr>
        <w:spacing w:after="0" w:line="240" w:lineRule="auto"/>
        <w:rPr>
          <w:rFonts w:eastAsia="Times New Roman" w:cs="Times New Roman"/>
          <w:sz w:val="24"/>
          <w:szCs w:val="24"/>
        </w:rPr>
      </w:pPr>
    </w:p>
    <w:p w14:paraId="0CA83386" w14:textId="77777777" w:rsidR="00606782" w:rsidRPr="004B4E7E" w:rsidRDefault="00606782" w:rsidP="00606782">
      <w:pPr>
        <w:spacing w:after="200" w:line="276" w:lineRule="auto"/>
        <w:ind w:left="720"/>
        <w:rPr>
          <w:rFonts w:eastAsia="Times New Roman" w:cs="Times New Roman"/>
          <w:sz w:val="24"/>
          <w:szCs w:val="24"/>
        </w:rPr>
      </w:pPr>
      <w:r w:rsidRPr="004B4E7E">
        <w:rPr>
          <w:rFonts w:eastAsia="Times New Roman" w:cs="Times New Roman"/>
          <w:b/>
          <w:sz w:val="24"/>
          <w:szCs w:val="24"/>
        </w:rPr>
        <w:t>Contact Information:</w:t>
      </w:r>
    </w:p>
    <w:tbl>
      <w:tblPr>
        <w:tblW w:w="0" w:type="auto"/>
        <w:tblInd w:w="1440" w:type="dxa"/>
        <w:tblCellMar>
          <w:left w:w="10" w:type="dxa"/>
          <w:right w:w="10" w:type="dxa"/>
        </w:tblCellMar>
        <w:tblLook w:val="04A0" w:firstRow="1" w:lastRow="0" w:firstColumn="1" w:lastColumn="0" w:noHBand="0" w:noVBand="1"/>
      </w:tblPr>
      <w:tblGrid>
        <w:gridCol w:w="3279"/>
        <w:gridCol w:w="4631"/>
      </w:tblGrid>
      <w:tr w:rsidR="00606782" w14:paraId="6473539E" w14:textId="77777777" w:rsidTr="00B40087">
        <w:trPr>
          <w:trHeight w:hRule="exact" w:val="1440"/>
        </w:trPr>
        <w:tc>
          <w:tcPr>
            <w:tcW w:w="3366" w:type="dxa"/>
            <w:tcBorders>
              <w:top w:val="single" w:sz="4" w:space="0" w:color="006287"/>
              <w:left w:val="single" w:sz="4" w:space="0" w:color="006287"/>
              <w:bottom w:val="single" w:sz="4" w:space="0" w:color="006287"/>
              <w:right w:val="single" w:sz="4" w:space="0" w:color="006287"/>
            </w:tcBorders>
            <w:shd w:val="clear" w:color="C8EAFF" w:fill="auto"/>
            <w:tcMar>
              <w:left w:w="108" w:type="dxa"/>
              <w:right w:w="108" w:type="dxa"/>
            </w:tcMar>
          </w:tcPr>
          <w:p w14:paraId="2BCD5E25" w14:textId="77777777" w:rsidR="00606782" w:rsidRDefault="00606782" w:rsidP="00B40087">
            <w:pPr>
              <w:widowControl w:val="0"/>
              <w:spacing w:before="240" w:after="0" w:line="240" w:lineRule="auto"/>
              <w:jc w:val="center"/>
            </w:pPr>
            <w:r>
              <w:rPr>
                <w:rFonts w:ascii="Times New Roman" w:eastAsia="Times New Roman" w:hAnsi="Times New Roman" w:cs="Times New Roman"/>
              </w:rPr>
              <w:t>Office Responsible to provide a copy of the Campus Security information</w:t>
            </w:r>
          </w:p>
        </w:tc>
        <w:tc>
          <w:tcPr>
            <w:tcW w:w="4770" w:type="dxa"/>
            <w:tcBorders>
              <w:top w:val="single" w:sz="4" w:space="0" w:color="006287"/>
              <w:left w:val="single" w:sz="4" w:space="0" w:color="006287"/>
              <w:bottom w:val="single" w:sz="4" w:space="0" w:color="006287"/>
              <w:right w:val="single" w:sz="4" w:space="0" w:color="006287"/>
            </w:tcBorders>
            <w:shd w:val="clear" w:color="000000" w:fill="FFFFFF"/>
            <w:tcMar>
              <w:left w:w="108" w:type="dxa"/>
              <w:right w:w="108" w:type="dxa"/>
            </w:tcMar>
          </w:tcPr>
          <w:p w14:paraId="00A16958" w14:textId="10F044B0" w:rsidR="00606782" w:rsidRDefault="00606782" w:rsidP="00B40087">
            <w:pPr>
              <w:spacing w:after="20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WILLIAM EDGE INSTITUTE</w:t>
            </w:r>
          </w:p>
          <w:p w14:paraId="5321C847" w14:textId="77777777" w:rsidR="00B40087" w:rsidRDefault="00606782" w:rsidP="00B40087">
            <w:pPr>
              <w:spacing w:after="20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William Turner- Owner/CEO</w:t>
            </w:r>
          </w:p>
          <w:p w14:paraId="489DAFF0" w14:textId="6A261C8A" w:rsidR="00606782" w:rsidRPr="00B40087" w:rsidRDefault="00606782" w:rsidP="00B40087">
            <w:pPr>
              <w:spacing w:after="20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Morgan Rauch- Administrator</w:t>
            </w:r>
          </w:p>
        </w:tc>
      </w:tr>
      <w:tr w:rsidR="00606782" w14:paraId="108F8B9B" w14:textId="77777777" w:rsidTr="00606782">
        <w:tc>
          <w:tcPr>
            <w:tcW w:w="3366" w:type="dxa"/>
            <w:tcBorders>
              <w:top w:val="single" w:sz="4" w:space="0" w:color="006287"/>
              <w:left w:val="single" w:sz="4" w:space="0" w:color="006287"/>
              <w:bottom w:val="single" w:sz="4" w:space="0" w:color="006287"/>
              <w:right w:val="single" w:sz="4" w:space="0" w:color="006287"/>
            </w:tcBorders>
            <w:shd w:val="clear" w:color="C8EAFF" w:fill="auto"/>
            <w:tcMar>
              <w:left w:w="108" w:type="dxa"/>
              <w:right w:w="108" w:type="dxa"/>
            </w:tcMar>
          </w:tcPr>
          <w:p w14:paraId="375BAE8A" w14:textId="77777777" w:rsidR="00606782" w:rsidRDefault="00606782" w:rsidP="00B40087">
            <w:pPr>
              <w:widowControl w:val="0"/>
              <w:spacing w:before="240" w:after="0" w:line="240" w:lineRule="auto"/>
              <w:jc w:val="center"/>
            </w:pPr>
            <w:r>
              <w:rPr>
                <w:rFonts w:ascii="Times New Roman" w:eastAsia="Times New Roman" w:hAnsi="Times New Roman" w:cs="Times New Roman"/>
              </w:rPr>
              <w:t>Who to contact to report an incident at the Institution</w:t>
            </w:r>
          </w:p>
        </w:tc>
        <w:tc>
          <w:tcPr>
            <w:tcW w:w="4770" w:type="dxa"/>
            <w:tcBorders>
              <w:top w:val="single" w:sz="4" w:space="0" w:color="006287"/>
              <w:left w:val="single" w:sz="4" w:space="0" w:color="006287"/>
              <w:bottom w:val="single" w:sz="4" w:space="0" w:color="006287"/>
              <w:right w:val="single" w:sz="4" w:space="0" w:color="006287"/>
            </w:tcBorders>
            <w:shd w:val="clear" w:color="000000" w:fill="FFFFFF"/>
            <w:tcMar>
              <w:left w:w="108" w:type="dxa"/>
              <w:right w:w="108" w:type="dxa"/>
            </w:tcMar>
          </w:tcPr>
          <w:p w14:paraId="5343AB50" w14:textId="5A73EE38" w:rsidR="00606782" w:rsidRDefault="00606782" w:rsidP="00B40087">
            <w:pPr>
              <w:spacing w:after="0" w:line="276" w:lineRule="auto"/>
              <w:jc w:val="center"/>
              <w:rPr>
                <w:rFonts w:ascii="Calibri" w:eastAsia="Calibri" w:hAnsi="Calibri" w:cs="Calibri"/>
                <w:b/>
              </w:rPr>
            </w:pPr>
            <w:r>
              <w:rPr>
                <w:rFonts w:ascii="Calibri" w:eastAsia="Calibri" w:hAnsi="Calibri" w:cs="Calibri"/>
                <w:b/>
              </w:rPr>
              <w:t>Felicia Jourdan- Director</w:t>
            </w:r>
          </w:p>
          <w:p w14:paraId="66100B54" w14:textId="77777777" w:rsidR="00606782" w:rsidRDefault="00606782" w:rsidP="00B40087">
            <w:pPr>
              <w:spacing w:after="0" w:line="276" w:lineRule="auto"/>
              <w:jc w:val="center"/>
              <w:rPr>
                <w:rFonts w:ascii="Calibri" w:eastAsia="Calibri" w:hAnsi="Calibri" w:cs="Calibri"/>
              </w:rPr>
            </w:pPr>
          </w:p>
        </w:tc>
      </w:tr>
    </w:tbl>
    <w:p w14:paraId="0C3FBCE7" w14:textId="77777777" w:rsidR="005E6CAF" w:rsidRDefault="005E6CAF" w:rsidP="00606782">
      <w:pPr>
        <w:spacing w:after="200" w:line="276" w:lineRule="auto"/>
        <w:rPr>
          <w:rFonts w:eastAsia="Arial" w:cs="Arial"/>
          <w:b/>
          <w:sz w:val="24"/>
          <w:szCs w:val="24"/>
        </w:rPr>
      </w:pPr>
    </w:p>
    <w:p w14:paraId="7D401B1A" w14:textId="77777777" w:rsidR="00606782" w:rsidRPr="004B4E7E" w:rsidRDefault="00606782" w:rsidP="00606782">
      <w:pPr>
        <w:spacing w:after="200" w:line="276" w:lineRule="auto"/>
        <w:rPr>
          <w:rFonts w:eastAsia="Arial" w:cs="Arial"/>
          <w:b/>
          <w:sz w:val="24"/>
          <w:szCs w:val="24"/>
        </w:rPr>
      </w:pPr>
      <w:r w:rsidRPr="004B4E7E">
        <w:rPr>
          <w:rFonts w:eastAsia="Arial" w:cs="Arial"/>
          <w:b/>
          <w:sz w:val="24"/>
          <w:szCs w:val="24"/>
        </w:rPr>
        <w:t>Violence Against Women – Definitions of:</w:t>
      </w:r>
    </w:p>
    <w:p w14:paraId="3EFEBEEB" w14:textId="35EBC131" w:rsidR="00606782" w:rsidRPr="004B4E7E" w:rsidRDefault="00606782" w:rsidP="00606782">
      <w:pPr>
        <w:spacing w:after="0" w:line="240" w:lineRule="auto"/>
        <w:rPr>
          <w:rFonts w:eastAsia="Times New Roman" w:cs="Times New Roman"/>
          <w:sz w:val="24"/>
          <w:szCs w:val="24"/>
        </w:rPr>
      </w:pPr>
      <w:r w:rsidRPr="004B4E7E">
        <w:rPr>
          <w:rFonts w:eastAsia="Times New Roman" w:cs="Times New Roman"/>
          <w:sz w:val="24"/>
          <w:szCs w:val="24"/>
        </w:rPr>
        <w:t xml:space="preserve">On March 7, 2013, President Obama signed the Violence Against Women Reauthorization Act of 2013 (VAWA) (Pub. Law 113-4).  The HEA defines the new crime categories of domestic violence, dating violence, and stalking in accordance with section 40002(a) of the Violence Against Women Act of 1994. The WILLIAM EDGE INSTITUTE prohibits these crimes as defined as follows:                                                                                                                                                                                                            </w:t>
      </w:r>
      <w:proofErr w:type="gramStart"/>
      <w:r w:rsidRPr="004B4E7E">
        <w:rPr>
          <w:rFonts w:eastAsia="Times New Roman" w:cs="Times New Roman"/>
          <w:sz w:val="24"/>
          <w:szCs w:val="24"/>
        </w:rPr>
        <w:t xml:space="preserve">   “</w:t>
      </w:r>
      <w:proofErr w:type="gramEnd"/>
      <w:r w:rsidRPr="004B4E7E">
        <w:rPr>
          <w:rFonts w:eastAsia="Times New Roman" w:cs="Times New Roman"/>
          <w:sz w:val="24"/>
          <w:szCs w:val="24"/>
        </w:rPr>
        <w:t xml:space="preserve">Domestic violence” means a “felony or misdemeanor crime of violence committed by— </w:t>
      </w:r>
    </w:p>
    <w:p w14:paraId="4DEF1BA1" w14:textId="77777777" w:rsidR="00606782" w:rsidRPr="004B4E7E" w:rsidRDefault="00606782" w:rsidP="00DB319F">
      <w:pPr>
        <w:widowControl w:val="0"/>
        <w:numPr>
          <w:ilvl w:val="0"/>
          <w:numId w:val="60"/>
        </w:numPr>
        <w:spacing w:after="0" w:line="240" w:lineRule="auto"/>
        <w:ind w:left="1440" w:hanging="360"/>
        <w:rPr>
          <w:rFonts w:eastAsia="Times New Roman" w:cs="Times New Roman"/>
          <w:sz w:val="24"/>
          <w:szCs w:val="24"/>
        </w:rPr>
      </w:pPr>
      <w:r w:rsidRPr="004B4E7E">
        <w:rPr>
          <w:rFonts w:eastAsia="Times New Roman" w:cs="Times New Roman"/>
          <w:sz w:val="24"/>
          <w:szCs w:val="24"/>
        </w:rPr>
        <w:t>A current or former spouse or intimate partner of the victim,</w:t>
      </w:r>
    </w:p>
    <w:p w14:paraId="6903DCA8" w14:textId="77777777" w:rsidR="00606782" w:rsidRPr="004B4E7E" w:rsidRDefault="00606782" w:rsidP="00DB319F">
      <w:pPr>
        <w:widowControl w:val="0"/>
        <w:numPr>
          <w:ilvl w:val="0"/>
          <w:numId w:val="60"/>
        </w:numPr>
        <w:spacing w:after="0" w:line="240" w:lineRule="auto"/>
        <w:ind w:left="1440" w:hanging="360"/>
        <w:rPr>
          <w:rFonts w:eastAsia="Times New Roman" w:cs="Times New Roman"/>
          <w:sz w:val="24"/>
          <w:szCs w:val="24"/>
        </w:rPr>
      </w:pPr>
      <w:r w:rsidRPr="004B4E7E">
        <w:rPr>
          <w:rFonts w:eastAsia="Times New Roman" w:cs="Times New Roman"/>
          <w:sz w:val="24"/>
          <w:szCs w:val="24"/>
        </w:rPr>
        <w:t>A person with whom the victim shares a child in common,</w:t>
      </w:r>
    </w:p>
    <w:p w14:paraId="54350BD2" w14:textId="77777777" w:rsidR="00606782" w:rsidRPr="004B4E7E" w:rsidRDefault="00606782" w:rsidP="00DB319F">
      <w:pPr>
        <w:widowControl w:val="0"/>
        <w:numPr>
          <w:ilvl w:val="0"/>
          <w:numId w:val="60"/>
        </w:numPr>
        <w:spacing w:after="0" w:line="240" w:lineRule="auto"/>
        <w:ind w:left="1440" w:hanging="360"/>
        <w:rPr>
          <w:rFonts w:eastAsia="Times New Roman" w:cs="Times New Roman"/>
          <w:sz w:val="24"/>
          <w:szCs w:val="24"/>
        </w:rPr>
      </w:pPr>
      <w:r w:rsidRPr="004B4E7E">
        <w:rPr>
          <w:rFonts w:eastAsia="Times New Roman" w:cs="Times New Roman"/>
          <w:sz w:val="24"/>
          <w:szCs w:val="24"/>
        </w:rPr>
        <w:t xml:space="preserve">A person who is </w:t>
      </w:r>
      <w:proofErr w:type="gramStart"/>
      <w:r w:rsidRPr="004B4E7E">
        <w:rPr>
          <w:rFonts w:eastAsia="Times New Roman" w:cs="Times New Roman"/>
          <w:sz w:val="24"/>
          <w:szCs w:val="24"/>
        </w:rPr>
        <w:t>cohabitating</w:t>
      </w:r>
      <w:proofErr w:type="gramEnd"/>
      <w:r w:rsidRPr="004B4E7E">
        <w:rPr>
          <w:rFonts w:eastAsia="Times New Roman" w:cs="Times New Roman"/>
          <w:sz w:val="24"/>
          <w:szCs w:val="24"/>
        </w:rPr>
        <w:t xml:space="preserve"> with or has cohabitated with the victim as a spouse or intimate partner,</w:t>
      </w:r>
    </w:p>
    <w:p w14:paraId="12135B9F" w14:textId="77777777" w:rsidR="00606782" w:rsidRPr="004B4E7E" w:rsidRDefault="00606782" w:rsidP="00DB319F">
      <w:pPr>
        <w:widowControl w:val="0"/>
        <w:numPr>
          <w:ilvl w:val="0"/>
          <w:numId w:val="60"/>
        </w:numPr>
        <w:spacing w:after="0" w:line="240" w:lineRule="auto"/>
        <w:ind w:left="1440" w:hanging="360"/>
        <w:rPr>
          <w:rFonts w:eastAsia="Times New Roman" w:cs="Times New Roman"/>
          <w:sz w:val="24"/>
          <w:szCs w:val="24"/>
        </w:rPr>
      </w:pPr>
      <w:r w:rsidRPr="004B4E7E">
        <w:rPr>
          <w:rFonts w:eastAsia="Times New Roman" w:cs="Times New Roman"/>
          <w:sz w:val="24"/>
          <w:szCs w:val="24"/>
        </w:rPr>
        <w:t xml:space="preserve">A person similarly situated to a spouse of the victim under the domestic or family violence laws of the jurisdiction receiving grant monies [under </w:t>
      </w:r>
      <w:proofErr w:type="gramStart"/>
      <w:r w:rsidRPr="004B4E7E">
        <w:rPr>
          <w:rFonts w:eastAsia="Times New Roman" w:cs="Times New Roman"/>
          <w:sz w:val="24"/>
          <w:szCs w:val="24"/>
        </w:rPr>
        <w:t>the  VAWA</w:t>
      </w:r>
      <w:proofErr w:type="gramEnd"/>
      <w:r w:rsidRPr="004B4E7E">
        <w:rPr>
          <w:rFonts w:eastAsia="Times New Roman" w:cs="Times New Roman"/>
          <w:sz w:val="24"/>
          <w:szCs w:val="24"/>
        </w:rPr>
        <w:t xml:space="preserve">], </w:t>
      </w:r>
    </w:p>
    <w:p w14:paraId="0BAE9E8F" w14:textId="77777777" w:rsidR="00606782" w:rsidRPr="004B4E7E" w:rsidRDefault="00606782" w:rsidP="00DB319F">
      <w:pPr>
        <w:widowControl w:val="0"/>
        <w:numPr>
          <w:ilvl w:val="0"/>
          <w:numId w:val="60"/>
        </w:numPr>
        <w:spacing w:after="0" w:line="240" w:lineRule="auto"/>
        <w:ind w:left="1440" w:hanging="360"/>
        <w:rPr>
          <w:rFonts w:eastAsia="Times New Roman" w:cs="Times New Roman"/>
          <w:sz w:val="24"/>
          <w:szCs w:val="24"/>
        </w:rPr>
      </w:pPr>
      <w:r w:rsidRPr="004B4E7E">
        <w:rPr>
          <w:rFonts w:eastAsia="Times New Roman" w:cs="Times New Roman"/>
          <w:sz w:val="24"/>
          <w:szCs w:val="24"/>
        </w:rPr>
        <w:t>Any other person against an adult or youth victim who is protected from that person’s acts under the domestic or family violence laws of the jurisdiction”</w:t>
      </w:r>
    </w:p>
    <w:p w14:paraId="4505857A" w14:textId="77777777" w:rsidR="00606782" w:rsidRPr="004B4E7E" w:rsidRDefault="00606782" w:rsidP="00606782">
      <w:pPr>
        <w:widowControl w:val="0"/>
        <w:spacing w:after="0" w:line="240" w:lineRule="auto"/>
        <w:ind w:left="1440"/>
        <w:rPr>
          <w:rFonts w:eastAsia="Times New Roman" w:cs="Times New Roman"/>
          <w:sz w:val="24"/>
          <w:szCs w:val="24"/>
        </w:rPr>
      </w:pPr>
    </w:p>
    <w:p w14:paraId="7FDE75A1" w14:textId="77777777" w:rsidR="00606782" w:rsidRPr="004B4E7E" w:rsidRDefault="00606782" w:rsidP="00DB319F">
      <w:pPr>
        <w:widowControl w:val="0"/>
        <w:numPr>
          <w:ilvl w:val="0"/>
          <w:numId w:val="61"/>
        </w:numPr>
        <w:spacing w:after="0" w:line="240" w:lineRule="auto"/>
        <w:ind w:left="720" w:hanging="360"/>
        <w:rPr>
          <w:rFonts w:eastAsia="Times New Roman" w:cs="Times New Roman"/>
          <w:sz w:val="24"/>
          <w:szCs w:val="24"/>
        </w:rPr>
      </w:pPr>
      <w:r w:rsidRPr="004B4E7E">
        <w:rPr>
          <w:rFonts w:eastAsia="Times New Roman" w:cs="Times New Roman"/>
          <w:sz w:val="24"/>
          <w:szCs w:val="24"/>
        </w:rPr>
        <w:t xml:space="preserve">“Dating violence” means </w:t>
      </w:r>
      <w:proofErr w:type="gramStart"/>
      <w:r w:rsidRPr="004B4E7E">
        <w:rPr>
          <w:rFonts w:eastAsia="Times New Roman" w:cs="Times New Roman"/>
          <w:sz w:val="24"/>
          <w:szCs w:val="24"/>
        </w:rPr>
        <w:t>“ violence</w:t>
      </w:r>
      <w:proofErr w:type="gramEnd"/>
      <w:r w:rsidRPr="004B4E7E">
        <w:rPr>
          <w:rFonts w:eastAsia="Times New Roman" w:cs="Times New Roman"/>
          <w:sz w:val="24"/>
          <w:szCs w:val="24"/>
        </w:rPr>
        <w:t xml:space="preserve"> committed by a person – </w:t>
      </w:r>
    </w:p>
    <w:p w14:paraId="1453994D" w14:textId="77777777" w:rsidR="00606782" w:rsidRPr="004B4E7E" w:rsidRDefault="00606782" w:rsidP="00DB319F">
      <w:pPr>
        <w:widowControl w:val="0"/>
        <w:numPr>
          <w:ilvl w:val="0"/>
          <w:numId w:val="61"/>
        </w:numPr>
        <w:spacing w:after="0" w:line="240" w:lineRule="auto"/>
        <w:ind w:left="1440" w:hanging="360"/>
        <w:rPr>
          <w:rFonts w:eastAsia="Times New Roman" w:cs="Times New Roman"/>
          <w:sz w:val="24"/>
          <w:szCs w:val="24"/>
        </w:rPr>
      </w:pPr>
      <w:r w:rsidRPr="004B4E7E">
        <w:rPr>
          <w:rFonts w:eastAsia="Times New Roman" w:cs="Times New Roman"/>
          <w:sz w:val="24"/>
          <w:szCs w:val="24"/>
        </w:rPr>
        <w:t xml:space="preserve">Who is or has been in a social relationship of </w:t>
      </w:r>
      <w:proofErr w:type="gramStart"/>
      <w:r w:rsidRPr="004B4E7E">
        <w:rPr>
          <w:rFonts w:eastAsia="Times New Roman" w:cs="Times New Roman"/>
          <w:sz w:val="24"/>
          <w:szCs w:val="24"/>
        </w:rPr>
        <w:t>a romantic</w:t>
      </w:r>
      <w:proofErr w:type="gramEnd"/>
      <w:r w:rsidRPr="004B4E7E">
        <w:rPr>
          <w:rFonts w:eastAsia="Times New Roman" w:cs="Times New Roman"/>
          <w:sz w:val="24"/>
          <w:szCs w:val="24"/>
        </w:rPr>
        <w:t xml:space="preserve"> or intimate nature with the victim; and </w:t>
      </w:r>
    </w:p>
    <w:p w14:paraId="662CE388" w14:textId="77777777" w:rsidR="00606782" w:rsidRPr="004B4E7E" w:rsidRDefault="00606782" w:rsidP="00DB319F">
      <w:pPr>
        <w:widowControl w:val="0"/>
        <w:numPr>
          <w:ilvl w:val="0"/>
          <w:numId w:val="61"/>
        </w:numPr>
        <w:spacing w:after="0" w:line="240" w:lineRule="auto"/>
        <w:ind w:left="1440" w:hanging="360"/>
        <w:rPr>
          <w:rFonts w:eastAsia="Times New Roman" w:cs="Times New Roman"/>
          <w:sz w:val="24"/>
          <w:szCs w:val="24"/>
        </w:rPr>
      </w:pPr>
      <w:r w:rsidRPr="004B4E7E">
        <w:rPr>
          <w:rFonts w:eastAsia="Times New Roman" w:cs="Times New Roman"/>
          <w:sz w:val="24"/>
          <w:szCs w:val="24"/>
        </w:rPr>
        <w:t xml:space="preserve">Where the existence of such a relationship shall be determined based on </w:t>
      </w:r>
      <w:proofErr w:type="gramStart"/>
      <w:r w:rsidRPr="004B4E7E">
        <w:rPr>
          <w:rFonts w:eastAsia="Times New Roman" w:cs="Times New Roman"/>
          <w:sz w:val="24"/>
          <w:szCs w:val="24"/>
        </w:rPr>
        <w:t>a consideration</w:t>
      </w:r>
      <w:proofErr w:type="gramEnd"/>
      <w:r w:rsidRPr="004B4E7E">
        <w:rPr>
          <w:rFonts w:eastAsia="Times New Roman" w:cs="Times New Roman"/>
          <w:sz w:val="24"/>
          <w:szCs w:val="24"/>
        </w:rPr>
        <w:t xml:space="preserve"> of the following factors:</w:t>
      </w:r>
    </w:p>
    <w:p w14:paraId="6321B9F6" w14:textId="77777777" w:rsidR="00606782" w:rsidRPr="004B4E7E" w:rsidRDefault="00606782" w:rsidP="00DB319F">
      <w:pPr>
        <w:widowControl w:val="0"/>
        <w:numPr>
          <w:ilvl w:val="0"/>
          <w:numId w:val="61"/>
        </w:numPr>
        <w:spacing w:after="0" w:line="240" w:lineRule="auto"/>
        <w:ind w:left="2160" w:hanging="360"/>
        <w:rPr>
          <w:rFonts w:eastAsia="Times New Roman" w:cs="Times New Roman"/>
          <w:sz w:val="24"/>
          <w:szCs w:val="24"/>
        </w:rPr>
      </w:pPr>
      <w:r w:rsidRPr="004B4E7E">
        <w:rPr>
          <w:rFonts w:eastAsia="Times New Roman" w:cs="Times New Roman"/>
          <w:sz w:val="24"/>
          <w:szCs w:val="24"/>
        </w:rPr>
        <w:t xml:space="preserve">The length of the </w:t>
      </w:r>
      <w:proofErr w:type="gramStart"/>
      <w:r w:rsidRPr="004B4E7E">
        <w:rPr>
          <w:rFonts w:eastAsia="Times New Roman" w:cs="Times New Roman"/>
          <w:sz w:val="24"/>
          <w:szCs w:val="24"/>
        </w:rPr>
        <w:t>relationship;</w:t>
      </w:r>
      <w:proofErr w:type="gramEnd"/>
    </w:p>
    <w:p w14:paraId="1FE7FF3E" w14:textId="77777777" w:rsidR="00606782" w:rsidRPr="004B4E7E" w:rsidRDefault="00606782" w:rsidP="00DB319F">
      <w:pPr>
        <w:widowControl w:val="0"/>
        <w:numPr>
          <w:ilvl w:val="0"/>
          <w:numId w:val="61"/>
        </w:numPr>
        <w:spacing w:after="0" w:line="240" w:lineRule="auto"/>
        <w:ind w:left="2160" w:hanging="360"/>
        <w:rPr>
          <w:rFonts w:eastAsia="Times New Roman" w:cs="Times New Roman"/>
          <w:sz w:val="24"/>
          <w:szCs w:val="24"/>
        </w:rPr>
      </w:pPr>
      <w:r w:rsidRPr="004B4E7E">
        <w:rPr>
          <w:rFonts w:eastAsia="Times New Roman" w:cs="Times New Roman"/>
          <w:sz w:val="24"/>
          <w:szCs w:val="24"/>
        </w:rPr>
        <w:t xml:space="preserve">The type of </w:t>
      </w:r>
      <w:proofErr w:type="gramStart"/>
      <w:r w:rsidRPr="004B4E7E">
        <w:rPr>
          <w:rFonts w:eastAsia="Times New Roman" w:cs="Times New Roman"/>
          <w:sz w:val="24"/>
          <w:szCs w:val="24"/>
        </w:rPr>
        <w:t>the relationship</w:t>
      </w:r>
      <w:proofErr w:type="gramEnd"/>
      <w:r w:rsidRPr="004B4E7E">
        <w:rPr>
          <w:rFonts w:eastAsia="Times New Roman" w:cs="Times New Roman"/>
          <w:sz w:val="24"/>
          <w:szCs w:val="24"/>
        </w:rPr>
        <w:t xml:space="preserve">; and </w:t>
      </w:r>
    </w:p>
    <w:p w14:paraId="22379E14" w14:textId="77777777" w:rsidR="00606782" w:rsidRPr="004B4E7E" w:rsidRDefault="00606782" w:rsidP="00DB319F">
      <w:pPr>
        <w:widowControl w:val="0"/>
        <w:numPr>
          <w:ilvl w:val="0"/>
          <w:numId w:val="61"/>
        </w:numPr>
        <w:spacing w:after="0" w:line="240" w:lineRule="auto"/>
        <w:ind w:left="2160" w:hanging="360"/>
        <w:rPr>
          <w:rFonts w:eastAsia="Times New Roman" w:cs="Times New Roman"/>
          <w:sz w:val="24"/>
          <w:szCs w:val="24"/>
        </w:rPr>
      </w:pPr>
      <w:r w:rsidRPr="004B4E7E">
        <w:rPr>
          <w:rFonts w:eastAsia="Times New Roman" w:cs="Times New Roman"/>
          <w:sz w:val="24"/>
          <w:szCs w:val="24"/>
        </w:rPr>
        <w:t>The frequency of interactions between the people involved in the relationship.”</w:t>
      </w:r>
    </w:p>
    <w:p w14:paraId="4AB833B7" w14:textId="77777777" w:rsidR="00606782" w:rsidRPr="004B4E7E" w:rsidRDefault="00606782" w:rsidP="00606782">
      <w:pPr>
        <w:widowControl w:val="0"/>
        <w:spacing w:after="0" w:line="240" w:lineRule="auto"/>
        <w:ind w:left="1440"/>
        <w:rPr>
          <w:rFonts w:eastAsia="Times New Roman" w:cs="Times New Roman"/>
          <w:sz w:val="24"/>
          <w:szCs w:val="24"/>
        </w:rPr>
      </w:pPr>
    </w:p>
    <w:p w14:paraId="17A4D424" w14:textId="77777777" w:rsidR="00606782" w:rsidRPr="004B4E7E" w:rsidRDefault="00606782" w:rsidP="00DB319F">
      <w:pPr>
        <w:widowControl w:val="0"/>
        <w:numPr>
          <w:ilvl w:val="0"/>
          <w:numId w:val="61"/>
        </w:numPr>
        <w:spacing w:after="0" w:line="240" w:lineRule="auto"/>
        <w:ind w:left="720" w:hanging="360"/>
        <w:rPr>
          <w:rFonts w:eastAsia="Times New Roman" w:cs="Times New Roman"/>
          <w:sz w:val="24"/>
          <w:szCs w:val="24"/>
        </w:rPr>
      </w:pPr>
      <w:r>
        <w:rPr>
          <w:rFonts w:eastAsia="Times New Roman" w:cs="Times New Roman"/>
          <w:sz w:val="24"/>
          <w:szCs w:val="24"/>
        </w:rPr>
        <w:t>“Consent</w:t>
      </w:r>
      <w:r w:rsidRPr="004B4E7E">
        <w:rPr>
          <w:rFonts w:eastAsia="Times New Roman" w:cs="Times New Roman"/>
          <w:sz w:val="24"/>
          <w:szCs w:val="24"/>
        </w:rPr>
        <w:t xml:space="preserve">” means </w:t>
      </w:r>
      <w:proofErr w:type="gramStart"/>
      <w:r>
        <w:rPr>
          <w:rFonts w:eastAsia="Times New Roman" w:cs="Times New Roman"/>
          <w:sz w:val="24"/>
          <w:szCs w:val="24"/>
        </w:rPr>
        <w:t>“ any</w:t>
      </w:r>
      <w:proofErr w:type="gramEnd"/>
      <w:r>
        <w:rPr>
          <w:rFonts w:eastAsia="Times New Roman" w:cs="Times New Roman"/>
          <w:sz w:val="24"/>
          <w:szCs w:val="24"/>
        </w:rPr>
        <w:t xml:space="preserve"> sexual </w:t>
      </w:r>
      <w:proofErr w:type="gramStart"/>
      <w:r>
        <w:rPr>
          <w:rFonts w:eastAsia="Times New Roman" w:cs="Times New Roman"/>
          <w:sz w:val="24"/>
          <w:szCs w:val="24"/>
        </w:rPr>
        <w:t xml:space="preserve">act </w:t>
      </w:r>
      <w:r w:rsidRPr="004B4E7E">
        <w:rPr>
          <w:rFonts w:eastAsia="Times New Roman" w:cs="Times New Roman"/>
          <w:sz w:val="24"/>
          <w:szCs w:val="24"/>
        </w:rPr>
        <w:t xml:space="preserve"> –</w:t>
      </w:r>
      <w:proofErr w:type="gramEnd"/>
      <w:r w:rsidRPr="004B4E7E">
        <w:rPr>
          <w:rFonts w:eastAsia="Times New Roman" w:cs="Times New Roman"/>
          <w:sz w:val="24"/>
          <w:szCs w:val="24"/>
        </w:rPr>
        <w:t xml:space="preserve"> </w:t>
      </w:r>
    </w:p>
    <w:p w14:paraId="296B28B2" w14:textId="77777777" w:rsidR="00606782" w:rsidRDefault="00606782" w:rsidP="00DB319F">
      <w:pPr>
        <w:widowControl w:val="0"/>
        <w:numPr>
          <w:ilvl w:val="0"/>
          <w:numId w:val="61"/>
        </w:numPr>
        <w:spacing w:after="0" w:line="240" w:lineRule="auto"/>
        <w:ind w:left="1440" w:hanging="360"/>
        <w:rPr>
          <w:rFonts w:eastAsia="Times New Roman" w:cs="Times New Roman"/>
          <w:sz w:val="24"/>
          <w:szCs w:val="24"/>
        </w:rPr>
      </w:pPr>
      <w:r>
        <w:rPr>
          <w:rFonts w:eastAsia="Times New Roman" w:cs="Times New Roman"/>
          <w:sz w:val="24"/>
          <w:szCs w:val="24"/>
        </w:rPr>
        <w:t xml:space="preserve">Directed against another person, without consent of the </w:t>
      </w:r>
      <w:proofErr w:type="gramStart"/>
      <w:r>
        <w:rPr>
          <w:rFonts w:eastAsia="Times New Roman" w:cs="Times New Roman"/>
          <w:sz w:val="24"/>
          <w:szCs w:val="24"/>
        </w:rPr>
        <w:t>victim;</w:t>
      </w:r>
      <w:proofErr w:type="gramEnd"/>
    </w:p>
    <w:p w14:paraId="0F04F04F" w14:textId="77777777" w:rsidR="00606782" w:rsidRDefault="00606782" w:rsidP="00DB319F">
      <w:pPr>
        <w:widowControl w:val="0"/>
        <w:numPr>
          <w:ilvl w:val="0"/>
          <w:numId w:val="61"/>
        </w:numPr>
        <w:spacing w:after="0" w:line="240" w:lineRule="auto"/>
        <w:ind w:left="1440" w:hanging="360"/>
        <w:rPr>
          <w:rFonts w:eastAsia="Times New Roman" w:cs="Times New Roman"/>
          <w:sz w:val="24"/>
          <w:szCs w:val="24"/>
        </w:rPr>
      </w:pPr>
      <w:r>
        <w:rPr>
          <w:rFonts w:eastAsia="Times New Roman" w:cs="Times New Roman"/>
          <w:sz w:val="24"/>
          <w:szCs w:val="24"/>
        </w:rPr>
        <w:t xml:space="preserve">Including instances where the victim is incapable of giving consent.  </w:t>
      </w:r>
    </w:p>
    <w:p w14:paraId="4B83D0A7" w14:textId="77777777" w:rsidR="00606782" w:rsidRPr="004B4E7E" w:rsidRDefault="00606782" w:rsidP="00DB319F">
      <w:pPr>
        <w:widowControl w:val="0"/>
        <w:numPr>
          <w:ilvl w:val="0"/>
          <w:numId w:val="61"/>
        </w:numPr>
        <w:spacing w:after="0" w:line="240" w:lineRule="auto"/>
        <w:ind w:left="1440" w:hanging="360"/>
        <w:rPr>
          <w:rFonts w:eastAsia="Times New Roman" w:cs="Times New Roman"/>
          <w:sz w:val="24"/>
          <w:szCs w:val="24"/>
        </w:rPr>
      </w:pPr>
      <w:r>
        <w:rPr>
          <w:rFonts w:eastAsia="Times New Roman" w:cs="Times New Roman"/>
          <w:sz w:val="24"/>
          <w:szCs w:val="24"/>
        </w:rPr>
        <w:t xml:space="preserve">Therefore, all sexual assaults that are reported to a campus security authority must be included in the Clery Act statistics, regardless of the issue of consent. </w:t>
      </w:r>
      <w:r w:rsidRPr="004B4E7E">
        <w:rPr>
          <w:rFonts w:eastAsia="Times New Roman" w:cs="Times New Roman"/>
          <w:sz w:val="24"/>
          <w:szCs w:val="24"/>
        </w:rPr>
        <w:t xml:space="preserve"> </w:t>
      </w:r>
    </w:p>
    <w:p w14:paraId="1AE87B39" w14:textId="77777777" w:rsidR="00606782" w:rsidRPr="004B4E7E" w:rsidRDefault="00606782" w:rsidP="00606782">
      <w:pPr>
        <w:widowControl w:val="0"/>
        <w:spacing w:after="0" w:line="240" w:lineRule="auto"/>
        <w:ind w:left="2160"/>
        <w:rPr>
          <w:rFonts w:eastAsia="Times New Roman" w:cs="Times New Roman"/>
          <w:sz w:val="24"/>
          <w:szCs w:val="24"/>
        </w:rPr>
      </w:pPr>
    </w:p>
    <w:p w14:paraId="63CC0A67" w14:textId="77777777" w:rsidR="00606782" w:rsidRPr="004B4E7E" w:rsidRDefault="00606782" w:rsidP="00DB319F">
      <w:pPr>
        <w:widowControl w:val="0"/>
        <w:numPr>
          <w:ilvl w:val="0"/>
          <w:numId w:val="62"/>
        </w:numPr>
        <w:spacing w:after="0" w:line="240" w:lineRule="auto"/>
        <w:ind w:left="720" w:hanging="360"/>
        <w:rPr>
          <w:rFonts w:eastAsia="Times New Roman" w:cs="Times New Roman"/>
          <w:sz w:val="24"/>
          <w:szCs w:val="24"/>
        </w:rPr>
      </w:pPr>
      <w:r w:rsidRPr="004B4E7E">
        <w:rPr>
          <w:rFonts w:eastAsia="Times New Roman" w:cs="Times New Roman"/>
          <w:sz w:val="24"/>
          <w:szCs w:val="24"/>
        </w:rPr>
        <w:t>“Stalking” means “engaging in a course of conduct directed at a specific person that would cause a reasonable person to –</w:t>
      </w:r>
    </w:p>
    <w:p w14:paraId="25B80350" w14:textId="77777777" w:rsidR="00606782" w:rsidRPr="004B4E7E" w:rsidRDefault="00606782" w:rsidP="00DB319F">
      <w:pPr>
        <w:widowControl w:val="0"/>
        <w:numPr>
          <w:ilvl w:val="0"/>
          <w:numId w:val="62"/>
        </w:numPr>
        <w:spacing w:after="0" w:line="240" w:lineRule="auto"/>
        <w:ind w:left="1440" w:hanging="360"/>
        <w:rPr>
          <w:rFonts w:eastAsia="Times New Roman" w:cs="Times New Roman"/>
          <w:sz w:val="24"/>
          <w:szCs w:val="24"/>
        </w:rPr>
      </w:pPr>
      <w:r w:rsidRPr="004B4E7E">
        <w:rPr>
          <w:rFonts w:eastAsia="Times New Roman" w:cs="Times New Roman"/>
          <w:sz w:val="24"/>
          <w:szCs w:val="24"/>
        </w:rPr>
        <w:t>Fear for his or her safety or the safety of others; or</w:t>
      </w:r>
    </w:p>
    <w:p w14:paraId="1F63CB23" w14:textId="77777777" w:rsidR="00606782" w:rsidRDefault="00606782" w:rsidP="00DB319F">
      <w:pPr>
        <w:widowControl w:val="0"/>
        <w:numPr>
          <w:ilvl w:val="0"/>
          <w:numId w:val="62"/>
        </w:numPr>
        <w:spacing w:after="0" w:line="240" w:lineRule="auto"/>
        <w:ind w:left="1440" w:hanging="360"/>
        <w:rPr>
          <w:rFonts w:eastAsia="Times New Roman" w:cs="Times New Roman"/>
          <w:sz w:val="24"/>
          <w:szCs w:val="24"/>
        </w:rPr>
      </w:pPr>
      <w:r w:rsidRPr="004B4E7E">
        <w:rPr>
          <w:rFonts w:eastAsia="Times New Roman" w:cs="Times New Roman"/>
          <w:sz w:val="24"/>
          <w:szCs w:val="24"/>
        </w:rPr>
        <w:t>Suffer substantial emotional distress.”</w:t>
      </w:r>
    </w:p>
    <w:p w14:paraId="5274C499" w14:textId="77777777" w:rsidR="00606782" w:rsidRPr="004B4E7E" w:rsidRDefault="00606782" w:rsidP="00606782">
      <w:pPr>
        <w:widowControl w:val="0"/>
        <w:spacing w:after="0" w:line="240" w:lineRule="auto"/>
        <w:ind w:left="1440"/>
        <w:rPr>
          <w:rFonts w:eastAsia="Times New Roman" w:cs="Times New Roman"/>
          <w:sz w:val="24"/>
          <w:szCs w:val="24"/>
        </w:rPr>
      </w:pPr>
    </w:p>
    <w:p w14:paraId="64A6F4FA" w14:textId="77777777" w:rsidR="00606782" w:rsidRPr="004B4E7E" w:rsidRDefault="00606782" w:rsidP="00606782">
      <w:pPr>
        <w:spacing w:after="0" w:line="240" w:lineRule="auto"/>
        <w:rPr>
          <w:rFonts w:eastAsia="Times New Roman" w:cs="Times New Roman"/>
          <w:b/>
          <w:sz w:val="24"/>
          <w:szCs w:val="24"/>
        </w:rPr>
      </w:pPr>
      <w:r w:rsidRPr="004B4E7E">
        <w:rPr>
          <w:rFonts w:eastAsia="Times New Roman" w:cs="Times New Roman"/>
          <w:b/>
          <w:sz w:val="24"/>
          <w:szCs w:val="24"/>
        </w:rPr>
        <w:t xml:space="preserve">If you believe you are a victim of any of these situations you can and should </w:t>
      </w:r>
      <w:proofErr w:type="gramStart"/>
      <w:r w:rsidRPr="004B4E7E">
        <w:rPr>
          <w:rFonts w:eastAsia="Times New Roman" w:cs="Times New Roman"/>
          <w:b/>
          <w:sz w:val="24"/>
          <w:szCs w:val="24"/>
        </w:rPr>
        <w:t>seek out</w:t>
      </w:r>
      <w:proofErr w:type="gramEnd"/>
      <w:r w:rsidRPr="004B4E7E">
        <w:rPr>
          <w:rFonts w:eastAsia="Times New Roman" w:cs="Times New Roman"/>
          <w:b/>
          <w:sz w:val="24"/>
          <w:szCs w:val="24"/>
        </w:rPr>
        <w:t xml:space="preserve"> help and assistance from the following agencies:</w:t>
      </w:r>
    </w:p>
    <w:p w14:paraId="7410FB06" w14:textId="77777777" w:rsidR="00606782" w:rsidRPr="004B4E7E" w:rsidRDefault="00606782" w:rsidP="00606782">
      <w:pPr>
        <w:spacing w:after="200" w:line="276" w:lineRule="auto"/>
        <w:ind w:left="720"/>
        <w:rPr>
          <w:rFonts w:eastAsia="Times New Roman" w:cs="Times New Roman"/>
          <w:sz w:val="24"/>
          <w:szCs w:val="24"/>
        </w:rPr>
      </w:pPr>
      <w:r w:rsidRPr="004B4E7E">
        <w:rPr>
          <w:rFonts w:eastAsia="Times New Roman" w:cs="Times New Roman"/>
          <w:b/>
          <w:sz w:val="24"/>
          <w:szCs w:val="24"/>
        </w:rPr>
        <w:t>Contact Information:</w:t>
      </w:r>
    </w:p>
    <w:tbl>
      <w:tblPr>
        <w:tblW w:w="0" w:type="auto"/>
        <w:tblInd w:w="1440" w:type="dxa"/>
        <w:tblCellMar>
          <w:left w:w="10" w:type="dxa"/>
          <w:right w:w="10" w:type="dxa"/>
        </w:tblCellMar>
        <w:tblLook w:val="04A0" w:firstRow="1" w:lastRow="0" w:firstColumn="1" w:lastColumn="0" w:noHBand="0" w:noVBand="1"/>
      </w:tblPr>
      <w:tblGrid>
        <w:gridCol w:w="3271"/>
        <w:gridCol w:w="4639"/>
      </w:tblGrid>
      <w:tr w:rsidR="00606782" w14:paraId="5122B507" w14:textId="77777777" w:rsidTr="00606782">
        <w:tc>
          <w:tcPr>
            <w:tcW w:w="3366" w:type="dxa"/>
            <w:tcBorders>
              <w:top w:val="single" w:sz="4" w:space="0" w:color="006287"/>
              <w:left w:val="single" w:sz="4" w:space="0" w:color="006287"/>
              <w:bottom w:val="single" w:sz="4" w:space="0" w:color="006287"/>
              <w:right w:val="single" w:sz="4" w:space="0" w:color="006287"/>
            </w:tcBorders>
            <w:shd w:val="clear" w:color="C8EAFF" w:fill="auto"/>
            <w:tcMar>
              <w:left w:w="108" w:type="dxa"/>
              <w:right w:w="108" w:type="dxa"/>
            </w:tcMar>
          </w:tcPr>
          <w:p w14:paraId="4A7B1E13" w14:textId="77777777" w:rsidR="00606782" w:rsidRDefault="00606782" w:rsidP="00606782">
            <w:pPr>
              <w:widowControl w:val="0"/>
              <w:spacing w:before="240" w:after="0" w:line="240" w:lineRule="auto"/>
            </w:pPr>
            <w:r>
              <w:rPr>
                <w:rFonts w:ascii="Times New Roman" w:eastAsia="Times New Roman" w:hAnsi="Times New Roman" w:cs="Times New Roman"/>
                <w:color w:val="C00000"/>
              </w:rPr>
              <w:t>Who to contact to report an incident at the Institution</w:t>
            </w:r>
          </w:p>
        </w:tc>
        <w:tc>
          <w:tcPr>
            <w:tcW w:w="4770" w:type="dxa"/>
            <w:tcBorders>
              <w:top w:val="single" w:sz="4" w:space="0" w:color="006287"/>
              <w:left w:val="single" w:sz="4" w:space="0" w:color="006287"/>
              <w:bottom w:val="single" w:sz="4" w:space="0" w:color="006287"/>
              <w:right w:val="single" w:sz="4" w:space="0" w:color="006287"/>
            </w:tcBorders>
            <w:shd w:val="clear" w:color="000000" w:fill="FFFFFF"/>
            <w:tcMar>
              <w:left w:w="108" w:type="dxa"/>
              <w:right w:w="108" w:type="dxa"/>
            </w:tcMar>
          </w:tcPr>
          <w:p w14:paraId="703D9358" w14:textId="77777777" w:rsidR="00606782" w:rsidRDefault="00606782" w:rsidP="00606782">
            <w:pPr>
              <w:spacing w:after="0" w:line="276" w:lineRule="auto"/>
              <w:rPr>
                <w:rFonts w:ascii="Calibri" w:eastAsia="Calibri" w:hAnsi="Calibri" w:cs="Calibri"/>
              </w:rPr>
            </w:pPr>
            <w:r>
              <w:rPr>
                <w:rFonts w:ascii="Calibri" w:eastAsia="Calibri" w:hAnsi="Calibri" w:cs="Calibri"/>
              </w:rPr>
              <w:t>Felicia Jourdan-Director</w:t>
            </w:r>
          </w:p>
          <w:p w14:paraId="47DD1E76" w14:textId="77777777" w:rsidR="005E6CAF" w:rsidRDefault="005E6CAF" w:rsidP="00606782">
            <w:pPr>
              <w:spacing w:after="0" w:line="276" w:lineRule="auto"/>
              <w:rPr>
                <w:rFonts w:ascii="Calibri" w:eastAsia="Calibri" w:hAnsi="Calibri" w:cs="Calibri"/>
              </w:rPr>
            </w:pPr>
            <w:r>
              <w:rPr>
                <w:rFonts w:ascii="Calibri" w:eastAsia="Calibri" w:hAnsi="Calibri" w:cs="Calibri"/>
              </w:rPr>
              <w:t>Morgan Rauch-Administrator</w:t>
            </w:r>
          </w:p>
          <w:p w14:paraId="17E9F814" w14:textId="16C85222" w:rsidR="00606782" w:rsidRDefault="00240E80" w:rsidP="00606782">
            <w:pPr>
              <w:spacing w:after="0" w:line="276" w:lineRule="auto"/>
              <w:rPr>
                <w:rFonts w:ascii="Calibri" w:eastAsia="Calibri" w:hAnsi="Calibri" w:cs="Calibri"/>
              </w:rPr>
            </w:pPr>
            <w:r>
              <w:rPr>
                <w:rFonts w:ascii="Calibri" w:eastAsia="Calibri" w:hAnsi="Calibri" w:cs="Calibri"/>
              </w:rPr>
              <w:t>Sunny Munro</w:t>
            </w:r>
            <w:r w:rsidR="00606782">
              <w:rPr>
                <w:rFonts w:ascii="Calibri" w:eastAsia="Calibri" w:hAnsi="Calibri" w:cs="Calibri"/>
              </w:rPr>
              <w:t>-Admissions</w:t>
            </w:r>
          </w:p>
          <w:p w14:paraId="05DED875" w14:textId="77777777" w:rsidR="00606782" w:rsidRDefault="00606782" w:rsidP="00606782">
            <w:pPr>
              <w:spacing w:after="0" w:line="276" w:lineRule="auto"/>
              <w:rPr>
                <w:rFonts w:ascii="Calibri" w:eastAsia="Calibri" w:hAnsi="Calibri" w:cs="Calibri"/>
              </w:rPr>
            </w:pPr>
            <w:r>
              <w:rPr>
                <w:rFonts w:ascii="Calibri" w:eastAsia="Calibri" w:hAnsi="Calibri" w:cs="Calibri"/>
              </w:rPr>
              <w:t>Sherri Ancira-Instructor</w:t>
            </w:r>
          </w:p>
        </w:tc>
      </w:tr>
      <w:tr w:rsidR="00606782" w14:paraId="0AFC0DEC" w14:textId="77777777" w:rsidTr="00606782">
        <w:tc>
          <w:tcPr>
            <w:tcW w:w="3366" w:type="dxa"/>
            <w:tcBorders>
              <w:top w:val="single" w:sz="4" w:space="0" w:color="006287"/>
              <w:left w:val="single" w:sz="4" w:space="0" w:color="006287"/>
              <w:bottom w:val="single" w:sz="4" w:space="0" w:color="006287"/>
              <w:right w:val="single" w:sz="4" w:space="0" w:color="006287"/>
            </w:tcBorders>
            <w:shd w:val="clear" w:color="C8EAFF" w:fill="auto"/>
            <w:tcMar>
              <w:left w:w="108" w:type="dxa"/>
              <w:right w:w="108" w:type="dxa"/>
            </w:tcMar>
          </w:tcPr>
          <w:p w14:paraId="3B87B40C" w14:textId="77777777" w:rsidR="00606782" w:rsidRDefault="00606782" w:rsidP="00606782">
            <w:pPr>
              <w:widowControl w:val="0"/>
              <w:spacing w:before="240" w:after="0" w:line="240" w:lineRule="auto"/>
            </w:pPr>
            <w:r>
              <w:rPr>
                <w:rFonts w:ascii="Times New Roman" w:eastAsia="Times New Roman" w:hAnsi="Times New Roman" w:cs="Times New Roman"/>
                <w:color w:val="C00000"/>
              </w:rPr>
              <w:t>Local Law enforcement agency to report an incident that occurred off campus</w:t>
            </w:r>
          </w:p>
        </w:tc>
        <w:tc>
          <w:tcPr>
            <w:tcW w:w="4770" w:type="dxa"/>
            <w:tcBorders>
              <w:top w:val="single" w:sz="4" w:space="0" w:color="006287"/>
              <w:left w:val="single" w:sz="4" w:space="0" w:color="006287"/>
              <w:bottom w:val="single" w:sz="4" w:space="0" w:color="006287"/>
              <w:right w:val="single" w:sz="4" w:space="0" w:color="006287"/>
            </w:tcBorders>
            <w:shd w:val="clear" w:color="000000" w:fill="FFFFFF"/>
            <w:tcMar>
              <w:left w:w="108" w:type="dxa"/>
              <w:right w:w="108" w:type="dxa"/>
            </w:tcMar>
          </w:tcPr>
          <w:p w14:paraId="6012F66A" w14:textId="77777777" w:rsidR="00606782" w:rsidRDefault="00606782" w:rsidP="00606782">
            <w:pPr>
              <w:spacing w:after="0" w:line="276" w:lineRule="auto"/>
              <w:rPr>
                <w:rFonts w:ascii="Calibri" w:eastAsia="Calibri" w:hAnsi="Calibri" w:cs="Calibri"/>
              </w:rPr>
            </w:pPr>
            <w:r>
              <w:rPr>
                <w:rFonts w:ascii="Calibri" w:eastAsia="Calibri" w:hAnsi="Calibri" w:cs="Calibri"/>
              </w:rPr>
              <w:t>New Braunfels Police Department</w:t>
            </w:r>
          </w:p>
          <w:p w14:paraId="52843A57" w14:textId="77777777" w:rsidR="00606782" w:rsidRDefault="00606782" w:rsidP="00606782">
            <w:pPr>
              <w:spacing w:after="0" w:line="276" w:lineRule="auto"/>
              <w:rPr>
                <w:rFonts w:ascii="Calibri" w:eastAsia="Calibri" w:hAnsi="Calibri" w:cs="Calibri"/>
              </w:rPr>
            </w:pPr>
            <w:r>
              <w:rPr>
                <w:rFonts w:ascii="Calibri" w:eastAsia="Calibri" w:hAnsi="Calibri" w:cs="Calibri"/>
              </w:rPr>
              <w:t>1488 S. Seguin Ave</w:t>
            </w:r>
          </w:p>
          <w:p w14:paraId="35BF02C8" w14:textId="77777777" w:rsidR="00606782" w:rsidRDefault="00606782" w:rsidP="00606782">
            <w:pPr>
              <w:spacing w:after="0" w:line="276" w:lineRule="auto"/>
              <w:rPr>
                <w:rFonts w:ascii="Calibri" w:eastAsia="Calibri" w:hAnsi="Calibri" w:cs="Calibri"/>
              </w:rPr>
            </w:pPr>
            <w:r>
              <w:rPr>
                <w:rFonts w:ascii="Calibri" w:eastAsia="Calibri" w:hAnsi="Calibri" w:cs="Calibri"/>
              </w:rPr>
              <w:t>New Braunfels, TX 78130</w:t>
            </w:r>
          </w:p>
          <w:p w14:paraId="7BDA9110" w14:textId="77777777" w:rsidR="00606782" w:rsidRDefault="00606782" w:rsidP="00606782">
            <w:pPr>
              <w:spacing w:after="0" w:line="276" w:lineRule="auto"/>
              <w:rPr>
                <w:rFonts w:ascii="Calibri" w:eastAsia="Calibri" w:hAnsi="Calibri" w:cs="Calibri"/>
              </w:rPr>
            </w:pPr>
            <w:r>
              <w:rPr>
                <w:rFonts w:ascii="Calibri" w:eastAsia="Calibri" w:hAnsi="Calibri" w:cs="Calibri"/>
              </w:rPr>
              <w:t>(830) 221-4100</w:t>
            </w:r>
          </w:p>
        </w:tc>
      </w:tr>
      <w:tr w:rsidR="00606782" w14:paraId="123649E6" w14:textId="77777777" w:rsidTr="00606782">
        <w:tc>
          <w:tcPr>
            <w:tcW w:w="3366" w:type="dxa"/>
            <w:tcBorders>
              <w:top w:val="single" w:sz="4" w:space="0" w:color="006287"/>
              <w:left w:val="single" w:sz="4" w:space="0" w:color="006287"/>
              <w:bottom w:val="single" w:sz="4" w:space="0" w:color="006287"/>
              <w:right w:val="single" w:sz="4" w:space="0" w:color="006287"/>
            </w:tcBorders>
            <w:shd w:val="clear" w:color="C8EAFF" w:fill="auto"/>
            <w:tcMar>
              <w:left w:w="108" w:type="dxa"/>
              <w:right w:w="108" w:type="dxa"/>
            </w:tcMar>
          </w:tcPr>
          <w:p w14:paraId="02AEDB00" w14:textId="77777777" w:rsidR="00606782" w:rsidRDefault="00606782" w:rsidP="00606782">
            <w:pPr>
              <w:widowControl w:val="0"/>
              <w:spacing w:before="240" w:after="0" w:line="240" w:lineRule="auto"/>
            </w:pPr>
            <w:r>
              <w:rPr>
                <w:rFonts w:ascii="Times New Roman" w:eastAsia="Times New Roman" w:hAnsi="Times New Roman" w:cs="Times New Roman"/>
                <w:color w:val="C00000"/>
              </w:rPr>
              <w:t xml:space="preserve">List agencies and contacts in your local area that can </w:t>
            </w:r>
            <w:proofErr w:type="gramStart"/>
            <w:r>
              <w:rPr>
                <w:rFonts w:ascii="Times New Roman" w:eastAsia="Times New Roman" w:hAnsi="Times New Roman" w:cs="Times New Roman"/>
                <w:color w:val="C00000"/>
              </w:rPr>
              <w:t>provide assistance to</w:t>
            </w:r>
            <w:proofErr w:type="gramEnd"/>
            <w:r>
              <w:rPr>
                <w:rFonts w:ascii="Times New Roman" w:eastAsia="Times New Roman" w:hAnsi="Times New Roman" w:cs="Times New Roman"/>
                <w:color w:val="C00000"/>
              </w:rPr>
              <w:t xml:space="preserve"> anyone who believes they are a victim and might need assistance.</w:t>
            </w:r>
          </w:p>
        </w:tc>
        <w:tc>
          <w:tcPr>
            <w:tcW w:w="4770" w:type="dxa"/>
            <w:tcBorders>
              <w:top w:val="single" w:sz="4" w:space="0" w:color="006287"/>
              <w:left w:val="single" w:sz="4" w:space="0" w:color="006287"/>
              <w:bottom w:val="single" w:sz="4" w:space="0" w:color="006287"/>
              <w:right w:val="single" w:sz="4" w:space="0" w:color="006287"/>
            </w:tcBorders>
            <w:shd w:val="clear" w:color="000000" w:fill="FFFFFF"/>
            <w:tcMar>
              <w:left w:w="108" w:type="dxa"/>
              <w:right w:w="108" w:type="dxa"/>
            </w:tcMar>
          </w:tcPr>
          <w:p w14:paraId="09142E53" w14:textId="77777777" w:rsidR="00606782" w:rsidRDefault="00606782" w:rsidP="00606782">
            <w:pPr>
              <w:spacing w:after="0" w:line="276" w:lineRule="auto"/>
              <w:rPr>
                <w:rFonts w:ascii="Calibri" w:eastAsia="Calibri" w:hAnsi="Calibri" w:cs="Calibri"/>
              </w:rPr>
            </w:pPr>
            <w:r>
              <w:rPr>
                <w:rFonts w:ascii="Calibri" w:eastAsia="Calibri" w:hAnsi="Calibri" w:cs="Calibri"/>
              </w:rPr>
              <w:t>Crisis Center of Comal County</w:t>
            </w:r>
          </w:p>
          <w:p w14:paraId="6641D6C8" w14:textId="77777777" w:rsidR="00606782" w:rsidRDefault="00606782" w:rsidP="00606782">
            <w:pPr>
              <w:spacing w:after="0" w:line="276" w:lineRule="auto"/>
              <w:rPr>
                <w:rFonts w:ascii="Calibri" w:eastAsia="Calibri" w:hAnsi="Calibri" w:cs="Calibri"/>
              </w:rPr>
            </w:pPr>
            <w:r>
              <w:rPr>
                <w:rFonts w:ascii="Calibri" w:eastAsia="Calibri" w:hAnsi="Calibri" w:cs="Calibri"/>
              </w:rPr>
              <w:t>1547 E. Common St.</w:t>
            </w:r>
          </w:p>
          <w:p w14:paraId="06D9A312" w14:textId="77777777" w:rsidR="00606782" w:rsidRDefault="00606782" w:rsidP="00606782">
            <w:pPr>
              <w:spacing w:after="0" w:line="276" w:lineRule="auto"/>
              <w:rPr>
                <w:rFonts w:ascii="Calibri" w:eastAsia="Calibri" w:hAnsi="Calibri" w:cs="Calibri"/>
              </w:rPr>
            </w:pPr>
            <w:r>
              <w:rPr>
                <w:rFonts w:ascii="Calibri" w:eastAsia="Calibri" w:hAnsi="Calibri" w:cs="Calibri"/>
              </w:rPr>
              <w:t>New Braunfels, TX 78130</w:t>
            </w:r>
          </w:p>
          <w:p w14:paraId="6651ADB9" w14:textId="77777777" w:rsidR="00606782" w:rsidRDefault="00606782" w:rsidP="00606782">
            <w:pPr>
              <w:spacing w:after="0" w:line="276" w:lineRule="auto"/>
              <w:rPr>
                <w:rFonts w:ascii="Calibri" w:eastAsia="Calibri" w:hAnsi="Calibri" w:cs="Calibri"/>
              </w:rPr>
            </w:pPr>
            <w:r>
              <w:rPr>
                <w:rFonts w:ascii="Calibri" w:eastAsia="Calibri" w:hAnsi="Calibri" w:cs="Calibri"/>
              </w:rPr>
              <w:t>(830) 620-7520</w:t>
            </w:r>
          </w:p>
          <w:p w14:paraId="66827749" w14:textId="77777777" w:rsidR="00606782" w:rsidRDefault="00606782" w:rsidP="00606782">
            <w:pPr>
              <w:spacing w:after="0" w:line="276" w:lineRule="auto"/>
              <w:rPr>
                <w:rFonts w:ascii="Calibri" w:eastAsia="Calibri" w:hAnsi="Calibri" w:cs="Calibri"/>
              </w:rPr>
            </w:pPr>
            <w:proofErr w:type="gramStart"/>
            <w:r>
              <w:rPr>
                <w:rFonts w:ascii="Calibri" w:eastAsia="Calibri" w:hAnsi="Calibri" w:cs="Calibri"/>
              </w:rPr>
              <w:t>24 hour</w:t>
            </w:r>
            <w:proofErr w:type="gramEnd"/>
            <w:r>
              <w:rPr>
                <w:rFonts w:ascii="Calibri" w:eastAsia="Calibri" w:hAnsi="Calibri" w:cs="Calibri"/>
              </w:rPr>
              <w:t xml:space="preserve"> crisis line 1-800-434-8013</w:t>
            </w:r>
          </w:p>
          <w:p w14:paraId="362706A2" w14:textId="77777777" w:rsidR="00606782" w:rsidRDefault="00606782" w:rsidP="00606782">
            <w:pPr>
              <w:spacing w:after="0" w:line="276" w:lineRule="auto"/>
              <w:rPr>
                <w:rFonts w:ascii="Calibri" w:eastAsia="Calibri" w:hAnsi="Calibri" w:cs="Calibri"/>
              </w:rPr>
            </w:pPr>
            <w:r>
              <w:rPr>
                <w:rFonts w:ascii="Calibri" w:eastAsia="Calibri" w:hAnsi="Calibri" w:cs="Calibri"/>
              </w:rPr>
              <w:t xml:space="preserve">Website: </w:t>
            </w:r>
            <w:hyperlink r:id="rId23">
              <w:r>
                <w:rPr>
                  <w:rFonts w:ascii="Calibri" w:eastAsia="Calibri" w:hAnsi="Calibri" w:cs="Calibri"/>
                  <w:color w:val="0000FF"/>
                  <w:u w:val="single"/>
                </w:rPr>
                <w:t>www.ccccnbtx.com</w:t>
              </w:r>
            </w:hyperlink>
          </w:p>
        </w:tc>
      </w:tr>
    </w:tbl>
    <w:p w14:paraId="540589D8" w14:textId="77777777" w:rsidR="00606782" w:rsidRDefault="00606782" w:rsidP="00606782">
      <w:pPr>
        <w:spacing w:after="200" w:line="276" w:lineRule="auto"/>
        <w:rPr>
          <w:rFonts w:ascii="Times New Roman" w:eastAsia="Times New Roman" w:hAnsi="Times New Roman" w:cs="Times New Roman"/>
          <w:b/>
          <w:color w:val="C00000"/>
          <w:sz w:val="20"/>
        </w:rPr>
      </w:pPr>
    </w:p>
    <w:p w14:paraId="73860014" w14:textId="77777777" w:rsidR="00606782" w:rsidRPr="004B4E7E" w:rsidRDefault="00606782" w:rsidP="00606782">
      <w:pPr>
        <w:spacing w:after="200" w:line="276" w:lineRule="auto"/>
        <w:rPr>
          <w:rFonts w:eastAsia="Times New Roman" w:cs="Times New Roman"/>
          <w:sz w:val="24"/>
          <w:szCs w:val="24"/>
        </w:rPr>
      </w:pPr>
      <w:r w:rsidRPr="004B4E7E">
        <w:rPr>
          <w:rFonts w:eastAsia="Times New Roman" w:cs="Times New Roman"/>
          <w:b/>
          <w:sz w:val="24"/>
          <w:szCs w:val="24"/>
          <w:u w:val="single"/>
        </w:rPr>
        <w:t xml:space="preserve">General Information: </w:t>
      </w:r>
    </w:p>
    <w:p w14:paraId="76BDEC95" w14:textId="77777777" w:rsidR="00606782" w:rsidRPr="004B4E7E" w:rsidRDefault="00606782" w:rsidP="00DB319F">
      <w:pPr>
        <w:widowControl w:val="0"/>
        <w:numPr>
          <w:ilvl w:val="0"/>
          <w:numId w:val="63"/>
        </w:numPr>
        <w:tabs>
          <w:tab w:val="left" w:pos="720"/>
        </w:tabs>
        <w:spacing w:after="0" w:line="240" w:lineRule="auto"/>
        <w:ind w:left="720" w:hanging="360"/>
        <w:jc w:val="both"/>
        <w:rPr>
          <w:rFonts w:eastAsia="Times New Roman" w:cs="Times New Roman"/>
          <w:sz w:val="24"/>
          <w:szCs w:val="24"/>
        </w:rPr>
      </w:pPr>
      <w:r w:rsidRPr="004B4E7E">
        <w:rPr>
          <w:rFonts w:eastAsia="Times New Roman" w:cs="Times New Roman"/>
          <w:sz w:val="24"/>
          <w:szCs w:val="24"/>
        </w:rPr>
        <w:t xml:space="preserve">This institution does not employ campus security personnel but encourages both its employees and students to immediately report suspected criminal activity or other emergencies to the nearest available, institutional official and/or in the event of emergency to directly contact local law enforcement or other emergency response agencies by dialing (911). </w:t>
      </w:r>
    </w:p>
    <w:p w14:paraId="6F2A10EE" w14:textId="77777777" w:rsidR="00606782" w:rsidRPr="004B4E7E" w:rsidRDefault="00606782" w:rsidP="00606782">
      <w:pPr>
        <w:spacing w:after="0" w:line="240" w:lineRule="auto"/>
        <w:ind w:left="360"/>
        <w:jc w:val="both"/>
        <w:rPr>
          <w:rFonts w:eastAsia="Times New Roman" w:cs="Times New Roman"/>
          <w:sz w:val="24"/>
          <w:szCs w:val="24"/>
        </w:rPr>
      </w:pPr>
    </w:p>
    <w:p w14:paraId="3BD85D97" w14:textId="77777777" w:rsidR="00606782" w:rsidRPr="004B4E7E" w:rsidRDefault="00606782" w:rsidP="00DB319F">
      <w:pPr>
        <w:widowControl w:val="0"/>
        <w:numPr>
          <w:ilvl w:val="0"/>
          <w:numId w:val="64"/>
        </w:numPr>
        <w:tabs>
          <w:tab w:val="left" w:pos="720"/>
        </w:tabs>
        <w:spacing w:after="0" w:line="240" w:lineRule="auto"/>
        <w:ind w:left="720" w:hanging="360"/>
        <w:jc w:val="both"/>
        <w:rPr>
          <w:rFonts w:eastAsia="Times New Roman" w:cs="Times New Roman"/>
          <w:sz w:val="24"/>
          <w:szCs w:val="24"/>
        </w:rPr>
      </w:pPr>
      <w:r w:rsidRPr="004B4E7E">
        <w:rPr>
          <w:rFonts w:eastAsia="Times New Roman" w:cs="Times New Roman"/>
          <w:sz w:val="24"/>
          <w:szCs w:val="24"/>
        </w:rPr>
        <w:t xml:space="preserve">All students and employees are required to report any crime or emergency to their institutional official promptly.  If a student or employee wishes to report a crime on a voluntary or confidential basis, the institutional official will be prepared to record and report the crime, but not the name of the informant.  The student or employee may, </w:t>
      </w:r>
      <w:proofErr w:type="gramStart"/>
      <w:r w:rsidRPr="004B4E7E">
        <w:rPr>
          <w:rFonts w:eastAsia="Times New Roman" w:cs="Times New Roman"/>
          <w:sz w:val="24"/>
          <w:szCs w:val="24"/>
        </w:rPr>
        <w:t>in order to</w:t>
      </w:r>
      <w:proofErr w:type="gramEnd"/>
      <w:r w:rsidRPr="004B4E7E">
        <w:rPr>
          <w:rFonts w:eastAsia="Times New Roman" w:cs="Times New Roman"/>
          <w:sz w:val="24"/>
          <w:szCs w:val="24"/>
        </w:rPr>
        <w:t xml:space="preserve"> maintain confidentiality, submit the information in writing to his/her institutional official without signature.  If the student wishes not to maintain confidentiality, the student will contact his/her teacher or school official who in turn will contact the nearest supervisor to report criminal actions or emergencies to the appropriate agency by calling (911).</w:t>
      </w:r>
    </w:p>
    <w:p w14:paraId="768B4FAE" w14:textId="77777777" w:rsidR="00606782" w:rsidRPr="004B4E7E" w:rsidRDefault="00606782" w:rsidP="00606782">
      <w:pPr>
        <w:widowControl w:val="0"/>
        <w:spacing w:after="0" w:line="240" w:lineRule="auto"/>
        <w:ind w:left="720"/>
        <w:jc w:val="both"/>
        <w:rPr>
          <w:rFonts w:eastAsia="Times New Roman" w:cs="Times New Roman"/>
          <w:sz w:val="24"/>
          <w:szCs w:val="24"/>
        </w:rPr>
      </w:pPr>
    </w:p>
    <w:p w14:paraId="597CC0A4" w14:textId="77777777" w:rsidR="00606782" w:rsidRDefault="00606782" w:rsidP="00606782">
      <w:pPr>
        <w:spacing w:after="0" w:line="240" w:lineRule="auto"/>
        <w:ind w:left="720"/>
        <w:jc w:val="both"/>
        <w:rPr>
          <w:rFonts w:eastAsia="Times New Roman" w:cs="Times New Roman"/>
          <w:sz w:val="24"/>
          <w:szCs w:val="24"/>
        </w:rPr>
      </w:pPr>
      <w:r w:rsidRPr="004B4E7E">
        <w:rPr>
          <w:rFonts w:eastAsia="Times New Roman" w:cs="Times New Roman"/>
          <w:sz w:val="24"/>
          <w:szCs w:val="24"/>
        </w:rPr>
        <w:t xml:space="preserve">Preparation for the Annual Disclosure of Crime Statistics report is </w:t>
      </w:r>
      <w:proofErr w:type="gramStart"/>
      <w:r w:rsidRPr="004B4E7E">
        <w:rPr>
          <w:rFonts w:eastAsia="Times New Roman" w:cs="Times New Roman"/>
          <w:sz w:val="24"/>
          <w:szCs w:val="24"/>
        </w:rPr>
        <w:t>obtain</w:t>
      </w:r>
      <w:proofErr w:type="gramEnd"/>
      <w:r w:rsidRPr="004B4E7E">
        <w:rPr>
          <w:rFonts w:eastAsia="Times New Roman" w:cs="Times New Roman"/>
          <w:sz w:val="24"/>
          <w:szCs w:val="24"/>
        </w:rPr>
        <w:t xml:space="preserve"> by the institution’s Owner who contacts the correct police department District for statistics and the institution’s “Incident Log</w:t>
      </w:r>
      <w:proofErr w:type="gramStart"/>
      <w:r w:rsidRPr="004B4E7E">
        <w:rPr>
          <w:rFonts w:eastAsia="Times New Roman" w:cs="Times New Roman"/>
          <w:sz w:val="24"/>
          <w:szCs w:val="24"/>
        </w:rPr>
        <w:t>”, and</w:t>
      </w:r>
      <w:proofErr w:type="gramEnd"/>
      <w:r w:rsidRPr="004B4E7E">
        <w:rPr>
          <w:rFonts w:eastAsia="Times New Roman" w:cs="Times New Roman"/>
          <w:sz w:val="24"/>
          <w:szCs w:val="24"/>
        </w:rPr>
        <w:t xml:space="preserve"> then records those statistics.</w:t>
      </w:r>
    </w:p>
    <w:p w14:paraId="6D8F4C94" w14:textId="77777777" w:rsidR="00606782" w:rsidRPr="004B4E7E" w:rsidRDefault="00606782" w:rsidP="00606782">
      <w:pPr>
        <w:spacing w:after="0" w:line="240" w:lineRule="auto"/>
        <w:ind w:left="720"/>
        <w:jc w:val="both"/>
        <w:rPr>
          <w:rFonts w:eastAsia="Times New Roman" w:cs="Times New Roman"/>
          <w:sz w:val="24"/>
          <w:szCs w:val="24"/>
        </w:rPr>
      </w:pPr>
    </w:p>
    <w:p w14:paraId="27367E43" w14:textId="1D7F3D3C" w:rsidR="00606782" w:rsidRPr="00D12085" w:rsidRDefault="00606782" w:rsidP="00D12085">
      <w:pPr>
        <w:widowControl w:val="0"/>
        <w:numPr>
          <w:ilvl w:val="0"/>
          <w:numId w:val="65"/>
        </w:numPr>
        <w:tabs>
          <w:tab w:val="left" w:pos="720"/>
        </w:tabs>
        <w:spacing w:after="0" w:line="240" w:lineRule="auto"/>
        <w:ind w:left="720" w:hanging="360"/>
        <w:jc w:val="both"/>
        <w:rPr>
          <w:rFonts w:eastAsia="Times New Roman" w:cs="Times New Roman"/>
          <w:sz w:val="24"/>
          <w:szCs w:val="24"/>
        </w:rPr>
      </w:pPr>
      <w:r w:rsidRPr="004B4E7E">
        <w:rPr>
          <w:rFonts w:eastAsia="Times New Roman" w:cs="Times New Roman"/>
          <w:sz w:val="24"/>
          <w:szCs w:val="24"/>
        </w:rPr>
        <w:t xml:space="preserve">Only students, employees and other parties having business with this institution should be on institutional property. All rear access doors leading to the campus are closed and locked during evening hours starting at 5:00pm.  When the school closes for the night, the school’s official or supervisor will inspect and then lock down the campus.  Other individuals present on institutional property at any time without the express permission of the appropriate institutional official(s) </w:t>
      </w:r>
      <w:proofErr w:type="gramStart"/>
      <w:r w:rsidRPr="004B4E7E">
        <w:rPr>
          <w:rFonts w:eastAsia="Times New Roman" w:cs="Times New Roman"/>
          <w:sz w:val="24"/>
          <w:szCs w:val="24"/>
        </w:rPr>
        <w:t>shall be viewed</w:t>
      </w:r>
      <w:proofErr w:type="gramEnd"/>
      <w:r w:rsidRPr="004B4E7E">
        <w:rPr>
          <w:rFonts w:eastAsia="Times New Roman" w:cs="Times New Roman"/>
          <w:sz w:val="24"/>
          <w:szCs w:val="24"/>
        </w:rPr>
        <w:t xml:space="preserve"> as trespassing and may as such be subject to a fine and/or arrest.  In addition, students and employees present on institutional property during periods of non-operation without the express permission of the appropriate institutional official(s) shall also be viewed as trespassing and may also be subject to a fine and/or arrest.</w:t>
      </w:r>
    </w:p>
    <w:p w14:paraId="70969FD6" w14:textId="77777777" w:rsidR="00606782" w:rsidRPr="004B4E7E" w:rsidRDefault="00606782" w:rsidP="00DB319F">
      <w:pPr>
        <w:widowControl w:val="0"/>
        <w:numPr>
          <w:ilvl w:val="0"/>
          <w:numId w:val="66"/>
        </w:numPr>
        <w:tabs>
          <w:tab w:val="left" w:pos="720"/>
        </w:tabs>
        <w:spacing w:after="0" w:line="240" w:lineRule="auto"/>
        <w:ind w:left="720" w:hanging="360"/>
        <w:jc w:val="both"/>
        <w:rPr>
          <w:rFonts w:eastAsia="Times New Roman" w:cs="Times New Roman"/>
          <w:sz w:val="24"/>
          <w:szCs w:val="24"/>
        </w:rPr>
      </w:pPr>
      <w:r w:rsidRPr="004B4E7E">
        <w:rPr>
          <w:rFonts w:eastAsia="Times New Roman" w:cs="Times New Roman"/>
          <w:sz w:val="24"/>
          <w:szCs w:val="24"/>
        </w:rPr>
        <w:t>Current policies concerning campus law enforcement are as follows:</w:t>
      </w:r>
    </w:p>
    <w:p w14:paraId="5D7ECA3A" w14:textId="77777777" w:rsidR="00606782" w:rsidRPr="004B4E7E" w:rsidRDefault="00606782" w:rsidP="00DB319F">
      <w:pPr>
        <w:widowControl w:val="0"/>
        <w:numPr>
          <w:ilvl w:val="0"/>
          <w:numId w:val="66"/>
        </w:numPr>
        <w:tabs>
          <w:tab w:val="left" w:pos="1440"/>
        </w:tabs>
        <w:spacing w:after="0" w:line="240" w:lineRule="auto"/>
        <w:ind w:left="1440" w:hanging="360"/>
        <w:jc w:val="both"/>
        <w:rPr>
          <w:rFonts w:eastAsia="Times New Roman" w:cs="Times New Roman"/>
          <w:sz w:val="24"/>
          <w:szCs w:val="24"/>
        </w:rPr>
      </w:pPr>
      <w:r w:rsidRPr="004B4E7E">
        <w:rPr>
          <w:rFonts w:eastAsia="Times New Roman" w:cs="Times New Roman"/>
          <w:sz w:val="24"/>
          <w:szCs w:val="24"/>
        </w:rPr>
        <w:t xml:space="preserve">Institution’s officials have no powers of arrest other than the Citizens Arrest </w:t>
      </w:r>
      <w:proofErr w:type="gramStart"/>
      <w:r w:rsidRPr="004B4E7E">
        <w:rPr>
          <w:rFonts w:eastAsia="Times New Roman" w:cs="Times New Roman"/>
          <w:sz w:val="24"/>
          <w:szCs w:val="24"/>
        </w:rPr>
        <w:t>Law, and</w:t>
      </w:r>
      <w:proofErr w:type="gramEnd"/>
      <w:r w:rsidRPr="004B4E7E">
        <w:rPr>
          <w:rFonts w:eastAsia="Times New Roman" w:cs="Times New Roman"/>
          <w:sz w:val="24"/>
          <w:szCs w:val="24"/>
        </w:rPr>
        <w:t xml:space="preserve"> are required in the event of a crime or emergency to call the correct agency or dial (911) for the police and emergency services.  The Citizens Arrest Law will be invoked only as a last resort, and after all other possibilities have been explored.</w:t>
      </w:r>
    </w:p>
    <w:p w14:paraId="64210C14" w14:textId="77777777" w:rsidR="00606782" w:rsidRPr="004B4E7E" w:rsidRDefault="00606782" w:rsidP="00606782">
      <w:pPr>
        <w:widowControl w:val="0"/>
        <w:spacing w:after="0" w:line="240" w:lineRule="auto"/>
        <w:ind w:left="1440"/>
        <w:jc w:val="both"/>
        <w:rPr>
          <w:rFonts w:eastAsia="Times New Roman" w:cs="Times New Roman"/>
          <w:sz w:val="24"/>
          <w:szCs w:val="24"/>
        </w:rPr>
      </w:pPr>
    </w:p>
    <w:p w14:paraId="62D94284" w14:textId="77777777" w:rsidR="00606782" w:rsidRPr="004B4E7E" w:rsidRDefault="00606782" w:rsidP="00DB319F">
      <w:pPr>
        <w:widowControl w:val="0"/>
        <w:numPr>
          <w:ilvl w:val="0"/>
          <w:numId w:val="67"/>
        </w:numPr>
        <w:tabs>
          <w:tab w:val="left" w:pos="1440"/>
        </w:tabs>
        <w:spacing w:after="0" w:line="240" w:lineRule="auto"/>
        <w:ind w:left="1440" w:hanging="360"/>
        <w:jc w:val="both"/>
        <w:rPr>
          <w:rFonts w:eastAsia="Times New Roman" w:cs="Times New Roman"/>
          <w:sz w:val="24"/>
          <w:szCs w:val="24"/>
        </w:rPr>
      </w:pPr>
      <w:r w:rsidRPr="004B4E7E">
        <w:rPr>
          <w:rFonts w:eastAsia="Times New Roman" w:cs="Times New Roman"/>
          <w:sz w:val="24"/>
          <w:szCs w:val="24"/>
        </w:rPr>
        <w:t xml:space="preserve">Employees shall contact their immediate or nearest ranking supervisor to report any criminal action or emergency to the appropriate agency by calling (911).  If possible, in the interim, institutional </w:t>
      </w:r>
      <w:proofErr w:type="gramStart"/>
      <w:r w:rsidRPr="004B4E7E">
        <w:rPr>
          <w:rFonts w:eastAsia="Times New Roman" w:cs="Times New Roman"/>
          <w:sz w:val="24"/>
          <w:szCs w:val="24"/>
        </w:rPr>
        <w:t>official</w:t>
      </w:r>
      <w:proofErr w:type="gramEnd"/>
      <w:r w:rsidRPr="004B4E7E">
        <w:rPr>
          <w:rFonts w:eastAsia="Times New Roman" w:cs="Times New Roman"/>
          <w:sz w:val="24"/>
          <w:szCs w:val="24"/>
        </w:rPr>
        <w:t xml:space="preserve"> shall attempt to non-violently deal with the crime or emergency with the appropriate agency on campus.  Individual discretion must be used, as undue risk should not be taken.</w:t>
      </w:r>
    </w:p>
    <w:p w14:paraId="43D9A755" w14:textId="77777777" w:rsidR="00606782" w:rsidRPr="004B4E7E" w:rsidRDefault="00606782" w:rsidP="00606782">
      <w:pPr>
        <w:widowControl w:val="0"/>
        <w:spacing w:after="0" w:line="240" w:lineRule="auto"/>
        <w:ind w:left="1440"/>
        <w:jc w:val="both"/>
        <w:rPr>
          <w:rFonts w:eastAsia="Times New Roman" w:cs="Times New Roman"/>
          <w:sz w:val="24"/>
          <w:szCs w:val="24"/>
        </w:rPr>
      </w:pPr>
    </w:p>
    <w:p w14:paraId="0FF53881" w14:textId="77777777" w:rsidR="00606782" w:rsidRPr="004B4E7E" w:rsidRDefault="00606782" w:rsidP="00DB319F">
      <w:pPr>
        <w:widowControl w:val="0"/>
        <w:numPr>
          <w:ilvl w:val="0"/>
          <w:numId w:val="68"/>
        </w:numPr>
        <w:tabs>
          <w:tab w:val="left" w:pos="1440"/>
        </w:tabs>
        <w:spacing w:after="0" w:line="240" w:lineRule="auto"/>
        <w:ind w:left="1440" w:hanging="360"/>
        <w:jc w:val="both"/>
        <w:rPr>
          <w:rFonts w:eastAsia="Times New Roman" w:cs="Times New Roman"/>
          <w:sz w:val="24"/>
          <w:szCs w:val="24"/>
        </w:rPr>
      </w:pPr>
      <w:r w:rsidRPr="004B4E7E">
        <w:rPr>
          <w:rFonts w:eastAsia="Times New Roman" w:cs="Times New Roman"/>
          <w:sz w:val="24"/>
          <w:szCs w:val="24"/>
        </w:rPr>
        <w:t>The institution currently has no procedures for encouraging or facilitating pastoral or professional counseling (mental health or otherwise), other than the student or employee is encouraged to seek such aid.</w:t>
      </w:r>
    </w:p>
    <w:p w14:paraId="4D85716C" w14:textId="77777777" w:rsidR="00606782" w:rsidRPr="004B4E7E" w:rsidRDefault="00606782" w:rsidP="00606782">
      <w:pPr>
        <w:spacing w:after="0" w:line="240" w:lineRule="auto"/>
        <w:jc w:val="both"/>
        <w:rPr>
          <w:rFonts w:eastAsia="Times New Roman" w:cs="Times New Roman"/>
          <w:sz w:val="24"/>
          <w:szCs w:val="24"/>
        </w:rPr>
      </w:pPr>
    </w:p>
    <w:p w14:paraId="135D1DCB" w14:textId="77777777" w:rsidR="00606782" w:rsidRPr="004B4E7E" w:rsidRDefault="00606782" w:rsidP="00DB319F">
      <w:pPr>
        <w:widowControl w:val="0"/>
        <w:numPr>
          <w:ilvl w:val="0"/>
          <w:numId w:val="69"/>
        </w:numPr>
        <w:tabs>
          <w:tab w:val="left" w:pos="720"/>
        </w:tabs>
        <w:spacing w:after="0" w:line="240" w:lineRule="auto"/>
        <w:ind w:left="720" w:hanging="360"/>
        <w:jc w:val="both"/>
        <w:rPr>
          <w:rFonts w:eastAsia="Times New Roman" w:cs="Times New Roman"/>
          <w:sz w:val="24"/>
          <w:szCs w:val="24"/>
        </w:rPr>
      </w:pPr>
      <w:r w:rsidRPr="004B4E7E">
        <w:rPr>
          <w:rFonts w:eastAsia="Times New Roman" w:cs="Times New Roman"/>
          <w:sz w:val="24"/>
          <w:szCs w:val="24"/>
        </w:rPr>
        <w:t>Though this institution does not offer regularly scheduled crime awareness or prevention programs, students are encouraged to exercise proper care in seeing to their own personal safety and the safety of others. The WILLIAM EDGE INSTITUTE does however do a review approximately every 8 to 10 weeks in orientation where all students are in attendance.  The following is a description of policies, rules and programs designed to inform students and employees about the prevention of crimes on campus.</w:t>
      </w:r>
    </w:p>
    <w:p w14:paraId="764CBB40" w14:textId="77777777" w:rsidR="00606782" w:rsidRPr="004B4E7E" w:rsidRDefault="00606782" w:rsidP="00DB319F">
      <w:pPr>
        <w:widowControl w:val="0"/>
        <w:numPr>
          <w:ilvl w:val="0"/>
          <w:numId w:val="69"/>
        </w:numPr>
        <w:tabs>
          <w:tab w:val="left" w:pos="1440"/>
        </w:tabs>
        <w:spacing w:after="0" w:line="240" w:lineRule="auto"/>
        <w:ind w:left="1440" w:hanging="360"/>
        <w:jc w:val="both"/>
        <w:rPr>
          <w:rFonts w:eastAsia="Times New Roman" w:cs="Times New Roman"/>
          <w:sz w:val="24"/>
          <w:szCs w:val="24"/>
        </w:rPr>
      </w:pPr>
      <w:r w:rsidRPr="004B4E7E">
        <w:rPr>
          <w:rFonts w:eastAsia="Times New Roman" w:cs="Times New Roman"/>
          <w:sz w:val="24"/>
          <w:szCs w:val="24"/>
        </w:rPr>
        <w:t>Do not leave personal property in classrooms</w:t>
      </w:r>
    </w:p>
    <w:p w14:paraId="78B88387" w14:textId="77777777" w:rsidR="00606782" w:rsidRPr="004B4E7E" w:rsidRDefault="00606782" w:rsidP="00606782">
      <w:pPr>
        <w:widowControl w:val="0"/>
        <w:spacing w:after="0" w:line="240" w:lineRule="auto"/>
        <w:ind w:left="1440"/>
        <w:jc w:val="both"/>
        <w:rPr>
          <w:rFonts w:eastAsia="Times New Roman" w:cs="Times New Roman"/>
          <w:sz w:val="24"/>
          <w:szCs w:val="24"/>
        </w:rPr>
      </w:pPr>
    </w:p>
    <w:p w14:paraId="599AC6DB" w14:textId="77777777" w:rsidR="00606782" w:rsidRPr="004B4E7E" w:rsidRDefault="00606782" w:rsidP="00DB319F">
      <w:pPr>
        <w:widowControl w:val="0"/>
        <w:numPr>
          <w:ilvl w:val="0"/>
          <w:numId w:val="70"/>
        </w:numPr>
        <w:tabs>
          <w:tab w:val="left" w:pos="1440"/>
        </w:tabs>
        <w:spacing w:after="0" w:line="240" w:lineRule="auto"/>
        <w:ind w:left="1440" w:hanging="360"/>
        <w:jc w:val="both"/>
        <w:rPr>
          <w:rFonts w:eastAsia="Times New Roman" w:cs="Times New Roman"/>
          <w:sz w:val="24"/>
          <w:szCs w:val="24"/>
        </w:rPr>
      </w:pPr>
      <w:r w:rsidRPr="004B4E7E">
        <w:rPr>
          <w:rFonts w:eastAsia="Times New Roman" w:cs="Times New Roman"/>
          <w:sz w:val="24"/>
          <w:szCs w:val="24"/>
        </w:rPr>
        <w:t>Report to your institutional official, any suspicious persons.</w:t>
      </w:r>
    </w:p>
    <w:p w14:paraId="21CBA04B" w14:textId="77777777" w:rsidR="00606782" w:rsidRPr="004B4E7E" w:rsidRDefault="00606782" w:rsidP="00606782">
      <w:pPr>
        <w:widowControl w:val="0"/>
        <w:spacing w:after="0" w:line="240" w:lineRule="auto"/>
        <w:ind w:left="1440"/>
        <w:jc w:val="both"/>
        <w:rPr>
          <w:rFonts w:eastAsia="Times New Roman" w:cs="Times New Roman"/>
          <w:sz w:val="24"/>
          <w:szCs w:val="24"/>
        </w:rPr>
      </w:pPr>
    </w:p>
    <w:p w14:paraId="1BD123D5" w14:textId="77777777" w:rsidR="00606782" w:rsidRPr="004B4E7E" w:rsidRDefault="00606782" w:rsidP="00DB319F">
      <w:pPr>
        <w:widowControl w:val="0"/>
        <w:numPr>
          <w:ilvl w:val="0"/>
          <w:numId w:val="71"/>
        </w:numPr>
        <w:tabs>
          <w:tab w:val="left" w:pos="1440"/>
        </w:tabs>
        <w:spacing w:after="0" w:line="240" w:lineRule="auto"/>
        <w:ind w:left="1440" w:hanging="360"/>
        <w:jc w:val="both"/>
        <w:rPr>
          <w:rFonts w:eastAsia="Times New Roman" w:cs="Times New Roman"/>
          <w:sz w:val="24"/>
          <w:szCs w:val="24"/>
        </w:rPr>
      </w:pPr>
      <w:r w:rsidRPr="004B4E7E">
        <w:rPr>
          <w:rFonts w:eastAsia="Times New Roman" w:cs="Times New Roman"/>
          <w:sz w:val="24"/>
          <w:szCs w:val="24"/>
        </w:rPr>
        <w:t>Always try to walk in groups outside the school premises.</w:t>
      </w:r>
    </w:p>
    <w:p w14:paraId="415859E7" w14:textId="77777777" w:rsidR="00606782" w:rsidRPr="004B4E7E" w:rsidRDefault="00606782" w:rsidP="00606782">
      <w:pPr>
        <w:widowControl w:val="0"/>
        <w:spacing w:after="0" w:line="240" w:lineRule="auto"/>
        <w:ind w:left="1440"/>
        <w:jc w:val="both"/>
        <w:rPr>
          <w:rFonts w:eastAsia="Times New Roman" w:cs="Times New Roman"/>
          <w:sz w:val="24"/>
          <w:szCs w:val="24"/>
        </w:rPr>
      </w:pPr>
    </w:p>
    <w:p w14:paraId="757DBD3E" w14:textId="77777777" w:rsidR="00606782" w:rsidRPr="004B4E7E" w:rsidRDefault="00606782" w:rsidP="00DB319F">
      <w:pPr>
        <w:widowControl w:val="0"/>
        <w:numPr>
          <w:ilvl w:val="0"/>
          <w:numId w:val="72"/>
        </w:numPr>
        <w:tabs>
          <w:tab w:val="left" w:pos="1440"/>
        </w:tabs>
        <w:spacing w:after="0" w:line="240" w:lineRule="auto"/>
        <w:ind w:left="1440" w:hanging="360"/>
        <w:jc w:val="both"/>
        <w:rPr>
          <w:rFonts w:eastAsia="Times New Roman" w:cs="Times New Roman"/>
          <w:sz w:val="24"/>
          <w:szCs w:val="24"/>
        </w:rPr>
      </w:pPr>
      <w:r w:rsidRPr="004B4E7E">
        <w:rPr>
          <w:rFonts w:eastAsia="Times New Roman" w:cs="Times New Roman"/>
          <w:sz w:val="24"/>
          <w:szCs w:val="24"/>
        </w:rPr>
        <w:t>If you are waiting for a ride, wait within sight of other people</w:t>
      </w:r>
    </w:p>
    <w:p w14:paraId="73D1FAEB" w14:textId="77777777" w:rsidR="00606782" w:rsidRPr="004B4E7E" w:rsidRDefault="00606782" w:rsidP="00606782">
      <w:pPr>
        <w:widowControl w:val="0"/>
        <w:spacing w:after="0" w:line="240" w:lineRule="auto"/>
        <w:ind w:left="1440"/>
        <w:jc w:val="both"/>
        <w:rPr>
          <w:rFonts w:eastAsia="Times New Roman" w:cs="Times New Roman"/>
          <w:sz w:val="24"/>
          <w:szCs w:val="24"/>
        </w:rPr>
      </w:pPr>
    </w:p>
    <w:p w14:paraId="5993EBE7" w14:textId="77777777" w:rsidR="00606782" w:rsidRPr="004B4E7E" w:rsidRDefault="00606782" w:rsidP="00DB319F">
      <w:pPr>
        <w:widowControl w:val="0"/>
        <w:numPr>
          <w:ilvl w:val="0"/>
          <w:numId w:val="73"/>
        </w:numPr>
        <w:tabs>
          <w:tab w:val="left" w:pos="1440"/>
        </w:tabs>
        <w:spacing w:after="0" w:line="240" w:lineRule="auto"/>
        <w:ind w:left="1440" w:hanging="360"/>
        <w:jc w:val="both"/>
        <w:rPr>
          <w:rFonts w:eastAsia="Times New Roman" w:cs="Times New Roman"/>
          <w:sz w:val="24"/>
          <w:szCs w:val="24"/>
        </w:rPr>
      </w:pPr>
      <w:r w:rsidRPr="004B4E7E">
        <w:rPr>
          <w:rFonts w:eastAsia="Times New Roman" w:cs="Times New Roman"/>
          <w:sz w:val="24"/>
          <w:szCs w:val="24"/>
        </w:rPr>
        <w:t xml:space="preserve">Employees (staff and faculty) will close and lock all doors, windows and blinds and turn off lights when leaving </w:t>
      </w:r>
      <w:proofErr w:type="gramStart"/>
      <w:r w:rsidRPr="004B4E7E">
        <w:rPr>
          <w:rFonts w:eastAsia="Times New Roman" w:cs="Times New Roman"/>
          <w:sz w:val="24"/>
          <w:szCs w:val="24"/>
        </w:rPr>
        <w:t>a room</w:t>
      </w:r>
      <w:proofErr w:type="gramEnd"/>
      <w:r w:rsidRPr="004B4E7E">
        <w:rPr>
          <w:rFonts w:eastAsia="Times New Roman" w:cs="Times New Roman"/>
          <w:sz w:val="24"/>
          <w:szCs w:val="24"/>
        </w:rPr>
        <w:t>.</w:t>
      </w:r>
    </w:p>
    <w:p w14:paraId="1ACDD15D" w14:textId="77777777" w:rsidR="00606782" w:rsidRPr="004B4E7E" w:rsidRDefault="00606782" w:rsidP="00606782">
      <w:pPr>
        <w:widowControl w:val="0"/>
        <w:spacing w:after="0" w:line="240" w:lineRule="auto"/>
        <w:ind w:left="1440"/>
        <w:jc w:val="both"/>
        <w:rPr>
          <w:rFonts w:eastAsia="Times New Roman" w:cs="Times New Roman"/>
          <w:sz w:val="24"/>
          <w:szCs w:val="24"/>
        </w:rPr>
      </w:pPr>
    </w:p>
    <w:p w14:paraId="64E5AB75" w14:textId="77777777" w:rsidR="00606782" w:rsidRPr="004B4E7E" w:rsidRDefault="00606782" w:rsidP="00DB319F">
      <w:pPr>
        <w:widowControl w:val="0"/>
        <w:numPr>
          <w:ilvl w:val="0"/>
          <w:numId w:val="74"/>
        </w:numPr>
        <w:tabs>
          <w:tab w:val="left" w:pos="1440"/>
        </w:tabs>
        <w:spacing w:after="0" w:line="240" w:lineRule="auto"/>
        <w:ind w:left="1440" w:hanging="360"/>
        <w:jc w:val="both"/>
        <w:rPr>
          <w:rFonts w:eastAsia="Times New Roman" w:cs="Times New Roman"/>
          <w:sz w:val="24"/>
          <w:szCs w:val="24"/>
        </w:rPr>
      </w:pPr>
      <w:r w:rsidRPr="004B4E7E">
        <w:rPr>
          <w:rFonts w:eastAsia="Times New Roman" w:cs="Times New Roman"/>
          <w:sz w:val="24"/>
          <w:szCs w:val="24"/>
        </w:rPr>
        <w:t>The “</w:t>
      </w:r>
      <w:r w:rsidRPr="004B4E7E">
        <w:rPr>
          <w:rFonts w:eastAsia="Times New Roman" w:cs="Times New Roman"/>
          <w:i/>
          <w:sz w:val="24"/>
          <w:szCs w:val="24"/>
          <w:u w:val="single"/>
        </w:rPr>
        <w:t>Crime Awareness and Campus Security Act</w:t>
      </w:r>
      <w:r w:rsidRPr="004B4E7E">
        <w:rPr>
          <w:rFonts w:eastAsia="Times New Roman" w:cs="Times New Roman"/>
          <w:sz w:val="24"/>
          <w:szCs w:val="24"/>
        </w:rPr>
        <w:t>” is available upon request to students, employees (staff and faculty) and prospective students.</w:t>
      </w:r>
    </w:p>
    <w:p w14:paraId="59EF9D11" w14:textId="77777777" w:rsidR="00606782" w:rsidRPr="004B4E7E" w:rsidRDefault="00606782" w:rsidP="00606782">
      <w:pPr>
        <w:widowControl w:val="0"/>
        <w:spacing w:after="0" w:line="240" w:lineRule="auto"/>
        <w:ind w:left="1440"/>
        <w:jc w:val="both"/>
        <w:rPr>
          <w:rFonts w:eastAsia="Times New Roman" w:cs="Times New Roman"/>
          <w:sz w:val="24"/>
          <w:szCs w:val="24"/>
        </w:rPr>
      </w:pPr>
    </w:p>
    <w:p w14:paraId="58696ECA" w14:textId="77777777" w:rsidR="00606782" w:rsidRPr="004B4E7E" w:rsidRDefault="00606782" w:rsidP="00DB319F">
      <w:pPr>
        <w:widowControl w:val="0"/>
        <w:numPr>
          <w:ilvl w:val="0"/>
          <w:numId w:val="75"/>
        </w:numPr>
        <w:tabs>
          <w:tab w:val="left" w:pos="1440"/>
        </w:tabs>
        <w:spacing w:after="0" w:line="240" w:lineRule="auto"/>
        <w:ind w:left="1440" w:hanging="360"/>
        <w:jc w:val="both"/>
        <w:rPr>
          <w:rFonts w:eastAsia="Times New Roman" w:cs="Times New Roman"/>
          <w:sz w:val="24"/>
          <w:szCs w:val="24"/>
        </w:rPr>
      </w:pPr>
      <w:r w:rsidRPr="004B4E7E">
        <w:rPr>
          <w:rFonts w:eastAsia="Times New Roman" w:cs="Times New Roman"/>
          <w:sz w:val="24"/>
          <w:szCs w:val="24"/>
        </w:rPr>
        <w:t xml:space="preserve">The </w:t>
      </w:r>
      <w:proofErr w:type="gramStart"/>
      <w:r w:rsidRPr="004B4E7E">
        <w:rPr>
          <w:rFonts w:eastAsia="Times New Roman" w:cs="Times New Roman"/>
          <w:sz w:val="24"/>
          <w:szCs w:val="24"/>
        </w:rPr>
        <w:t>School</w:t>
      </w:r>
      <w:proofErr w:type="gramEnd"/>
      <w:r w:rsidRPr="004B4E7E">
        <w:rPr>
          <w:rFonts w:eastAsia="Times New Roman" w:cs="Times New Roman"/>
          <w:sz w:val="24"/>
          <w:szCs w:val="24"/>
        </w:rPr>
        <w:t xml:space="preserve"> has no formal program, other than orientation, that disseminates this information.  All information is available on request.</w:t>
      </w:r>
    </w:p>
    <w:p w14:paraId="5FCC1E83" w14:textId="77777777" w:rsidR="00606782" w:rsidRPr="004B4E7E" w:rsidRDefault="00606782" w:rsidP="00606782">
      <w:pPr>
        <w:widowControl w:val="0"/>
        <w:spacing w:after="0" w:line="240" w:lineRule="auto"/>
        <w:ind w:left="1440"/>
        <w:jc w:val="both"/>
        <w:rPr>
          <w:rFonts w:eastAsia="Times New Roman" w:cs="Times New Roman"/>
          <w:sz w:val="24"/>
          <w:szCs w:val="24"/>
        </w:rPr>
      </w:pPr>
    </w:p>
    <w:p w14:paraId="34BB6D58" w14:textId="77777777" w:rsidR="00606782" w:rsidRPr="004B4E7E" w:rsidRDefault="00606782" w:rsidP="00DB319F">
      <w:pPr>
        <w:widowControl w:val="0"/>
        <w:numPr>
          <w:ilvl w:val="0"/>
          <w:numId w:val="76"/>
        </w:numPr>
        <w:tabs>
          <w:tab w:val="left" w:pos="1440"/>
        </w:tabs>
        <w:spacing w:after="0" w:line="240" w:lineRule="auto"/>
        <w:ind w:left="1440" w:hanging="360"/>
        <w:jc w:val="both"/>
        <w:rPr>
          <w:rFonts w:eastAsia="Times New Roman" w:cs="Times New Roman"/>
          <w:sz w:val="24"/>
          <w:szCs w:val="24"/>
        </w:rPr>
      </w:pPr>
      <w:r w:rsidRPr="004B4E7E">
        <w:rPr>
          <w:rFonts w:eastAsia="Times New Roman" w:cs="Times New Roman"/>
          <w:sz w:val="24"/>
          <w:szCs w:val="24"/>
        </w:rPr>
        <w:t xml:space="preserve">Information regarding any crimes committed on the campus will be available and posted in a conspicuous place within two (2) business days after the reporting of the crime and be available for sixty (60) business days during normal business hours, unless the disclosure is prohibited by law, would jeopardize the confidentiality of the victim, or an ongoing criminal investigation, the safety of an individual, cause a suspect to flee evade detection: or result in the destruction of evidence.  Once the reason for the lack of disclosure is no longer in force, the institution must disclose the information.  If there is a request for information that is older than sixty 60 days, that information must be made available within two (2) business days of the request.  </w:t>
      </w:r>
    </w:p>
    <w:p w14:paraId="155E9613" w14:textId="77777777" w:rsidR="00606782" w:rsidRPr="004B4E7E" w:rsidRDefault="00606782" w:rsidP="00606782">
      <w:pPr>
        <w:spacing w:after="0" w:line="240" w:lineRule="auto"/>
        <w:ind w:left="1440"/>
        <w:jc w:val="both"/>
        <w:rPr>
          <w:rFonts w:eastAsia="Times New Roman" w:cs="Times New Roman"/>
          <w:sz w:val="24"/>
          <w:szCs w:val="24"/>
        </w:rPr>
      </w:pPr>
    </w:p>
    <w:p w14:paraId="68B006DB" w14:textId="77777777" w:rsidR="00606782" w:rsidRPr="004B4E7E" w:rsidRDefault="00606782" w:rsidP="00DB319F">
      <w:pPr>
        <w:widowControl w:val="0"/>
        <w:numPr>
          <w:ilvl w:val="0"/>
          <w:numId w:val="77"/>
        </w:numPr>
        <w:tabs>
          <w:tab w:val="left" w:pos="720"/>
        </w:tabs>
        <w:spacing w:after="0" w:line="240" w:lineRule="auto"/>
        <w:ind w:left="720" w:hanging="360"/>
        <w:jc w:val="both"/>
        <w:rPr>
          <w:rFonts w:eastAsia="Times New Roman" w:cs="Times New Roman"/>
          <w:sz w:val="24"/>
          <w:szCs w:val="24"/>
        </w:rPr>
      </w:pPr>
      <w:r w:rsidRPr="004B4E7E">
        <w:rPr>
          <w:rFonts w:eastAsia="Times New Roman" w:cs="Times New Roman"/>
          <w:sz w:val="24"/>
          <w:szCs w:val="24"/>
        </w:rPr>
        <w:t>The institution does not offer regularly scheduled crime awareness or prevention programs other than orientation where all the institution’s policies and regulations are properly disclosed to prospective students.</w:t>
      </w:r>
    </w:p>
    <w:p w14:paraId="4403E2FD" w14:textId="77777777" w:rsidR="00606782" w:rsidRPr="004B4E7E" w:rsidRDefault="00606782" w:rsidP="00606782">
      <w:pPr>
        <w:widowControl w:val="0"/>
        <w:tabs>
          <w:tab w:val="left" w:pos="720"/>
        </w:tabs>
        <w:spacing w:after="0" w:line="240" w:lineRule="auto"/>
        <w:ind w:left="720"/>
        <w:jc w:val="both"/>
        <w:rPr>
          <w:rFonts w:eastAsia="Times New Roman" w:cs="Times New Roman"/>
          <w:sz w:val="24"/>
          <w:szCs w:val="24"/>
        </w:rPr>
      </w:pPr>
    </w:p>
    <w:p w14:paraId="6427DF2C" w14:textId="77777777" w:rsidR="00606782" w:rsidRPr="004B4E7E" w:rsidRDefault="00606782" w:rsidP="00DB319F">
      <w:pPr>
        <w:widowControl w:val="0"/>
        <w:numPr>
          <w:ilvl w:val="0"/>
          <w:numId w:val="78"/>
        </w:numPr>
        <w:tabs>
          <w:tab w:val="left" w:pos="720"/>
        </w:tabs>
        <w:spacing w:after="0" w:line="240" w:lineRule="auto"/>
        <w:ind w:left="720" w:hanging="360"/>
        <w:jc w:val="both"/>
        <w:rPr>
          <w:rFonts w:eastAsia="Times New Roman" w:cs="Times New Roman"/>
          <w:sz w:val="24"/>
          <w:szCs w:val="24"/>
        </w:rPr>
      </w:pPr>
      <w:r w:rsidRPr="004B4E7E">
        <w:rPr>
          <w:rFonts w:eastAsia="Times New Roman" w:cs="Times New Roman"/>
          <w:sz w:val="24"/>
          <w:szCs w:val="24"/>
        </w:rPr>
        <w:t xml:space="preserve">All incidents shall be recorded in the Institutions Incident Log located on campus in the Campus Directors office.  The log includes the date, time, location, incident reported, and disposition of incident and the name of the person who took the report.  The report must be entered </w:t>
      </w:r>
      <w:proofErr w:type="gramStart"/>
      <w:r w:rsidRPr="004B4E7E">
        <w:rPr>
          <w:rFonts w:eastAsia="Times New Roman" w:cs="Times New Roman"/>
          <w:sz w:val="24"/>
          <w:szCs w:val="24"/>
        </w:rPr>
        <w:t>in</w:t>
      </w:r>
      <w:proofErr w:type="gramEnd"/>
      <w:r w:rsidRPr="004B4E7E">
        <w:rPr>
          <w:rFonts w:eastAsia="Times New Roman" w:cs="Times New Roman"/>
          <w:sz w:val="24"/>
          <w:szCs w:val="24"/>
        </w:rPr>
        <w:t xml:space="preserve"> the log with two (2) business days after it is reported to the school’s official, unless that disclosure is prohibited by law, </w:t>
      </w:r>
      <w:proofErr w:type="gramStart"/>
      <w:r w:rsidRPr="004B4E7E">
        <w:rPr>
          <w:rFonts w:eastAsia="Times New Roman" w:cs="Times New Roman"/>
          <w:sz w:val="24"/>
          <w:szCs w:val="24"/>
        </w:rPr>
        <w:t>would</w:t>
      </w:r>
      <w:proofErr w:type="gramEnd"/>
      <w:r w:rsidRPr="004B4E7E">
        <w:rPr>
          <w:rFonts w:eastAsia="Times New Roman" w:cs="Times New Roman"/>
          <w:sz w:val="24"/>
          <w:szCs w:val="24"/>
        </w:rPr>
        <w:t xml:space="preserve"> endanger the confidentiality of the victim.</w:t>
      </w:r>
    </w:p>
    <w:p w14:paraId="68A97DF6" w14:textId="77777777" w:rsidR="00606782" w:rsidRPr="004B4E7E" w:rsidRDefault="00606782" w:rsidP="00606782">
      <w:pPr>
        <w:widowControl w:val="0"/>
        <w:tabs>
          <w:tab w:val="left" w:pos="720"/>
        </w:tabs>
        <w:spacing w:after="0" w:line="240" w:lineRule="auto"/>
        <w:ind w:left="720"/>
        <w:jc w:val="both"/>
        <w:rPr>
          <w:rFonts w:eastAsia="Times New Roman" w:cs="Times New Roman"/>
          <w:sz w:val="24"/>
          <w:szCs w:val="24"/>
        </w:rPr>
      </w:pPr>
    </w:p>
    <w:p w14:paraId="4952448C" w14:textId="77777777" w:rsidR="00606782" w:rsidRPr="004B4E7E" w:rsidRDefault="00606782" w:rsidP="00DB319F">
      <w:pPr>
        <w:widowControl w:val="0"/>
        <w:numPr>
          <w:ilvl w:val="0"/>
          <w:numId w:val="79"/>
        </w:numPr>
        <w:tabs>
          <w:tab w:val="left" w:pos="720"/>
        </w:tabs>
        <w:spacing w:after="0" w:line="240" w:lineRule="auto"/>
        <w:ind w:left="720" w:hanging="360"/>
        <w:jc w:val="both"/>
        <w:rPr>
          <w:rFonts w:eastAsia="Times New Roman" w:cs="Times New Roman"/>
          <w:sz w:val="24"/>
          <w:szCs w:val="24"/>
        </w:rPr>
      </w:pPr>
      <w:r w:rsidRPr="004B4E7E">
        <w:rPr>
          <w:rFonts w:eastAsia="Times New Roman" w:cs="Times New Roman"/>
          <w:sz w:val="24"/>
          <w:szCs w:val="24"/>
        </w:rPr>
        <w:t>This institution does not permit the sale, possession or consumption of alcoholic beverages on school property and adheres to and enforces all state underage-drinking laws.</w:t>
      </w:r>
    </w:p>
    <w:p w14:paraId="741C8433" w14:textId="77777777" w:rsidR="00606782" w:rsidRPr="004B4E7E" w:rsidRDefault="00606782" w:rsidP="00606782">
      <w:pPr>
        <w:widowControl w:val="0"/>
        <w:tabs>
          <w:tab w:val="left" w:pos="720"/>
        </w:tabs>
        <w:spacing w:after="0" w:line="240" w:lineRule="auto"/>
        <w:ind w:left="720"/>
        <w:jc w:val="both"/>
        <w:rPr>
          <w:rFonts w:eastAsia="Times New Roman" w:cs="Times New Roman"/>
          <w:sz w:val="24"/>
          <w:szCs w:val="24"/>
        </w:rPr>
      </w:pPr>
    </w:p>
    <w:p w14:paraId="05089476" w14:textId="77777777" w:rsidR="00606782" w:rsidRPr="004B4E7E" w:rsidRDefault="00606782" w:rsidP="00DB319F">
      <w:pPr>
        <w:widowControl w:val="0"/>
        <w:numPr>
          <w:ilvl w:val="0"/>
          <w:numId w:val="80"/>
        </w:numPr>
        <w:tabs>
          <w:tab w:val="left" w:pos="720"/>
        </w:tabs>
        <w:spacing w:after="0" w:line="240" w:lineRule="auto"/>
        <w:ind w:left="720" w:hanging="360"/>
        <w:jc w:val="both"/>
        <w:rPr>
          <w:rFonts w:eastAsia="Times New Roman" w:cs="Times New Roman"/>
          <w:sz w:val="24"/>
          <w:szCs w:val="24"/>
        </w:rPr>
      </w:pPr>
      <w:r w:rsidRPr="004B4E7E">
        <w:rPr>
          <w:rFonts w:eastAsia="Times New Roman" w:cs="Times New Roman"/>
          <w:sz w:val="24"/>
          <w:szCs w:val="24"/>
        </w:rPr>
        <w:t>The institution does not permit the possession, use or sale of illegal drugs by its employees and students and adheres to and enforces all state and Federal drug laws.  The violations of these policies by students or employees may result in expulsion, termination and/or arrest.</w:t>
      </w:r>
    </w:p>
    <w:p w14:paraId="35343721" w14:textId="77777777" w:rsidR="00606782" w:rsidRPr="004B4E7E" w:rsidRDefault="00606782" w:rsidP="00606782">
      <w:pPr>
        <w:widowControl w:val="0"/>
        <w:tabs>
          <w:tab w:val="left" w:pos="720"/>
        </w:tabs>
        <w:spacing w:after="0" w:line="240" w:lineRule="auto"/>
        <w:ind w:left="720"/>
        <w:jc w:val="both"/>
        <w:rPr>
          <w:rFonts w:eastAsia="Times New Roman" w:cs="Times New Roman"/>
          <w:sz w:val="24"/>
          <w:szCs w:val="24"/>
        </w:rPr>
      </w:pPr>
    </w:p>
    <w:p w14:paraId="2F33B2AC" w14:textId="77777777" w:rsidR="00606782" w:rsidRPr="004B4E7E" w:rsidRDefault="00606782" w:rsidP="00DB319F">
      <w:pPr>
        <w:widowControl w:val="0"/>
        <w:numPr>
          <w:ilvl w:val="0"/>
          <w:numId w:val="81"/>
        </w:numPr>
        <w:tabs>
          <w:tab w:val="left" w:pos="720"/>
        </w:tabs>
        <w:spacing w:after="0" w:line="240" w:lineRule="auto"/>
        <w:ind w:left="720" w:hanging="360"/>
        <w:jc w:val="both"/>
        <w:rPr>
          <w:rFonts w:eastAsia="Times New Roman" w:cs="Times New Roman"/>
          <w:sz w:val="24"/>
          <w:szCs w:val="24"/>
        </w:rPr>
      </w:pPr>
      <w:r w:rsidRPr="004B4E7E">
        <w:rPr>
          <w:rFonts w:eastAsia="Times New Roman" w:cs="Times New Roman"/>
          <w:sz w:val="24"/>
          <w:szCs w:val="24"/>
        </w:rPr>
        <w:t xml:space="preserve">Information concerning drug and alcohol abuse education </w:t>
      </w:r>
      <w:proofErr w:type="gramStart"/>
      <w:r w:rsidRPr="004B4E7E">
        <w:rPr>
          <w:rFonts w:eastAsia="Times New Roman" w:cs="Times New Roman"/>
          <w:sz w:val="24"/>
          <w:szCs w:val="24"/>
        </w:rPr>
        <w:t>program</w:t>
      </w:r>
      <w:proofErr w:type="gramEnd"/>
      <w:r w:rsidRPr="004B4E7E">
        <w:rPr>
          <w:rFonts w:eastAsia="Times New Roman" w:cs="Times New Roman"/>
          <w:sz w:val="24"/>
          <w:szCs w:val="24"/>
        </w:rPr>
        <w:t xml:space="preserve"> are posted </w:t>
      </w:r>
      <w:proofErr w:type="gramStart"/>
      <w:r w:rsidRPr="004B4E7E">
        <w:rPr>
          <w:rFonts w:eastAsia="Times New Roman" w:cs="Times New Roman"/>
          <w:sz w:val="24"/>
          <w:szCs w:val="24"/>
        </w:rPr>
        <w:t>at</w:t>
      </w:r>
      <w:proofErr w:type="gramEnd"/>
      <w:r w:rsidRPr="004B4E7E">
        <w:rPr>
          <w:rFonts w:eastAsia="Times New Roman" w:cs="Times New Roman"/>
          <w:sz w:val="24"/>
          <w:szCs w:val="24"/>
        </w:rPr>
        <w:t xml:space="preserve"> campus and is distributed annually to students and staff.  </w:t>
      </w:r>
    </w:p>
    <w:p w14:paraId="6D5A4779" w14:textId="77777777" w:rsidR="00606782" w:rsidRPr="004B4E7E" w:rsidRDefault="00606782" w:rsidP="00606782">
      <w:pPr>
        <w:widowControl w:val="0"/>
        <w:tabs>
          <w:tab w:val="left" w:pos="720"/>
        </w:tabs>
        <w:spacing w:after="0" w:line="240" w:lineRule="auto"/>
        <w:ind w:left="720"/>
        <w:jc w:val="both"/>
        <w:rPr>
          <w:rFonts w:eastAsia="Times New Roman" w:cs="Times New Roman"/>
          <w:sz w:val="24"/>
          <w:szCs w:val="24"/>
        </w:rPr>
      </w:pPr>
    </w:p>
    <w:p w14:paraId="3B74E8BD" w14:textId="77777777" w:rsidR="00606782" w:rsidRPr="004B4E7E" w:rsidRDefault="00606782" w:rsidP="00DB319F">
      <w:pPr>
        <w:widowControl w:val="0"/>
        <w:numPr>
          <w:ilvl w:val="0"/>
          <w:numId w:val="82"/>
        </w:numPr>
        <w:tabs>
          <w:tab w:val="left" w:pos="720"/>
        </w:tabs>
        <w:spacing w:after="0" w:line="240" w:lineRule="auto"/>
        <w:ind w:left="720" w:hanging="360"/>
        <w:jc w:val="both"/>
        <w:rPr>
          <w:rFonts w:eastAsia="Times New Roman" w:cs="Times New Roman"/>
          <w:sz w:val="24"/>
          <w:szCs w:val="24"/>
        </w:rPr>
      </w:pPr>
      <w:r w:rsidRPr="004B4E7E">
        <w:rPr>
          <w:rFonts w:eastAsia="Times New Roman" w:cs="Times New Roman"/>
          <w:sz w:val="24"/>
          <w:szCs w:val="24"/>
        </w:rPr>
        <w:t xml:space="preserve">Sexual assaults (criminal offences) on campus will be reported immediately to the </w:t>
      </w:r>
      <w:proofErr w:type="gramStart"/>
      <w:r w:rsidRPr="004B4E7E">
        <w:rPr>
          <w:rFonts w:eastAsia="Times New Roman" w:cs="Times New Roman"/>
          <w:sz w:val="24"/>
          <w:szCs w:val="24"/>
        </w:rPr>
        <w:t>institution’s official</w:t>
      </w:r>
      <w:proofErr w:type="gramEnd"/>
      <w:r w:rsidRPr="004B4E7E">
        <w:rPr>
          <w:rFonts w:eastAsia="Times New Roman" w:cs="Times New Roman"/>
          <w:sz w:val="24"/>
          <w:szCs w:val="24"/>
        </w:rPr>
        <w:t>, who will report it to (911) emergency and police units.  The person who was victimized will be encouraged to seek counseling at a rape crisis center and to maintain all physical evidence until such a time as that person can be properly transported to a hospital or rape crisis center for proper treatment.  This institution has zero tolerance of such assault; the violation of this policy by students or employees may result in expulsion, while investigations are being followed, termination and/or arrest.</w:t>
      </w:r>
    </w:p>
    <w:p w14:paraId="0F117733" w14:textId="77777777" w:rsidR="00606782" w:rsidRPr="004B4E7E" w:rsidRDefault="00606782" w:rsidP="00606782">
      <w:pPr>
        <w:widowControl w:val="0"/>
        <w:tabs>
          <w:tab w:val="left" w:pos="720"/>
        </w:tabs>
        <w:spacing w:after="0" w:line="240" w:lineRule="auto"/>
        <w:ind w:left="720"/>
        <w:jc w:val="both"/>
        <w:rPr>
          <w:rFonts w:eastAsia="Times New Roman" w:cs="Times New Roman"/>
          <w:sz w:val="24"/>
          <w:szCs w:val="24"/>
        </w:rPr>
      </w:pPr>
    </w:p>
    <w:p w14:paraId="2C169F85" w14:textId="77777777" w:rsidR="00606782" w:rsidRPr="004B4E7E" w:rsidRDefault="00606782" w:rsidP="00DB319F">
      <w:pPr>
        <w:widowControl w:val="0"/>
        <w:numPr>
          <w:ilvl w:val="0"/>
          <w:numId w:val="83"/>
        </w:numPr>
        <w:tabs>
          <w:tab w:val="left" w:pos="720"/>
        </w:tabs>
        <w:spacing w:after="0" w:line="240" w:lineRule="auto"/>
        <w:ind w:left="720" w:hanging="360"/>
        <w:jc w:val="both"/>
        <w:rPr>
          <w:rFonts w:eastAsia="Times New Roman" w:cs="Times New Roman"/>
          <w:sz w:val="24"/>
          <w:szCs w:val="24"/>
        </w:rPr>
      </w:pPr>
      <w:r w:rsidRPr="004B4E7E">
        <w:rPr>
          <w:rFonts w:eastAsia="Times New Roman" w:cs="Times New Roman"/>
          <w:sz w:val="24"/>
          <w:szCs w:val="24"/>
        </w:rPr>
        <w:t xml:space="preserve">The Institution encourages all students and employees to be responsible for their own security and the security of others.  Please report any known criminal offenses occurring on campus to the school administration. </w:t>
      </w:r>
    </w:p>
    <w:p w14:paraId="7AF2696F" w14:textId="77777777" w:rsidR="00606782" w:rsidRPr="004B4E7E" w:rsidRDefault="00606782" w:rsidP="00606782">
      <w:pPr>
        <w:widowControl w:val="0"/>
        <w:tabs>
          <w:tab w:val="left" w:pos="720"/>
        </w:tabs>
        <w:spacing w:after="0" w:line="240" w:lineRule="auto"/>
        <w:ind w:left="720"/>
        <w:jc w:val="both"/>
        <w:rPr>
          <w:rFonts w:eastAsia="Times New Roman" w:cs="Times New Roman"/>
          <w:sz w:val="24"/>
          <w:szCs w:val="24"/>
        </w:rPr>
      </w:pPr>
    </w:p>
    <w:p w14:paraId="40C3C966" w14:textId="77777777" w:rsidR="00606782" w:rsidRPr="004B4E7E" w:rsidRDefault="00606782" w:rsidP="00DB319F">
      <w:pPr>
        <w:widowControl w:val="0"/>
        <w:numPr>
          <w:ilvl w:val="0"/>
          <w:numId w:val="84"/>
        </w:numPr>
        <w:tabs>
          <w:tab w:val="left" w:pos="720"/>
        </w:tabs>
        <w:spacing w:after="0" w:line="240" w:lineRule="auto"/>
        <w:ind w:left="720" w:hanging="360"/>
        <w:jc w:val="both"/>
        <w:rPr>
          <w:rFonts w:eastAsia="Times New Roman" w:cs="Times New Roman"/>
          <w:sz w:val="24"/>
          <w:szCs w:val="24"/>
        </w:rPr>
      </w:pPr>
      <w:r w:rsidRPr="004B4E7E">
        <w:rPr>
          <w:rFonts w:eastAsia="Times New Roman" w:cs="Times New Roman"/>
          <w:sz w:val="24"/>
          <w:szCs w:val="24"/>
        </w:rPr>
        <w:t xml:space="preserve"> In the event a sex offense should occur on campus, the victim should take the following steps:</w:t>
      </w:r>
    </w:p>
    <w:p w14:paraId="3212347C" w14:textId="77777777" w:rsidR="00606782" w:rsidRPr="004B4E7E" w:rsidRDefault="00606782" w:rsidP="00DB319F">
      <w:pPr>
        <w:widowControl w:val="0"/>
        <w:numPr>
          <w:ilvl w:val="0"/>
          <w:numId w:val="84"/>
        </w:numPr>
        <w:tabs>
          <w:tab w:val="left" w:pos="1080"/>
        </w:tabs>
        <w:spacing w:after="0" w:line="240" w:lineRule="auto"/>
        <w:ind w:left="1080" w:hanging="360"/>
        <w:rPr>
          <w:rFonts w:eastAsia="Times New Roman" w:cs="Times New Roman"/>
          <w:sz w:val="24"/>
          <w:szCs w:val="24"/>
        </w:rPr>
      </w:pPr>
      <w:r w:rsidRPr="004B4E7E">
        <w:rPr>
          <w:rFonts w:eastAsia="Times New Roman" w:cs="Times New Roman"/>
          <w:sz w:val="24"/>
          <w:szCs w:val="24"/>
        </w:rPr>
        <w:t>Report the offense to the school administration.</w:t>
      </w:r>
    </w:p>
    <w:p w14:paraId="7F743822" w14:textId="77777777" w:rsidR="00606782" w:rsidRPr="004B4E7E" w:rsidRDefault="00606782" w:rsidP="00DB319F">
      <w:pPr>
        <w:widowControl w:val="0"/>
        <w:numPr>
          <w:ilvl w:val="0"/>
          <w:numId w:val="84"/>
        </w:numPr>
        <w:tabs>
          <w:tab w:val="left" w:pos="1080"/>
        </w:tabs>
        <w:spacing w:after="0" w:line="240" w:lineRule="auto"/>
        <w:ind w:left="1080" w:hanging="360"/>
        <w:rPr>
          <w:rFonts w:eastAsia="Times New Roman" w:cs="Times New Roman"/>
          <w:sz w:val="24"/>
          <w:szCs w:val="24"/>
        </w:rPr>
      </w:pPr>
      <w:r w:rsidRPr="004B4E7E">
        <w:rPr>
          <w:rFonts w:eastAsia="Times New Roman" w:cs="Times New Roman"/>
          <w:sz w:val="24"/>
          <w:szCs w:val="24"/>
        </w:rPr>
        <w:t>Preserve any evidence as may be necessary to the proof of the criminal offense.</w:t>
      </w:r>
    </w:p>
    <w:p w14:paraId="289A6E4F" w14:textId="77777777" w:rsidR="00606782" w:rsidRPr="004B4E7E" w:rsidRDefault="00606782" w:rsidP="00DB319F">
      <w:pPr>
        <w:widowControl w:val="0"/>
        <w:numPr>
          <w:ilvl w:val="0"/>
          <w:numId w:val="84"/>
        </w:numPr>
        <w:tabs>
          <w:tab w:val="left" w:pos="1080"/>
        </w:tabs>
        <w:spacing w:after="0" w:line="240" w:lineRule="auto"/>
        <w:ind w:left="1080" w:hanging="360"/>
        <w:rPr>
          <w:rFonts w:eastAsia="Times New Roman" w:cs="Times New Roman"/>
          <w:sz w:val="24"/>
          <w:szCs w:val="24"/>
        </w:rPr>
      </w:pPr>
      <w:r w:rsidRPr="004B4E7E">
        <w:rPr>
          <w:rFonts w:eastAsia="Times New Roman" w:cs="Times New Roman"/>
          <w:sz w:val="24"/>
          <w:szCs w:val="24"/>
        </w:rPr>
        <w:t>Request assistance, if desired, from school administration in reporting the crime to local law enforcement agencies.</w:t>
      </w:r>
    </w:p>
    <w:p w14:paraId="47868D36" w14:textId="77777777" w:rsidR="00606782" w:rsidRPr="004B4E7E" w:rsidRDefault="00606782" w:rsidP="00DB319F">
      <w:pPr>
        <w:widowControl w:val="0"/>
        <w:numPr>
          <w:ilvl w:val="0"/>
          <w:numId w:val="84"/>
        </w:numPr>
        <w:tabs>
          <w:tab w:val="left" w:pos="1080"/>
        </w:tabs>
        <w:spacing w:after="0" w:line="240" w:lineRule="auto"/>
        <w:ind w:left="1080" w:hanging="360"/>
        <w:rPr>
          <w:rFonts w:eastAsia="Times New Roman" w:cs="Times New Roman"/>
          <w:sz w:val="24"/>
          <w:szCs w:val="24"/>
        </w:rPr>
      </w:pPr>
      <w:r w:rsidRPr="004B4E7E">
        <w:rPr>
          <w:rFonts w:eastAsia="Times New Roman" w:cs="Times New Roman"/>
          <w:sz w:val="24"/>
          <w:szCs w:val="24"/>
        </w:rPr>
        <w:t>Request a change in the academic situation if necessary.</w:t>
      </w:r>
    </w:p>
    <w:p w14:paraId="0FE43985" w14:textId="77777777" w:rsidR="00606782" w:rsidRPr="004B4E7E" w:rsidRDefault="00606782" w:rsidP="00606782">
      <w:pPr>
        <w:widowControl w:val="0"/>
        <w:tabs>
          <w:tab w:val="left" w:pos="1080"/>
        </w:tabs>
        <w:spacing w:after="0" w:line="240" w:lineRule="auto"/>
        <w:ind w:left="1080"/>
        <w:rPr>
          <w:rFonts w:eastAsia="Times New Roman" w:cs="Times New Roman"/>
          <w:sz w:val="24"/>
          <w:szCs w:val="24"/>
        </w:rPr>
      </w:pPr>
    </w:p>
    <w:p w14:paraId="417F622E" w14:textId="77777777" w:rsidR="00606782" w:rsidRPr="004B4E7E" w:rsidRDefault="00606782" w:rsidP="00DB319F">
      <w:pPr>
        <w:widowControl w:val="0"/>
        <w:numPr>
          <w:ilvl w:val="0"/>
          <w:numId w:val="85"/>
        </w:numPr>
        <w:tabs>
          <w:tab w:val="left" w:pos="720"/>
        </w:tabs>
        <w:spacing w:after="0" w:line="240" w:lineRule="auto"/>
        <w:ind w:left="720" w:hanging="360"/>
        <w:jc w:val="both"/>
        <w:rPr>
          <w:rFonts w:eastAsia="Times New Roman" w:cs="Times New Roman"/>
          <w:sz w:val="24"/>
          <w:szCs w:val="24"/>
        </w:rPr>
      </w:pPr>
      <w:r w:rsidRPr="004B4E7E">
        <w:rPr>
          <w:rFonts w:eastAsia="Times New Roman" w:cs="Times New Roman"/>
          <w:sz w:val="24"/>
          <w:szCs w:val="24"/>
        </w:rPr>
        <w:t xml:space="preserve">On campus disciplinary action in cases of alleged sexual assault will be based on the findings of the law enforcement agency investigating the facts pertaining to the crime and other mitigating circumstances.  </w:t>
      </w:r>
    </w:p>
    <w:p w14:paraId="4EE667C3" w14:textId="77777777" w:rsidR="00606782" w:rsidRPr="004B4E7E" w:rsidRDefault="00606782" w:rsidP="00606782">
      <w:pPr>
        <w:widowControl w:val="0"/>
        <w:tabs>
          <w:tab w:val="left" w:pos="720"/>
        </w:tabs>
        <w:spacing w:after="0" w:line="240" w:lineRule="auto"/>
        <w:ind w:left="720"/>
        <w:jc w:val="both"/>
        <w:rPr>
          <w:rFonts w:eastAsia="Times New Roman" w:cs="Times New Roman"/>
          <w:sz w:val="24"/>
          <w:szCs w:val="24"/>
        </w:rPr>
      </w:pPr>
    </w:p>
    <w:p w14:paraId="782770A3" w14:textId="77777777" w:rsidR="00606782" w:rsidRPr="004B4E7E" w:rsidRDefault="00606782" w:rsidP="00DB319F">
      <w:pPr>
        <w:widowControl w:val="0"/>
        <w:numPr>
          <w:ilvl w:val="0"/>
          <w:numId w:val="86"/>
        </w:numPr>
        <w:tabs>
          <w:tab w:val="left" w:pos="720"/>
        </w:tabs>
        <w:spacing w:after="0" w:line="240" w:lineRule="auto"/>
        <w:ind w:left="720" w:hanging="360"/>
        <w:jc w:val="both"/>
        <w:rPr>
          <w:rFonts w:eastAsia="Times New Roman" w:cs="Times New Roman"/>
          <w:sz w:val="24"/>
          <w:szCs w:val="24"/>
        </w:rPr>
      </w:pPr>
      <w:r w:rsidRPr="004B4E7E">
        <w:rPr>
          <w:rFonts w:eastAsia="Times New Roman" w:cs="Times New Roman"/>
          <w:sz w:val="24"/>
          <w:szCs w:val="24"/>
        </w:rPr>
        <w:t>These records are available upon request through the administrative offices.</w:t>
      </w:r>
    </w:p>
    <w:p w14:paraId="1C192463" w14:textId="77777777" w:rsidR="00606782" w:rsidRPr="004B4E7E" w:rsidRDefault="00606782" w:rsidP="00606782">
      <w:pPr>
        <w:widowControl w:val="0"/>
        <w:tabs>
          <w:tab w:val="left" w:pos="720"/>
        </w:tabs>
        <w:spacing w:after="0" w:line="240" w:lineRule="auto"/>
        <w:ind w:left="720"/>
        <w:jc w:val="both"/>
        <w:rPr>
          <w:rFonts w:eastAsia="Times New Roman" w:cs="Times New Roman"/>
          <w:sz w:val="24"/>
          <w:szCs w:val="24"/>
        </w:rPr>
      </w:pPr>
    </w:p>
    <w:p w14:paraId="0B95B785" w14:textId="77777777" w:rsidR="00606782" w:rsidRPr="004B4E7E" w:rsidRDefault="00606782" w:rsidP="00DB319F">
      <w:pPr>
        <w:widowControl w:val="0"/>
        <w:numPr>
          <w:ilvl w:val="0"/>
          <w:numId w:val="87"/>
        </w:numPr>
        <w:tabs>
          <w:tab w:val="left" w:pos="720"/>
        </w:tabs>
        <w:spacing w:after="0" w:line="240" w:lineRule="auto"/>
        <w:ind w:left="720" w:hanging="360"/>
        <w:jc w:val="both"/>
        <w:rPr>
          <w:rFonts w:eastAsia="Times New Roman" w:cs="Times New Roman"/>
          <w:color w:val="FF0000"/>
          <w:sz w:val="24"/>
          <w:szCs w:val="24"/>
        </w:rPr>
      </w:pPr>
      <w:r w:rsidRPr="004B4E7E">
        <w:rPr>
          <w:rFonts w:eastAsia="Times New Roman" w:cs="Times New Roman"/>
          <w:sz w:val="24"/>
          <w:szCs w:val="24"/>
        </w:rPr>
        <w:t xml:space="preserve">Information for crime victims about disciplinary proceedings.   </w:t>
      </w:r>
    </w:p>
    <w:p w14:paraId="09AE1CB9" w14:textId="77777777" w:rsidR="00606782" w:rsidRPr="004B4E7E" w:rsidRDefault="00606782" w:rsidP="00606782">
      <w:pPr>
        <w:spacing w:after="0" w:line="240" w:lineRule="auto"/>
        <w:ind w:left="720"/>
        <w:rPr>
          <w:rFonts w:eastAsia="Calibri" w:cs="Calibri"/>
          <w:sz w:val="24"/>
          <w:szCs w:val="24"/>
        </w:rPr>
      </w:pPr>
      <w:r w:rsidRPr="004B4E7E">
        <w:rPr>
          <w:rFonts w:eastAsia="Calibri" w:cs="Calibri"/>
          <w:sz w:val="24"/>
          <w:szCs w:val="24"/>
        </w:rPr>
        <w:t>An Institution must provide simultaneous notification, in writing, to both the accuser and the accused of:</w:t>
      </w:r>
    </w:p>
    <w:p w14:paraId="7790898B" w14:textId="77777777" w:rsidR="00606782" w:rsidRPr="004B4E7E" w:rsidRDefault="00606782" w:rsidP="00DB319F">
      <w:pPr>
        <w:numPr>
          <w:ilvl w:val="0"/>
          <w:numId w:val="88"/>
        </w:numPr>
        <w:spacing w:after="0" w:line="240" w:lineRule="auto"/>
        <w:ind w:left="1440" w:hanging="360"/>
        <w:rPr>
          <w:rFonts w:eastAsia="Calibri" w:cs="Calibri"/>
          <w:sz w:val="24"/>
          <w:szCs w:val="24"/>
        </w:rPr>
      </w:pPr>
      <w:r w:rsidRPr="004B4E7E">
        <w:rPr>
          <w:rFonts w:eastAsia="Calibri" w:cs="Calibri"/>
          <w:sz w:val="24"/>
          <w:szCs w:val="24"/>
        </w:rPr>
        <w:t>The result of any institutional disciplinary proceeding that arise from an allegation of dating violence, domestic violence, sexual assault, or stalking.</w:t>
      </w:r>
    </w:p>
    <w:p w14:paraId="7EF99D5E" w14:textId="77777777" w:rsidR="00606782" w:rsidRPr="004B4E7E" w:rsidRDefault="00606782" w:rsidP="00DB319F">
      <w:pPr>
        <w:numPr>
          <w:ilvl w:val="0"/>
          <w:numId w:val="88"/>
        </w:numPr>
        <w:spacing w:after="0" w:line="240" w:lineRule="auto"/>
        <w:ind w:left="1440" w:hanging="360"/>
        <w:rPr>
          <w:rFonts w:eastAsia="Calibri" w:cs="Calibri"/>
          <w:sz w:val="24"/>
          <w:szCs w:val="24"/>
        </w:rPr>
      </w:pPr>
      <w:r w:rsidRPr="004B4E7E">
        <w:rPr>
          <w:rFonts w:eastAsia="Calibri" w:cs="Calibri"/>
          <w:sz w:val="24"/>
          <w:szCs w:val="24"/>
        </w:rPr>
        <w:t>The school’s procedures for the accused and victim to appeal the result of the institutional disciplinary proceeding, if such procedures are available.</w:t>
      </w:r>
    </w:p>
    <w:p w14:paraId="4917135D" w14:textId="77777777" w:rsidR="00606782" w:rsidRPr="004B4E7E" w:rsidRDefault="00606782" w:rsidP="00DB319F">
      <w:pPr>
        <w:numPr>
          <w:ilvl w:val="0"/>
          <w:numId w:val="88"/>
        </w:numPr>
        <w:spacing w:after="0" w:line="240" w:lineRule="auto"/>
        <w:ind w:left="1440" w:hanging="360"/>
        <w:rPr>
          <w:rFonts w:eastAsia="Calibri" w:cs="Calibri"/>
          <w:sz w:val="24"/>
          <w:szCs w:val="24"/>
        </w:rPr>
      </w:pPr>
      <w:r w:rsidRPr="004B4E7E">
        <w:rPr>
          <w:rFonts w:eastAsia="Calibri" w:cs="Calibri"/>
          <w:sz w:val="24"/>
          <w:szCs w:val="24"/>
        </w:rPr>
        <w:t>Any changes to the result</w:t>
      </w:r>
    </w:p>
    <w:p w14:paraId="154EA623" w14:textId="77777777" w:rsidR="00606782" w:rsidRPr="004B4E7E" w:rsidRDefault="00606782" w:rsidP="00DB319F">
      <w:pPr>
        <w:numPr>
          <w:ilvl w:val="0"/>
          <w:numId w:val="88"/>
        </w:numPr>
        <w:spacing w:after="0" w:line="240" w:lineRule="auto"/>
        <w:ind w:left="1440" w:hanging="360"/>
        <w:rPr>
          <w:rFonts w:eastAsia="Calibri" w:cs="Calibri"/>
          <w:sz w:val="24"/>
          <w:szCs w:val="24"/>
        </w:rPr>
      </w:pPr>
      <w:proofErr w:type="gramStart"/>
      <w:r w:rsidRPr="004B4E7E">
        <w:rPr>
          <w:rFonts w:eastAsia="Calibri" w:cs="Calibri"/>
          <w:sz w:val="24"/>
          <w:szCs w:val="24"/>
        </w:rPr>
        <w:t>When</w:t>
      </w:r>
      <w:proofErr w:type="gramEnd"/>
      <w:r w:rsidRPr="004B4E7E">
        <w:rPr>
          <w:rFonts w:eastAsia="Calibri" w:cs="Calibri"/>
          <w:sz w:val="24"/>
          <w:szCs w:val="24"/>
        </w:rPr>
        <w:t xml:space="preserve"> such results become final</w:t>
      </w:r>
    </w:p>
    <w:p w14:paraId="05484DE8" w14:textId="77777777" w:rsidR="00606782" w:rsidRPr="004B4E7E" w:rsidRDefault="00606782" w:rsidP="00606782">
      <w:pPr>
        <w:widowControl w:val="0"/>
        <w:spacing w:after="0" w:line="240" w:lineRule="auto"/>
        <w:jc w:val="both"/>
        <w:rPr>
          <w:rFonts w:eastAsia="Times New Roman" w:cs="Times New Roman"/>
          <w:color w:val="FF0000"/>
          <w:sz w:val="24"/>
          <w:szCs w:val="24"/>
        </w:rPr>
      </w:pPr>
    </w:p>
    <w:p w14:paraId="41E171CE" w14:textId="77777777" w:rsidR="00606782" w:rsidRPr="004B4E7E" w:rsidRDefault="00606782" w:rsidP="00DB319F">
      <w:pPr>
        <w:widowControl w:val="0"/>
        <w:numPr>
          <w:ilvl w:val="0"/>
          <w:numId w:val="89"/>
        </w:numPr>
        <w:tabs>
          <w:tab w:val="left" w:pos="720"/>
        </w:tabs>
        <w:spacing w:after="0" w:line="240" w:lineRule="auto"/>
        <w:ind w:left="720" w:hanging="360"/>
        <w:jc w:val="both"/>
        <w:rPr>
          <w:rFonts w:eastAsia="Times New Roman" w:cs="Times New Roman"/>
          <w:sz w:val="24"/>
          <w:szCs w:val="24"/>
        </w:rPr>
      </w:pPr>
      <w:r w:rsidRPr="004B4E7E">
        <w:rPr>
          <w:rFonts w:eastAsia="Times New Roman" w:cs="Times New Roman"/>
          <w:sz w:val="24"/>
          <w:szCs w:val="24"/>
        </w:rPr>
        <w:t>As part of the Crime Control and Law Enforcement Act of 1994,</w:t>
      </w:r>
      <w:r w:rsidRPr="004B4E7E">
        <w:rPr>
          <w:rFonts w:eastAsia="Times New Roman" w:cs="Times New Roman"/>
          <w:color w:val="FF0000"/>
          <w:sz w:val="24"/>
          <w:szCs w:val="24"/>
        </w:rPr>
        <w:t xml:space="preserve"> </w:t>
      </w:r>
      <w:r w:rsidRPr="004B4E7E">
        <w:rPr>
          <w:rFonts w:eastAsia="Times New Roman" w:cs="Times New Roman"/>
          <w:sz w:val="24"/>
          <w:szCs w:val="24"/>
        </w:rPr>
        <w:t xml:space="preserve">the institution is required to make the following link/information available to the campus community where information can be accessed regarding registered sex offenders.  </w:t>
      </w:r>
    </w:p>
    <w:p w14:paraId="00D7D258" w14:textId="77777777" w:rsidR="00606782" w:rsidRDefault="00606782" w:rsidP="00606782">
      <w:pPr>
        <w:spacing w:after="0" w:line="240" w:lineRule="auto"/>
        <w:ind w:left="720"/>
        <w:jc w:val="both"/>
        <w:rPr>
          <w:rFonts w:eastAsia="Calibri" w:cs="Calibri"/>
          <w:color w:val="0000FF"/>
          <w:sz w:val="24"/>
          <w:szCs w:val="24"/>
          <w:u w:val="single"/>
        </w:rPr>
      </w:pPr>
      <w:r w:rsidRPr="004B4E7E">
        <w:rPr>
          <w:rFonts w:eastAsia="Times New Roman" w:cs="Times New Roman"/>
          <w:sz w:val="24"/>
          <w:szCs w:val="24"/>
        </w:rPr>
        <w:t xml:space="preserve">Link: </w:t>
      </w:r>
      <w:hyperlink r:id="rId24">
        <w:r w:rsidRPr="004B4E7E">
          <w:rPr>
            <w:rFonts w:eastAsia="Calibri" w:cs="Calibri"/>
            <w:color w:val="0000FF"/>
            <w:sz w:val="24"/>
            <w:szCs w:val="24"/>
            <w:u w:val="single"/>
          </w:rPr>
          <w:t>http://www.city-data.com/soz/soz-78130.html</w:t>
        </w:r>
      </w:hyperlink>
    </w:p>
    <w:p w14:paraId="2D79BDAE" w14:textId="77777777" w:rsidR="00606782" w:rsidRPr="004B4E7E" w:rsidRDefault="00606782" w:rsidP="00606782">
      <w:pPr>
        <w:spacing w:after="0" w:line="240" w:lineRule="auto"/>
        <w:ind w:left="720"/>
        <w:jc w:val="both"/>
        <w:rPr>
          <w:rFonts w:eastAsia="Times New Roman" w:cs="Times New Roman"/>
          <w:color w:val="FF0000"/>
          <w:sz w:val="24"/>
          <w:szCs w:val="24"/>
        </w:rPr>
      </w:pPr>
    </w:p>
    <w:p w14:paraId="72AD19A9" w14:textId="77777777" w:rsidR="00606782" w:rsidRDefault="00606782" w:rsidP="00606782">
      <w:pPr>
        <w:spacing w:after="0" w:line="240" w:lineRule="auto"/>
        <w:jc w:val="both"/>
        <w:rPr>
          <w:rFonts w:eastAsia="Times New Roman" w:cs="Times New Roman"/>
          <w:sz w:val="24"/>
          <w:szCs w:val="24"/>
        </w:rPr>
      </w:pPr>
      <w:r w:rsidRPr="004B4E7E">
        <w:rPr>
          <w:rFonts w:eastAsia="Times New Roman" w:cs="Times New Roman"/>
          <w:sz w:val="24"/>
          <w:szCs w:val="24"/>
        </w:rPr>
        <w:t xml:space="preserve">Students and employees should refer to the following person or agency when reporting or seeking help on a criminal incident.  Please note that any emergency that requires immediate attention should not be waited upon </w:t>
      </w:r>
      <w:proofErr w:type="gramStart"/>
      <w:r w:rsidRPr="004B4E7E">
        <w:rPr>
          <w:rFonts w:eastAsia="Times New Roman" w:cs="Times New Roman"/>
          <w:sz w:val="24"/>
          <w:szCs w:val="24"/>
        </w:rPr>
        <w:t>on</w:t>
      </w:r>
      <w:proofErr w:type="gramEnd"/>
      <w:r w:rsidRPr="004B4E7E">
        <w:rPr>
          <w:rFonts w:eastAsia="Times New Roman" w:cs="Times New Roman"/>
          <w:sz w:val="24"/>
          <w:szCs w:val="24"/>
        </w:rPr>
        <w:t xml:space="preserve"> to report to the school’s Director but rather contact the appropriate agency by calling (911).  </w:t>
      </w:r>
    </w:p>
    <w:p w14:paraId="78E1127D" w14:textId="77777777" w:rsidR="00606782" w:rsidRPr="00606782" w:rsidRDefault="00606782" w:rsidP="00606782">
      <w:pPr>
        <w:spacing w:after="0" w:line="240" w:lineRule="auto"/>
        <w:jc w:val="both"/>
        <w:rPr>
          <w:rFonts w:eastAsia="Times New Roman" w:cs="Times New Roman"/>
          <w:color w:val="000000" w:themeColor="text1"/>
          <w:sz w:val="24"/>
          <w:szCs w:val="24"/>
        </w:rPr>
      </w:pPr>
    </w:p>
    <w:p w14:paraId="75BE623A" w14:textId="77777777" w:rsidR="00606782" w:rsidRPr="00606782" w:rsidRDefault="00606782" w:rsidP="00606782">
      <w:pPr>
        <w:spacing w:after="200" w:line="276" w:lineRule="auto"/>
        <w:jc w:val="both"/>
        <w:rPr>
          <w:rFonts w:eastAsia="Times New Roman" w:cs="Times New Roman"/>
          <w:color w:val="000000" w:themeColor="text1"/>
          <w:sz w:val="24"/>
          <w:szCs w:val="24"/>
        </w:rPr>
      </w:pPr>
      <w:r w:rsidRPr="00606782">
        <w:rPr>
          <w:rFonts w:eastAsia="Cambria" w:cs="Cambria"/>
          <w:b/>
          <w:color w:val="000000" w:themeColor="text1"/>
          <w:sz w:val="24"/>
          <w:szCs w:val="24"/>
        </w:rPr>
        <w:t>GENERAL EMERGENCY PROCEDURES</w:t>
      </w:r>
    </w:p>
    <w:p w14:paraId="23CB3DCA" w14:textId="77777777" w:rsidR="00606782" w:rsidRPr="00B22579" w:rsidRDefault="00606782" w:rsidP="00606782">
      <w:pPr>
        <w:spacing w:after="200" w:line="276" w:lineRule="auto"/>
        <w:jc w:val="both"/>
        <w:rPr>
          <w:rFonts w:eastAsia="Times New Roman" w:cs="Times New Roman"/>
          <w:color w:val="000000"/>
          <w:sz w:val="24"/>
          <w:szCs w:val="24"/>
        </w:rPr>
      </w:pPr>
      <w:r w:rsidRPr="00B22579">
        <w:rPr>
          <w:rFonts w:eastAsia="Times New Roman" w:cs="Times New Roman"/>
          <w:b/>
          <w:color w:val="000000"/>
          <w:sz w:val="24"/>
          <w:szCs w:val="24"/>
        </w:rPr>
        <w:t>Who to Contact</w:t>
      </w:r>
    </w:p>
    <w:p w14:paraId="4B1C0A50" w14:textId="6D2487DF" w:rsidR="00606782" w:rsidRDefault="00606782" w:rsidP="00606782">
      <w:pPr>
        <w:spacing w:after="0" w:line="240" w:lineRule="auto"/>
        <w:jc w:val="both"/>
        <w:rPr>
          <w:rFonts w:eastAsia="Times New Roman" w:cs="Times New Roman"/>
          <w:sz w:val="24"/>
          <w:szCs w:val="24"/>
        </w:rPr>
      </w:pPr>
      <w:r w:rsidRPr="004B4E7E">
        <w:rPr>
          <w:rFonts w:eastAsia="Times New Roman" w:cs="Times New Roman"/>
          <w:color w:val="000000"/>
          <w:sz w:val="24"/>
          <w:szCs w:val="24"/>
        </w:rPr>
        <w:t xml:space="preserve">All employees are expected to be familiar with and to follow procedures outlined in the WILLIAM EDGE INSTITUE Critical Response Plan.  </w:t>
      </w:r>
      <w:r w:rsidRPr="004B4E7E">
        <w:rPr>
          <w:rFonts w:eastAsia="Times New Roman" w:cs="Times New Roman"/>
          <w:sz w:val="24"/>
          <w:szCs w:val="24"/>
        </w:rPr>
        <w:t xml:space="preserve">In the case of an emergency or immediate or perceived threat toward the students and/or employees, or immediate or perceived threat toward any other person on the school premises, the employee is authorized </w:t>
      </w:r>
      <w:proofErr w:type="gramStart"/>
      <w:r w:rsidRPr="004B4E7E">
        <w:rPr>
          <w:rFonts w:eastAsia="Times New Roman" w:cs="Times New Roman"/>
          <w:sz w:val="24"/>
          <w:szCs w:val="24"/>
        </w:rPr>
        <w:t>make</w:t>
      </w:r>
      <w:proofErr w:type="gramEnd"/>
      <w:r w:rsidRPr="004B4E7E">
        <w:rPr>
          <w:rFonts w:eastAsia="Times New Roman" w:cs="Times New Roman"/>
          <w:sz w:val="24"/>
          <w:szCs w:val="24"/>
        </w:rPr>
        <w:t xml:space="preserve"> an emergency call to 911.  Instructors (including student instructors) and/or staff members should remain in the room with their students if they are notified of a possible emergency.  As soon as is reasonably possible, the Administration should be notified of the threat.</w:t>
      </w:r>
    </w:p>
    <w:p w14:paraId="4AAC4D5F" w14:textId="77777777" w:rsidR="00D12085" w:rsidRPr="004B4E7E" w:rsidRDefault="00D12085" w:rsidP="00606782">
      <w:pPr>
        <w:spacing w:after="0" w:line="240" w:lineRule="auto"/>
        <w:jc w:val="both"/>
        <w:rPr>
          <w:rFonts w:eastAsia="Times New Roman" w:cs="Times New Roman"/>
          <w:sz w:val="24"/>
          <w:szCs w:val="24"/>
        </w:rPr>
      </w:pPr>
    </w:p>
    <w:p w14:paraId="04BFC064" w14:textId="77777777" w:rsidR="00606782" w:rsidRPr="00B22579" w:rsidRDefault="00606782" w:rsidP="00606782">
      <w:pPr>
        <w:spacing w:after="200" w:line="276" w:lineRule="auto"/>
        <w:jc w:val="both"/>
        <w:rPr>
          <w:rFonts w:eastAsia="Times New Roman" w:cs="Times New Roman"/>
          <w:b/>
          <w:sz w:val="24"/>
          <w:szCs w:val="24"/>
        </w:rPr>
      </w:pPr>
      <w:r w:rsidRPr="00B22579">
        <w:rPr>
          <w:rFonts w:eastAsia="Times New Roman" w:cs="Times New Roman"/>
          <w:b/>
          <w:sz w:val="24"/>
          <w:szCs w:val="24"/>
        </w:rPr>
        <w:t>Medical Attention</w:t>
      </w:r>
    </w:p>
    <w:p w14:paraId="4B44695C" w14:textId="77777777" w:rsidR="00606782" w:rsidRDefault="00606782" w:rsidP="00606782">
      <w:pPr>
        <w:spacing w:after="0" w:line="240" w:lineRule="auto"/>
        <w:jc w:val="both"/>
        <w:rPr>
          <w:rFonts w:eastAsia="Times New Roman" w:cs="Times New Roman"/>
          <w:sz w:val="24"/>
          <w:szCs w:val="24"/>
        </w:rPr>
      </w:pPr>
      <w:r w:rsidRPr="004B4E7E">
        <w:rPr>
          <w:rFonts w:eastAsia="Times New Roman" w:cs="Times New Roman"/>
          <w:sz w:val="24"/>
          <w:szCs w:val="24"/>
        </w:rPr>
        <w:t>Anything requiring more than minor attention is to be referred to the local hospital.  Except in cases of severe illness or medical emergencies, students are considered mature enough to seek appropriate relief such as returning home, visiting the restroom, or seeking medical help.</w:t>
      </w:r>
    </w:p>
    <w:p w14:paraId="51C077F4" w14:textId="77777777" w:rsidR="00606782" w:rsidRPr="00606782" w:rsidRDefault="00606782" w:rsidP="00606782">
      <w:pPr>
        <w:spacing w:after="0" w:line="240" w:lineRule="auto"/>
        <w:jc w:val="both"/>
        <w:rPr>
          <w:rFonts w:eastAsia="Times New Roman" w:cs="Times New Roman"/>
          <w:color w:val="000000" w:themeColor="text1"/>
          <w:sz w:val="24"/>
          <w:szCs w:val="24"/>
        </w:rPr>
      </w:pPr>
    </w:p>
    <w:p w14:paraId="1A8ACEA2" w14:textId="77777777" w:rsidR="00606782" w:rsidRPr="00606782" w:rsidRDefault="00606782" w:rsidP="00606782">
      <w:pPr>
        <w:spacing w:after="200" w:line="276" w:lineRule="auto"/>
        <w:rPr>
          <w:rFonts w:eastAsia="Cambria" w:cs="Cambria"/>
          <w:b/>
          <w:color w:val="000000" w:themeColor="text1"/>
          <w:sz w:val="24"/>
          <w:szCs w:val="24"/>
        </w:rPr>
      </w:pPr>
      <w:r w:rsidRPr="00606782">
        <w:rPr>
          <w:rFonts w:eastAsia="Cambria" w:cs="Cambria"/>
          <w:b/>
          <w:color w:val="000000" w:themeColor="text1"/>
          <w:sz w:val="24"/>
          <w:szCs w:val="24"/>
        </w:rPr>
        <w:t>PERSONAL RESPONSIBILITY FOR SAFETY</w:t>
      </w:r>
    </w:p>
    <w:p w14:paraId="5A25D905" w14:textId="77777777" w:rsidR="00606782" w:rsidRDefault="00606782" w:rsidP="00606782">
      <w:pPr>
        <w:spacing w:after="0" w:line="240" w:lineRule="auto"/>
        <w:jc w:val="both"/>
        <w:rPr>
          <w:rFonts w:eastAsia="Times New Roman" w:cs="Times New Roman"/>
          <w:color w:val="000000"/>
          <w:sz w:val="24"/>
          <w:szCs w:val="24"/>
        </w:rPr>
      </w:pPr>
      <w:r w:rsidRPr="004B4E7E">
        <w:rPr>
          <w:rFonts w:eastAsia="Times New Roman" w:cs="Times New Roman"/>
          <w:color w:val="000000"/>
          <w:sz w:val="24"/>
          <w:szCs w:val="24"/>
        </w:rPr>
        <w:t>No safety rule is a complete substitute for common sense, nor can safety rules be devised to cover every situation you experience.  For these reasons, good judgment must be used in every situation.  Each person is responsible for the following:</w:t>
      </w:r>
    </w:p>
    <w:p w14:paraId="38D91AB4" w14:textId="77777777" w:rsidR="00606782" w:rsidRPr="004B4E7E" w:rsidRDefault="00606782" w:rsidP="00606782">
      <w:pPr>
        <w:spacing w:after="0" w:line="240" w:lineRule="auto"/>
        <w:jc w:val="both"/>
        <w:rPr>
          <w:rFonts w:eastAsia="Times New Roman" w:cs="Times New Roman"/>
          <w:color w:val="000000"/>
          <w:sz w:val="24"/>
          <w:szCs w:val="24"/>
        </w:rPr>
      </w:pPr>
    </w:p>
    <w:p w14:paraId="7903692F" w14:textId="77777777" w:rsidR="00606782" w:rsidRPr="00B22579" w:rsidRDefault="00606782" w:rsidP="00606782">
      <w:pPr>
        <w:spacing w:after="200" w:line="276" w:lineRule="auto"/>
        <w:jc w:val="both"/>
        <w:rPr>
          <w:rFonts w:eastAsia="Times New Roman" w:cs="Times New Roman"/>
          <w:color w:val="000000"/>
          <w:sz w:val="24"/>
          <w:szCs w:val="24"/>
        </w:rPr>
      </w:pPr>
      <w:r w:rsidRPr="00B22579">
        <w:rPr>
          <w:rFonts w:eastAsia="Times New Roman" w:cs="Times New Roman"/>
          <w:b/>
          <w:color w:val="000000"/>
          <w:sz w:val="24"/>
          <w:szCs w:val="24"/>
        </w:rPr>
        <w:t>Individual Responsibility</w:t>
      </w:r>
    </w:p>
    <w:p w14:paraId="12E71E26" w14:textId="77777777" w:rsidR="00606782" w:rsidRPr="004B4E7E" w:rsidRDefault="00606782" w:rsidP="00606782">
      <w:pPr>
        <w:spacing w:after="0" w:line="240" w:lineRule="auto"/>
        <w:jc w:val="both"/>
        <w:rPr>
          <w:rFonts w:eastAsia="Times New Roman" w:cs="Times New Roman"/>
          <w:color w:val="000000"/>
          <w:sz w:val="24"/>
          <w:szCs w:val="24"/>
        </w:rPr>
      </w:pPr>
      <w:r w:rsidRPr="004B4E7E">
        <w:rPr>
          <w:rFonts w:eastAsia="Times New Roman" w:cs="Times New Roman"/>
          <w:color w:val="000000"/>
          <w:sz w:val="24"/>
          <w:szCs w:val="24"/>
        </w:rPr>
        <w:t xml:space="preserve">Follow the approved practices and procedures or standards which </w:t>
      </w:r>
      <w:proofErr w:type="gramStart"/>
      <w:r w:rsidRPr="004B4E7E">
        <w:rPr>
          <w:rFonts w:eastAsia="Times New Roman" w:cs="Times New Roman"/>
          <w:color w:val="000000"/>
          <w:sz w:val="24"/>
          <w:szCs w:val="24"/>
        </w:rPr>
        <w:t>apply,</w:t>
      </w:r>
      <w:proofErr w:type="gramEnd"/>
      <w:r w:rsidRPr="004B4E7E">
        <w:rPr>
          <w:rFonts w:eastAsia="Times New Roman" w:cs="Times New Roman"/>
          <w:color w:val="000000"/>
          <w:sz w:val="24"/>
          <w:szCs w:val="24"/>
        </w:rPr>
        <w:t xml:space="preserve"> </w:t>
      </w:r>
      <w:proofErr w:type="gramStart"/>
      <w:r w:rsidRPr="004B4E7E">
        <w:rPr>
          <w:rFonts w:eastAsia="Times New Roman" w:cs="Times New Roman"/>
          <w:color w:val="000000"/>
          <w:sz w:val="24"/>
          <w:szCs w:val="24"/>
        </w:rPr>
        <w:t>on</w:t>
      </w:r>
      <w:proofErr w:type="gramEnd"/>
      <w:r w:rsidRPr="004B4E7E">
        <w:rPr>
          <w:rFonts w:eastAsia="Times New Roman" w:cs="Times New Roman"/>
          <w:color w:val="000000"/>
          <w:sz w:val="24"/>
          <w:szCs w:val="24"/>
        </w:rPr>
        <w:t xml:space="preserve"> any work you perform for the school.</w:t>
      </w:r>
    </w:p>
    <w:p w14:paraId="477C44D6" w14:textId="77777777" w:rsidR="00606782" w:rsidRPr="004B4E7E" w:rsidRDefault="00606782" w:rsidP="00606782">
      <w:pPr>
        <w:spacing w:after="0" w:line="240" w:lineRule="auto"/>
        <w:jc w:val="both"/>
        <w:rPr>
          <w:rFonts w:eastAsia="Times New Roman" w:cs="Times New Roman"/>
          <w:color w:val="000000"/>
          <w:sz w:val="24"/>
          <w:szCs w:val="24"/>
        </w:rPr>
      </w:pPr>
      <w:r w:rsidRPr="004B4E7E">
        <w:rPr>
          <w:rFonts w:eastAsia="Times New Roman" w:cs="Times New Roman"/>
          <w:color w:val="000000"/>
          <w:sz w:val="24"/>
          <w:szCs w:val="24"/>
        </w:rPr>
        <w:t xml:space="preserve">Use only </w:t>
      </w:r>
      <w:proofErr w:type="gramStart"/>
      <w:r w:rsidRPr="004B4E7E">
        <w:rPr>
          <w:rFonts w:eastAsia="Times New Roman" w:cs="Times New Roman"/>
          <w:color w:val="000000"/>
          <w:sz w:val="24"/>
          <w:szCs w:val="24"/>
        </w:rPr>
        <w:t>the appropriate</w:t>
      </w:r>
      <w:proofErr w:type="gramEnd"/>
      <w:r w:rsidRPr="004B4E7E">
        <w:rPr>
          <w:rFonts w:eastAsia="Times New Roman" w:cs="Times New Roman"/>
          <w:color w:val="000000"/>
          <w:sz w:val="24"/>
          <w:szCs w:val="24"/>
        </w:rPr>
        <w:t xml:space="preserve"> protective equipment and devices.  Use such equipment or devices whenever the hazard justifies their use or when so instructed by your supervisor.</w:t>
      </w:r>
    </w:p>
    <w:p w14:paraId="0569A5F4" w14:textId="77777777" w:rsidR="00606782" w:rsidRPr="004B4E7E" w:rsidRDefault="00606782" w:rsidP="00606782">
      <w:pPr>
        <w:spacing w:after="0" w:line="240" w:lineRule="auto"/>
        <w:jc w:val="both"/>
        <w:rPr>
          <w:rFonts w:eastAsia="Times New Roman" w:cs="Times New Roman"/>
          <w:color w:val="000000"/>
          <w:sz w:val="24"/>
          <w:szCs w:val="24"/>
        </w:rPr>
      </w:pPr>
      <w:r w:rsidRPr="004B4E7E">
        <w:rPr>
          <w:rFonts w:eastAsia="Times New Roman" w:cs="Times New Roman"/>
          <w:color w:val="000000"/>
          <w:sz w:val="24"/>
          <w:szCs w:val="24"/>
        </w:rPr>
        <w:t>It is the responsibility of everyone to make frequent inspections of tools and other equipment used to make sure such tools and equipment are in good physical condition.</w:t>
      </w:r>
    </w:p>
    <w:p w14:paraId="41103DCF" w14:textId="77777777" w:rsidR="00606782" w:rsidRPr="004B4E7E" w:rsidRDefault="00606782" w:rsidP="00606782">
      <w:pPr>
        <w:spacing w:after="0" w:line="240" w:lineRule="auto"/>
        <w:jc w:val="both"/>
        <w:rPr>
          <w:rFonts w:eastAsia="Times New Roman" w:cs="Times New Roman"/>
          <w:color w:val="000000"/>
          <w:sz w:val="24"/>
          <w:szCs w:val="24"/>
        </w:rPr>
      </w:pPr>
      <w:r w:rsidRPr="004B4E7E">
        <w:rPr>
          <w:rFonts w:eastAsia="Times New Roman" w:cs="Times New Roman"/>
          <w:color w:val="000000"/>
          <w:sz w:val="24"/>
          <w:szCs w:val="24"/>
        </w:rPr>
        <w:t>Report to your Supervisor/</w:t>
      </w:r>
      <w:proofErr w:type="gramStart"/>
      <w:r w:rsidRPr="004B4E7E">
        <w:rPr>
          <w:rFonts w:eastAsia="Times New Roman" w:cs="Times New Roman"/>
          <w:color w:val="000000"/>
          <w:sz w:val="24"/>
          <w:szCs w:val="24"/>
        </w:rPr>
        <w:t>Instructor</w:t>
      </w:r>
      <w:proofErr w:type="gramEnd"/>
      <w:r w:rsidRPr="004B4E7E">
        <w:rPr>
          <w:rFonts w:eastAsia="Times New Roman" w:cs="Times New Roman"/>
          <w:color w:val="000000"/>
          <w:sz w:val="24"/>
          <w:szCs w:val="24"/>
        </w:rPr>
        <w:t xml:space="preserve"> any condition which might injure any person or damage any property.  The hazard should also be pointed out to others exposed to it </w:t>
      </w:r>
      <w:proofErr w:type="gramStart"/>
      <w:r w:rsidRPr="004B4E7E">
        <w:rPr>
          <w:rFonts w:eastAsia="Times New Roman" w:cs="Times New Roman"/>
          <w:color w:val="000000"/>
          <w:sz w:val="24"/>
          <w:szCs w:val="24"/>
        </w:rPr>
        <w:t>in order to</w:t>
      </w:r>
      <w:proofErr w:type="gramEnd"/>
      <w:r w:rsidRPr="004B4E7E">
        <w:rPr>
          <w:rFonts w:eastAsia="Times New Roman" w:cs="Times New Roman"/>
          <w:color w:val="000000"/>
          <w:sz w:val="24"/>
          <w:szCs w:val="24"/>
        </w:rPr>
        <w:t xml:space="preserve"> correct or avoid it before an accident occurs.</w:t>
      </w:r>
    </w:p>
    <w:p w14:paraId="27200292" w14:textId="77777777" w:rsidR="00606782" w:rsidRPr="004B4E7E" w:rsidRDefault="00606782" w:rsidP="00606782">
      <w:pPr>
        <w:spacing w:after="0" w:line="240" w:lineRule="auto"/>
        <w:jc w:val="both"/>
        <w:rPr>
          <w:rFonts w:eastAsia="Times New Roman" w:cs="Times New Roman"/>
          <w:color w:val="000000"/>
          <w:sz w:val="24"/>
          <w:szCs w:val="24"/>
        </w:rPr>
      </w:pPr>
      <w:r w:rsidRPr="004B4E7E">
        <w:rPr>
          <w:rFonts w:eastAsia="Times New Roman" w:cs="Times New Roman"/>
          <w:color w:val="000000"/>
          <w:sz w:val="24"/>
          <w:szCs w:val="24"/>
        </w:rPr>
        <w:t>Any injury which occurs at school, no matter how slight, or any accident that causes damage to property shall be reported immediately to the School Director.  All injuries and accidents should be reported to the Supervisor/Instructor by the end of the day.</w:t>
      </w:r>
    </w:p>
    <w:p w14:paraId="120F62C0" w14:textId="77777777" w:rsidR="00606782" w:rsidRPr="004B4E7E" w:rsidRDefault="00606782" w:rsidP="00606782">
      <w:pPr>
        <w:spacing w:after="0" w:line="240" w:lineRule="auto"/>
        <w:jc w:val="both"/>
        <w:rPr>
          <w:rFonts w:eastAsia="Times New Roman" w:cs="Times New Roman"/>
          <w:color w:val="000000"/>
          <w:sz w:val="24"/>
          <w:szCs w:val="24"/>
        </w:rPr>
      </w:pPr>
      <w:r w:rsidRPr="004B4E7E">
        <w:rPr>
          <w:rFonts w:eastAsia="Times New Roman" w:cs="Times New Roman"/>
          <w:color w:val="000000"/>
          <w:sz w:val="24"/>
          <w:szCs w:val="24"/>
        </w:rPr>
        <w:t xml:space="preserve">If anyone observes another who is about to endanger themselves, another person, or property while at the </w:t>
      </w:r>
      <w:proofErr w:type="gramStart"/>
      <w:r w:rsidRPr="004B4E7E">
        <w:rPr>
          <w:rFonts w:eastAsia="Times New Roman" w:cs="Times New Roman"/>
          <w:color w:val="000000"/>
          <w:sz w:val="24"/>
          <w:szCs w:val="24"/>
        </w:rPr>
        <w:t>School</w:t>
      </w:r>
      <w:proofErr w:type="gramEnd"/>
      <w:r w:rsidRPr="004B4E7E">
        <w:rPr>
          <w:rFonts w:eastAsia="Times New Roman" w:cs="Times New Roman"/>
          <w:color w:val="000000"/>
          <w:sz w:val="24"/>
          <w:szCs w:val="24"/>
        </w:rPr>
        <w:t xml:space="preserve">, they should intervene immediately in such a way as </w:t>
      </w:r>
      <w:proofErr w:type="gramStart"/>
      <w:r w:rsidRPr="004B4E7E">
        <w:rPr>
          <w:rFonts w:eastAsia="Times New Roman" w:cs="Times New Roman"/>
          <w:color w:val="000000"/>
          <w:sz w:val="24"/>
          <w:szCs w:val="24"/>
        </w:rPr>
        <w:t>to not</w:t>
      </w:r>
      <w:proofErr w:type="gramEnd"/>
      <w:r w:rsidRPr="004B4E7E">
        <w:rPr>
          <w:rFonts w:eastAsia="Times New Roman" w:cs="Times New Roman"/>
          <w:color w:val="000000"/>
          <w:sz w:val="24"/>
          <w:szCs w:val="24"/>
        </w:rPr>
        <w:t xml:space="preserve"> endanger themselves.</w:t>
      </w:r>
    </w:p>
    <w:p w14:paraId="734C0CB4" w14:textId="77777777" w:rsidR="00606782" w:rsidRPr="004B4E7E" w:rsidRDefault="00606782" w:rsidP="00606782">
      <w:pPr>
        <w:spacing w:after="0" w:line="240" w:lineRule="auto"/>
        <w:jc w:val="both"/>
        <w:rPr>
          <w:rFonts w:eastAsia="Times New Roman" w:cs="Times New Roman"/>
          <w:color w:val="000000"/>
          <w:sz w:val="24"/>
          <w:szCs w:val="24"/>
        </w:rPr>
      </w:pPr>
      <w:r w:rsidRPr="004B4E7E">
        <w:rPr>
          <w:rFonts w:eastAsia="Times New Roman" w:cs="Times New Roman"/>
          <w:color w:val="000000"/>
          <w:sz w:val="24"/>
          <w:szCs w:val="24"/>
        </w:rPr>
        <w:t xml:space="preserve">Alcoholic beverages are not allowed on the </w:t>
      </w:r>
      <w:proofErr w:type="gramStart"/>
      <w:r w:rsidRPr="004B4E7E">
        <w:rPr>
          <w:rFonts w:eastAsia="Times New Roman" w:cs="Times New Roman"/>
          <w:color w:val="000000"/>
          <w:sz w:val="24"/>
          <w:szCs w:val="24"/>
        </w:rPr>
        <w:t>School</w:t>
      </w:r>
      <w:proofErr w:type="gramEnd"/>
      <w:r w:rsidRPr="004B4E7E">
        <w:rPr>
          <w:rFonts w:eastAsia="Times New Roman" w:cs="Times New Roman"/>
          <w:color w:val="000000"/>
          <w:sz w:val="24"/>
          <w:szCs w:val="24"/>
        </w:rPr>
        <w:t xml:space="preserve"> property and use of such is prohibited.  No one is to report for work or class evidencing any effects of alcoholic consumption.</w:t>
      </w:r>
    </w:p>
    <w:p w14:paraId="479054FE" w14:textId="77777777" w:rsidR="00606782" w:rsidRPr="004B4E7E" w:rsidRDefault="00606782" w:rsidP="00606782">
      <w:pPr>
        <w:spacing w:after="0" w:line="240" w:lineRule="auto"/>
        <w:jc w:val="both"/>
        <w:rPr>
          <w:rFonts w:eastAsia="Times New Roman" w:cs="Times New Roman"/>
          <w:color w:val="000000"/>
          <w:sz w:val="24"/>
          <w:szCs w:val="24"/>
        </w:rPr>
      </w:pPr>
      <w:r w:rsidRPr="004B4E7E">
        <w:rPr>
          <w:rFonts w:eastAsia="Times New Roman" w:cs="Times New Roman"/>
          <w:color w:val="000000"/>
          <w:sz w:val="24"/>
          <w:szCs w:val="24"/>
        </w:rPr>
        <w:t>Controlled substances, such as marijuana and cocaine, are illegal by state and federal law.  Their use and possession are prohibited on school property.</w:t>
      </w:r>
    </w:p>
    <w:p w14:paraId="07197B01" w14:textId="77777777" w:rsidR="00606782" w:rsidRDefault="00606782" w:rsidP="00606782">
      <w:pPr>
        <w:spacing w:after="0" w:line="240" w:lineRule="auto"/>
        <w:jc w:val="both"/>
        <w:rPr>
          <w:rFonts w:eastAsia="Times New Roman" w:cs="Times New Roman"/>
          <w:color w:val="000000"/>
          <w:sz w:val="24"/>
          <w:szCs w:val="24"/>
        </w:rPr>
      </w:pPr>
      <w:r w:rsidRPr="004B4E7E">
        <w:rPr>
          <w:rFonts w:eastAsia="Times New Roman" w:cs="Times New Roman"/>
          <w:color w:val="000000"/>
          <w:sz w:val="24"/>
          <w:szCs w:val="24"/>
        </w:rPr>
        <w:t>Liquids such as water or oil, excessive dust/dirt, or any other debris spilled on floors represent serious slipping hazards and should be cleaned up immediately upon observation.</w:t>
      </w:r>
    </w:p>
    <w:p w14:paraId="32DA347D" w14:textId="77777777" w:rsidR="005E6CAF" w:rsidRDefault="005E6CAF" w:rsidP="00606782">
      <w:pPr>
        <w:spacing w:after="200" w:line="276" w:lineRule="auto"/>
        <w:jc w:val="both"/>
        <w:rPr>
          <w:rFonts w:eastAsia="Times New Roman" w:cs="Times New Roman"/>
          <w:b/>
          <w:color w:val="000000"/>
          <w:sz w:val="24"/>
          <w:szCs w:val="24"/>
          <w:u w:val="single"/>
        </w:rPr>
      </w:pPr>
    </w:p>
    <w:p w14:paraId="779089F6" w14:textId="77777777" w:rsidR="00606782" w:rsidRPr="00B22579" w:rsidRDefault="00606782" w:rsidP="00606782">
      <w:pPr>
        <w:spacing w:after="200" w:line="276" w:lineRule="auto"/>
        <w:jc w:val="both"/>
        <w:rPr>
          <w:rFonts w:eastAsia="Times New Roman" w:cs="Times New Roman"/>
          <w:color w:val="000000"/>
          <w:sz w:val="24"/>
          <w:szCs w:val="24"/>
        </w:rPr>
      </w:pPr>
      <w:r w:rsidRPr="00B22579">
        <w:rPr>
          <w:rFonts w:eastAsia="Times New Roman" w:cs="Times New Roman"/>
          <w:b/>
          <w:color w:val="000000"/>
          <w:sz w:val="24"/>
          <w:szCs w:val="24"/>
        </w:rPr>
        <w:t>Accident Investigation and Reporting</w:t>
      </w:r>
    </w:p>
    <w:p w14:paraId="7F098FD5" w14:textId="77777777" w:rsidR="00606782" w:rsidRPr="004B4E7E" w:rsidRDefault="00606782" w:rsidP="00606782">
      <w:pPr>
        <w:spacing w:after="200" w:line="240" w:lineRule="auto"/>
        <w:jc w:val="both"/>
        <w:rPr>
          <w:rFonts w:eastAsia="Times New Roman" w:cs="Times New Roman"/>
          <w:color w:val="000000"/>
          <w:sz w:val="24"/>
          <w:szCs w:val="24"/>
        </w:rPr>
      </w:pPr>
      <w:r w:rsidRPr="004B4E7E">
        <w:rPr>
          <w:rFonts w:eastAsia="Times New Roman" w:cs="Times New Roman"/>
          <w:color w:val="000000"/>
          <w:sz w:val="24"/>
          <w:szCs w:val="24"/>
        </w:rPr>
        <w:t>Anyone who suffers an injury during school shall promptly report such injury to the Supervisor/ Instructor no later than end of the period on the day in which the injury occurred.</w:t>
      </w:r>
    </w:p>
    <w:p w14:paraId="2CDFED1E" w14:textId="77777777" w:rsidR="00606782" w:rsidRPr="004B4E7E" w:rsidRDefault="00606782" w:rsidP="00606782">
      <w:pPr>
        <w:spacing w:after="200" w:line="240" w:lineRule="auto"/>
        <w:jc w:val="both"/>
        <w:rPr>
          <w:rFonts w:eastAsia="Times New Roman" w:cs="Times New Roman"/>
          <w:color w:val="000000"/>
          <w:sz w:val="24"/>
          <w:szCs w:val="24"/>
        </w:rPr>
      </w:pPr>
      <w:r w:rsidRPr="004B4E7E">
        <w:rPr>
          <w:rFonts w:eastAsia="Times New Roman" w:cs="Times New Roman"/>
          <w:color w:val="000000"/>
          <w:sz w:val="24"/>
          <w:szCs w:val="24"/>
        </w:rPr>
        <w:t>Every accident shall be investigated to determine the cause and the steps needed to prevent a recurrence.  It shall be the responsibility of the Supervisor/Instructor to obtain the complete and detailed facts of the accident as soon as possible after it occurs and to see that the required reports are made to the Administration.</w:t>
      </w:r>
    </w:p>
    <w:p w14:paraId="259872CA" w14:textId="77777777" w:rsidR="00606782" w:rsidRPr="00B22579" w:rsidRDefault="00606782" w:rsidP="00606782">
      <w:pPr>
        <w:spacing w:after="200" w:line="276" w:lineRule="auto"/>
        <w:jc w:val="both"/>
        <w:rPr>
          <w:rFonts w:eastAsia="Times New Roman" w:cs="Times New Roman"/>
          <w:color w:val="000000"/>
          <w:sz w:val="24"/>
          <w:szCs w:val="24"/>
        </w:rPr>
      </w:pPr>
      <w:r w:rsidRPr="00B22579">
        <w:rPr>
          <w:rFonts w:eastAsia="Times New Roman" w:cs="Times New Roman"/>
          <w:b/>
          <w:color w:val="000000"/>
          <w:sz w:val="24"/>
          <w:szCs w:val="24"/>
        </w:rPr>
        <w:t>Firearms</w:t>
      </w:r>
    </w:p>
    <w:p w14:paraId="64786F85" w14:textId="77777777" w:rsidR="00606782" w:rsidRPr="004B4E7E" w:rsidRDefault="00606782" w:rsidP="00606782">
      <w:pPr>
        <w:spacing w:after="200" w:line="240" w:lineRule="auto"/>
        <w:jc w:val="both"/>
        <w:rPr>
          <w:rFonts w:eastAsia="Times New Roman" w:cs="Times New Roman"/>
          <w:color w:val="000000"/>
          <w:sz w:val="24"/>
          <w:szCs w:val="24"/>
        </w:rPr>
      </w:pPr>
      <w:r w:rsidRPr="004B4E7E">
        <w:rPr>
          <w:rFonts w:eastAsia="Times New Roman" w:cs="Times New Roman"/>
          <w:color w:val="000000"/>
          <w:sz w:val="24"/>
          <w:szCs w:val="24"/>
        </w:rPr>
        <w:t xml:space="preserve">Firearms, ammunition, explosives or other weapons are prohibited on </w:t>
      </w:r>
      <w:proofErr w:type="gramStart"/>
      <w:r w:rsidRPr="004B4E7E">
        <w:rPr>
          <w:rFonts w:eastAsia="Times New Roman" w:cs="Times New Roman"/>
          <w:color w:val="000000"/>
          <w:sz w:val="24"/>
          <w:szCs w:val="24"/>
        </w:rPr>
        <w:t>the school</w:t>
      </w:r>
      <w:proofErr w:type="gramEnd"/>
      <w:r w:rsidRPr="004B4E7E">
        <w:rPr>
          <w:rFonts w:eastAsia="Times New Roman" w:cs="Times New Roman"/>
          <w:color w:val="000000"/>
          <w:sz w:val="24"/>
          <w:szCs w:val="24"/>
        </w:rPr>
        <w:t xml:space="preserve"> property.</w:t>
      </w:r>
    </w:p>
    <w:p w14:paraId="7B5B2DBC" w14:textId="77777777" w:rsidR="00606782" w:rsidRPr="004B4E7E" w:rsidRDefault="00606782" w:rsidP="00606782">
      <w:pPr>
        <w:spacing w:after="200" w:line="240" w:lineRule="auto"/>
        <w:jc w:val="both"/>
        <w:rPr>
          <w:rFonts w:eastAsia="Times New Roman" w:cs="Times New Roman"/>
          <w:color w:val="000000"/>
          <w:sz w:val="24"/>
          <w:szCs w:val="24"/>
        </w:rPr>
      </w:pPr>
      <w:r w:rsidRPr="004B4E7E">
        <w:rPr>
          <w:rFonts w:eastAsia="Times New Roman" w:cs="Times New Roman"/>
          <w:color w:val="000000"/>
          <w:sz w:val="24"/>
          <w:szCs w:val="24"/>
        </w:rPr>
        <w:t>Exceptions to this policy are limited to the following instances:</w:t>
      </w:r>
    </w:p>
    <w:p w14:paraId="73F67F21" w14:textId="77777777" w:rsidR="00606782" w:rsidRPr="004B4E7E" w:rsidRDefault="00606782" w:rsidP="00DB319F">
      <w:pPr>
        <w:widowControl w:val="0"/>
        <w:numPr>
          <w:ilvl w:val="0"/>
          <w:numId w:val="90"/>
        </w:numPr>
        <w:spacing w:after="200" w:line="240" w:lineRule="auto"/>
        <w:ind w:left="720" w:hanging="360"/>
        <w:jc w:val="both"/>
        <w:rPr>
          <w:rFonts w:eastAsia="Times New Roman" w:cs="Times New Roman"/>
          <w:color w:val="000000"/>
          <w:sz w:val="24"/>
          <w:szCs w:val="24"/>
        </w:rPr>
      </w:pPr>
      <w:r w:rsidRPr="004B4E7E">
        <w:rPr>
          <w:rFonts w:eastAsia="Times New Roman" w:cs="Times New Roman"/>
          <w:color w:val="000000"/>
          <w:sz w:val="24"/>
          <w:szCs w:val="24"/>
        </w:rPr>
        <w:t>Department of Public Safety and other law enforcement agencies in performance of their normal duties may carry firearms on School property and</w:t>
      </w:r>
    </w:p>
    <w:p w14:paraId="5277FC50" w14:textId="77777777" w:rsidR="00606782" w:rsidRPr="004B4E7E" w:rsidRDefault="00606782" w:rsidP="00DB319F">
      <w:pPr>
        <w:widowControl w:val="0"/>
        <w:numPr>
          <w:ilvl w:val="0"/>
          <w:numId w:val="90"/>
        </w:numPr>
        <w:spacing w:after="200" w:line="240" w:lineRule="auto"/>
        <w:ind w:left="720" w:hanging="360"/>
        <w:jc w:val="both"/>
        <w:rPr>
          <w:rFonts w:eastAsia="Times New Roman" w:cs="Times New Roman"/>
          <w:color w:val="000000"/>
          <w:sz w:val="24"/>
          <w:szCs w:val="24"/>
        </w:rPr>
      </w:pPr>
      <w:r w:rsidRPr="004B4E7E">
        <w:rPr>
          <w:rFonts w:eastAsia="Times New Roman" w:cs="Times New Roman"/>
          <w:color w:val="000000"/>
          <w:sz w:val="24"/>
          <w:szCs w:val="24"/>
        </w:rPr>
        <w:t>TCLEOSE approved students.</w:t>
      </w:r>
    </w:p>
    <w:p w14:paraId="6017757B" w14:textId="77777777" w:rsidR="00606782" w:rsidRPr="00B22579" w:rsidRDefault="00606782" w:rsidP="00606782">
      <w:pPr>
        <w:spacing w:after="200" w:line="276" w:lineRule="auto"/>
        <w:jc w:val="both"/>
        <w:rPr>
          <w:rFonts w:eastAsia="Times New Roman" w:cs="Times New Roman"/>
          <w:color w:val="000000"/>
          <w:sz w:val="24"/>
          <w:szCs w:val="24"/>
        </w:rPr>
      </w:pPr>
      <w:r w:rsidRPr="00B22579">
        <w:rPr>
          <w:rFonts w:eastAsia="Times New Roman" w:cs="Times New Roman"/>
          <w:b/>
          <w:color w:val="000000"/>
          <w:sz w:val="24"/>
          <w:szCs w:val="24"/>
        </w:rPr>
        <w:t>Good Housekeeping</w:t>
      </w:r>
    </w:p>
    <w:p w14:paraId="7F02E983" w14:textId="77777777" w:rsidR="00606782" w:rsidRPr="004B4E7E" w:rsidRDefault="00606782" w:rsidP="00606782">
      <w:pPr>
        <w:spacing w:after="200" w:line="240" w:lineRule="auto"/>
        <w:jc w:val="both"/>
        <w:rPr>
          <w:rFonts w:eastAsia="Cambria" w:cs="Cambria"/>
          <w:b/>
          <w:i/>
          <w:color w:val="365F91"/>
          <w:sz w:val="24"/>
          <w:szCs w:val="24"/>
        </w:rPr>
      </w:pPr>
      <w:r w:rsidRPr="004B4E7E">
        <w:rPr>
          <w:rFonts w:eastAsia="Times New Roman" w:cs="Times New Roman"/>
          <w:color w:val="000000"/>
          <w:sz w:val="24"/>
          <w:szCs w:val="24"/>
        </w:rPr>
        <w:t xml:space="preserve">Good Housekeeping is essential </w:t>
      </w:r>
      <w:proofErr w:type="gramStart"/>
      <w:r w:rsidRPr="004B4E7E">
        <w:rPr>
          <w:rFonts w:eastAsia="Times New Roman" w:cs="Times New Roman"/>
          <w:color w:val="000000"/>
          <w:sz w:val="24"/>
          <w:szCs w:val="24"/>
        </w:rPr>
        <w:t>to</w:t>
      </w:r>
      <w:proofErr w:type="gramEnd"/>
      <w:r w:rsidRPr="004B4E7E">
        <w:rPr>
          <w:rFonts w:eastAsia="Times New Roman" w:cs="Times New Roman"/>
          <w:color w:val="000000"/>
          <w:sz w:val="24"/>
          <w:szCs w:val="24"/>
        </w:rPr>
        <w:t xml:space="preserve"> safe operation.  It will result in fewer accidents and will reduce fire hazards.  Oil and chemical spills should be cleaned up promptly to eliminate slipping and fire hazards.  All work areas must be kept free of tools, materials, draped hoses, extension cords, and other objects which create hazards.  Cleaning up the area where you are working is part of the job.  A job is not completed until the area is cleaned up.</w:t>
      </w:r>
    </w:p>
    <w:p w14:paraId="2DC55421" w14:textId="77777777" w:rsidR="00606782" w:rsidRPr="00606782" w:rsidRDefault="00606782" w:rsidP="00606782">
      <w:pPr>
        <w:spacing w:after="200" w:line="276" w:lineRule="auto"/>
        <w:rPr>
          <w:rFonts w:eastAsia="Cambria" w:cs="Cambria"/>
          <w:b/>
          <w:color w:val="000000" w:themeColor="text1"/>
          <w:sz w:val="24"/>
          <w:szCs w:val="24"/>
        </w:rPr>
      </w:pPr>
      <w:r w:rsidRPr="00606782">
        <w:rPr>
          <w:rFonts w:eastAsia="Cambria" w:cs="Cambria"/>
          <w:b/>
          <w:color w:val="000000" w:themeColor="text1"/>
          <w:sz w:val="24"/>
          <w:szCs w:val="24"/>
        </w:rPr>
        <w:t>FIRE PREVENTION AND SECURITY</w:t>
      </w:r>
    </w:p>
    <w:p w14:paraId="0639547A" w14:textId="77777777" w:rsidR="00606782" w:rsidRPr="00B22579" w:rsidRDefault="00606782" w:rsidP="00606782">
      <w:pPr>
        <w:spacing w:after="200" w:line="276" w:lineRule="auto"/>
        <w:rPr>
          <w:rFonts w:eastAsia="Times New Roman" w:cs="Times New Roman"/>
          <w:color w:val="000000"/>
          <w:sz w:val="24"/>
          <w:szCs w:val="24"/>
        </w:rPr>
      </w:pPr>
      <w:r w:rsidRPr="00B22579">
        <w:rPr>
          <w:rFonts w:eastAsia="Times New Roman" w:cs="Times New Roman"/>
          <w:b/>
          <w:color w:val="000000"/>
          <w:sz w:val="24"/>
          <w:szCs w:val="24"/>
        </w:rPr>
        <w:t>Fire Prevention</w:t>
      </w:r>
    </w:p>
    <w:p w14:paraId="606A81AB" w14:textId="77777777" w:rsidR="00606782" w:rsidRPr="004B4E7E" w:rsidRDefault="00606782" w:rsidP="00606782">
      <w:pPr>
        <w:spacing w:after="200" w:line="240" w:lineRule="auto"/>
        <w:rPr>
          <w:rFonts w:eastAsia="Times New Roman" w:cs="Times New Roman"/>
          <w:color w:val="000000"/>
          <w:sz w:val="24"/>
          <w:szCs w:val="24"/>
        </w:rPr>
      </w:pPr>
      <w:r w:rsidRPr="004B4E7E">
        <w:rPr>
          <w:rFonts w:eastAsia="Times New Roman" w:cs="Times New Roman"/>
          <w:color w:val="000000"/>
          <w:sz w:val="24"/>
          <w:szCs w:val="24"/>
        </w:rPr>
        <w:t>Everyone should exercise good judgment and conduct themselves in a manner that would prevent fires while on School property.</w:t>
      </w:r>
    </w:p>
    <w:p w14:paraId="70FD638C" w14:textId="77777777" w:rsidR="00606782" w:rsidRPr="004B4E7E" w:rsidRDefault="00606782" w:rsidP="00606782">
      <w:pPr>
        <w:spacing w:after="200" w:line="240" w:lineRule="auto"/>
        <w:rPr>
          <w:rFonts w:eastAsia="Times New Roman" w:cs="Times New Roman"/>
          <w:color w:val="000000"/>
          <w:sz w:val="24"/>
          <w:szCs w:val="24"/>
        </w:rPr>
      </w:pPr>
      <w:r w:rsidRPr="004B4E7E">
        <w:rPr>
          <w:rFonts w:eastAsia="Times New Roman" w:cs="Times New Roman"/>
          <w:color w:val="000000"/>
          <w:sz w:val="24"/>
          <w:szCs w:val="24"/>
        </w:rPr>
        <w:t xml:space="preserve">No one should smoke in areas where “No Smoking” signs are posted, or where hazard from smoking exists. </w:t>
      </w:r>
      <w:r w:rsidRPr="004B4E7E">
        <w:rPr>
          <w:rFonts w:eastAsia="Times New Roman" w:cs="Times New Roman"/>
          <w:b/>
          <w:color w:val="000000"/>
          <w:sz w:val="24"/>
          <w:szCs w:val="24"/>
          <w:u w:val="single"/>
        </w:rPr>
        <w:t>William Edge Institute enforces the "NO SMOKING" policy.</w:t>
      </w:r>
    </w:p>
    <w:p w14:paraId="43E0D750" w14:textId="77777777" w:rsidR="00606782" w:rsidRPr="004B4E7E" w:rsidRDefault="00606782" w:rsidP="00606782">
      <w:pPr>
        <w:spacing w:after="200" w:line="240" w:lineRule="auto"/>
        <w:rPr>
          <w:rFonts w:eastAsia="Times New Roman" w:cs="Times New Roman"/>
          <w:color w:val="000000"/>
          <w:sz w:val="24"/>
          <w:szCs w:val="24"/>
        </w:rPr>
      </w:pPr>
      <w:r w:rsidRPr="004B4E7E">
        <w:rPr>
          <w:rFonts w:eastAsia="Times New Roman" w:cs="Times New Roman"/>
          <w:color w:val="000000"/>
          <w:sz w:val="24"/>
          <w:szCs w:val="24"/>
        </w:rPr>
        <w:t>If a fire should occur, contact your supervisor/instructor or the School Director.</w:t>
      </w:r>
    </w:p>
    <w:p w14:paraId="23B0EFCE" w14:textId="77777777" w:rsidR="00606782" w:rsidRPr="004B4E7E" w:rsidRDefault="00606782" w:rsidP="00606782">
      <w:pPr>
        <w:spacing w:after="200" w:line="240" w:lineRule="auto"/>
        <w:rPr>
          <w:rFonts w:eastAsia="Times New Roman" w:cs="Times New Roman"/>
          <w:color w:val="000000"/>
          <w:sz w:val="24"/>
          <w:szCs w:val="24"/>
        </w:rPr>
      </w:pPr>
      <w:r w:rsidRPr="004B4E7E">
        <w:rPr>
          <w:rFonts w:eastAsia="Times New Roman" w:cs="Times New Roman"/>
          <w:color w:val="000000"/>
          <w:sz w:val="24"/>
          <w:szCs w:val="24"/>
        </w:rPr>
        <w:t>Stay calm.  If the fire is small, select the proper extinguisher and attack the fire (if this can be done safely).</w:t>
      </w:r>
    </w:p>
    <w:p w14:paraId="55EC8036" w14:textId="77777777" w:rsidR="00606782" w:rsidRPr="004B4E7E" w:rsidRDefault="00606782" w:rsidP="00606782">
      <w:pPr>
        <w:spacing w:after="200" w:line="240" w:lineRule="auto"/>
        <w:rPr>
          <w:rFonts w:eastAsia="Times New Roman" w:cs="Times New Roman"/>
          <w:color w:val="000000"/>
          <w:sz w:val="24"/>
          <w:szCs w:val="24"/>
        </w:rPr>
      </w:pPr>
      <w:r w:rsidRPr="004B4E7E">
        <w:rPr>
          <w:rFonts w:eastAsia="Times New Roman" w:cs="Times New Roman"/>
          <w:color w:val="000000"/>
          <w:sz w:val="24"/>
          <w:szCs w:val="24"/>
        </w:rPr>
        <w:t>The following chart describes the different types of fires normally encountered and the proper extinguisher to use in each case.</w:t>
      </w:r>
    </w:p>
    <w:p w14:paraId="6CFF714E" w14:textId="77777777" w:rsidR="00606782" w:rsidRDefault="00606782" w:rsidP="00606782">
      <w:pPr>
        <w:spacing w:after="200" w:line="276" w:lineRule="auto"/>
        <w:rPr>
          <w:rFonts w:ascii="Times New Roman" w:eastAsia="Times New Roman" w:hAnsi="Times New Roman" w:cs="Times New Roman"/>
          <w:color w:val="000000"/>
        </w:rPr>
      </w:pPr>
    </w:p>
    <w:tbl>
      <w:tblPr>
        <w:tblW w:w="0" w:type="auto"/>
        <w:tblInd w:w="1440" w:type="dxa"/>
        <w:tblCellMar>
          <w:left w:w="10" w:type="dxa"/>
          <w:right w:w="10" w:type="dxa"/>
        </w:tblCellMar>
        <w:tblLook w:val="04A0" w:firstRow="1" w:lastRow="0" w:firstColumn="1" w:lastColumn="0" w:noHBand="0" w:noVBand="1"/>
      </w:tblPr>
      <w:tblGrid>
        <w:gridCol w:w="3887"/>
        <w:gridCol w:w="4023"/>
      </w:tblGrid>
      <w:tr w:rsidR="00606782" w14:paraId="00A43A7C" w14:textId="77777777" w:rsidTr="00606782">
        <w:trPr>
          <w:trHeight w:val="1"/>
        </w:trPr>
        <w:tc>
          <w:tcPr>
            <w:tcW w:w="4009" w:type="dxa"/>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1EAAA770" w14:textId="77777777" w:rsidR="00606782" w:rsidRDefault="00606782" w:rsidP="00606782">
            <w:pPr>
              <w:spacing w:before="240" w:after="0" w:line="276" w:lineRule="auto"/>
              <w:jc w:val="center"/>
            </w:pPr>
            <w:r>
              <w:rPr>
                <w:rFonts w:ascii="Times New Roman" w:eastAsia="Times New Roman" w:hAnsi="Times New Roman" w:cs="Times New Roman"/>
                <w:color w:val="000000"/>
              </w:rPr>
              <w:t>TYPES OF FIRES</w:t>
            </w:r>
          </w:p>
        </w:tc>
        <w:tc>
          <w:tcPr>
            <w:tcW w:w="4127" w:type="dxa"/>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13E62EF5" w14:textId="77777777" w:rsidR="00606782" w:rsidRDefault="00606782" w:rsidP="00606782">
            <w:pPr>
              <w:spacing w:before="240" w:after="0" w:line="276" w:lineRule="auto"/>
              <w:jc w:val="center"/>
            </w:pPr>
            <w:r>
              <w:rPr>
                <w:rFonts w:ascii="Times New Roman" w:eastAsia="Times New Roman" w:hAnsi="Times New Roman" w:cs="Times New Roman"/>
                <w:color w:val="000000"/>
              </w:rPr>
              <w:t>TYPES OF EXTINGUIDHER AND AGENT</w:t>
            </w:r>
          </w:p>
        </w:tc>
      </w:tr>
      <w:tr w:rsidR="00606782" w14:paraId="324CFF46" w14:textId="77777777" w:rsidTr="00606782">
        <w:trPr>
          <w:trHeight w:val="1"/>
        </w:trPr>
        <w:tc>
          <w:tcPr>
            <w:tcW w:w="4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64537B" w14:textId="77777777" w:rsidR="00606782" w:rsidRDefault="00606782" w:rsidP="00606782">
            <w:pPr>
              <w:spacing w:before="240"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Ordinary Combustible</w:t>
            </w:r>
          </w:p>
          <w:p w14:paraId="1EE36483" w14:textId="77777777" w:rsidR="00606782" w:rsidRDefault="00606782" w:rsidP="00606782">
            <w:pPr>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Materials Such As</w:t>
            </w:r>
          </w:p>
          <w:p w14:paraId="1493B7D4" w14:textId="77777777" w:rsidR="00606782" w:rsidRDefault="00606782" w:rsidP="00606782">
            <w:pPr>
              <w:spacing w:after="0" w:line="276" w:lineRule="auto"/>
              <w:jc w:val="center"/>
            </w:pPr>
            <w:r>
              <w:rPr>
                <w:rFonts w:ascii="Times New Roman" w:eastAsia="Times New Roman" w:hAnsi="Times New Roman" w:cs="Times New Roman"/>
                <w:color w:val="000000"/>
              </w:rPr>
              <w:t>Paper, Wood, and Trash</w:t>
            </w:r>
          </w:p>
        </w:tc>
        <w:tc>
          <w:tcPr>
            <w:tcW w:w="4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000960" w14:textId="77777777" w:rsidR="00606782" w:rsidRDefault="00606782" w:rsidP="00606782">
            <w:pPr>
              <w:spacing w:before="240"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Water (Preferred)</w:t>
            </w:r>
          </w:p>
          <w:p w14:paraId="567454AE" w14:textId="77777777" w:rsidR="00606782" w:rsidRDefault="00606782" w:rsidP="00606782">
            <w:pPr>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And </w:t>
            </w:r>
          </w:p>
          <w:p w14:paraId="47E188E1" w14:textId="77777777" w:rsidR="00606782" w:rsidRDefault="00606782" w:rsidP="00606782">
            <w:pPr>
              <w:spacing w:after="0" w:line="276" w:lineRule="auto"/>
              <w:jc w:val="center"/>
            </w:pPr>
            <w:r>
              <w:rPr>
                <w:rFonts w:ascii="Times New Roman" w:eastAsia="Times New Roman" w:hAnsi="Times New Roman" w:cs="Times New Roman"/>
                <w:color w:val="000000"/>
              </w:rPr>
              <w:t>Multi-purpose</w:t>
            </w:r>
          </w:p>
        </w:tc>
      </w:tr>
      <w:tr w:rsidR="00606782" w14:paraId="7A19667A" w14:textId="77777777" w:rsidTr="00606782">
        <w:trPr>
          <w:trHeight w:val="1"/>
        </w:trPr>
        <w:tc>
          <w:tcPr>
            <w:tcW w:w="4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E9EA9C" w14:textId="77777777" w:rsidR="00606782" w:rsidRDefault="00606782" w:rsidP="00606782">
            <w:pPr>
              <w:spacing w:before="240"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Flammable Liquid</w:t>
            </w:r>
          </w:p>
          <w:p w14:paraId="7EDA35C4" w14:textId="77777777" w:rsidR="00606782" w:rsidRDefault="00606782" w:rsidP="00606782">
            <w:pPr>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And Gases such As</w:t>
            </w:r>
          </w:p>
          <w:p w14:paraId="144D8AE7" w14:textId="77777777" w:rsidR="00606782" w:rsidRDefault="00606782" w:rsidP="00606782">
            <w:pPr>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Gasoline, Lubricating </w:t>
            </w:r>
          </w:p>
          <w:p w14:paraId="7DD68C91" w14:textId="77777777" w:rsidR="00606782" w:rsidRDefault="00606782" w:rsidP="00606782">
            <w:pPr>
              <w:spacing w:after="0" w:line="276" w:lineRule="auto"/>
              <w:jc w:val="center"/>
            </w:pPr>
            <w:r>
              <w:rPr>
                <w:rFonts w:ascii="Times New Roman" w:eastAsia="Times New Roman" w:hAnsi="Times New Roman" w:cs="Times New Roman"/>
                <w:color w:val="000000"/>
              </w:rPr>
              <w:t>Oils and Natural Gas</w:t>
            </w:r>
          </w:p>
        </w:tc>
        <w:tc>
          <w:tcPr>
            <w:tcW w:w="4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B8FE9" w14:textId="77777777" w:rsidR="00606782" w:rsidRDefault="00606782" w:rsidP="00606782">
            <w:pPr>
              <w:spacing w:before="240"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Dry Chemical</w:t>
            </w:r>
          </w:p>
          <w:p w14:paraId="442CB396" w14:textId="77777777" w:rsidR="00606782" w:rsidRDefault="00606782" w:rsidP="00606782">
            <w:pPr>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(Preferred)</w:t>
            </w:r>
          </w:p>
          <w:p w14:paraId="01F26873" w14:textId="77777777" w:rsidR="00606782" w:rsidRDefault="00606782" w:rsidP="00606782">
            <w:pPr>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And</w:t>
            </w:r>
          </w:p>
          <w:p w14:paraId="4B9DA6EB" w14:textId="77777777" w:rsidR="00606782" w:rsidRDefault="00606782" w:rsidP="00606782">
            <w:pPr>
              <w:spacing w:after="0" w:line="276" w:lineRule="auto"/>
              <w:jc w:val="center"/>
            </w:pPr>
            <w:r>
              <w:rPr>
                <w:rFonts w:ascii="Times New Roman" w:eastAsia="Times New Roman" w:hAnsi="Times New Roman" w:cs="Times New Roman"/>
                <w:color w:val="000000"/>
              </w:rPr>
              <w:t>Carbon Dioxide</w:t>
            </w:r>
          </w:p>
        </w:tc>
      </w:tr>
      <w:tr w:rsidR="00606782" w14:paraId="46AB49F0" w14:textId="77777777" w:rsidTr="00606782">
        <w:trPr>
          <w:trHeight w:val="1"/>
        </w:trPr>
        <w:tc>
          <w:tcPr>
            <w:tcW w:w="40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7D56BF" w14:textId="77777777" w:rsidR="00606782" w:rsidRDefault="00606782" w:rsidP="00606782">
            <w:pPr>
              <w:spacing w:before="240"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Electrical such as</w:t>
            </w:r>
          </w:p>
          <w:p w14:paraId="5275C41D" w14:textId="77777777" w:rsidR="00606782" w:rsidRDefault="00606782" w:rsidP="00606782">
            <w:pPr>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Electronic Instruments</w:t>
            </w:r>
          </w:p>
          <w:p w14:paraId="0AF16780" w14:textId="77777777" w:rsidR="00606782" w:rsidRDefault="00606782" w:rsidP="00606782">
            <w:pPr>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And Switchgear</w:t>
            </w:r>
          </w:p>
          <w:p w14:paraId="6A1C609B" w14:textId="77777777" w:rsidR="00606782" w:rsidRDefault="00606782" w:rsidP="00606782">
            <w:pPr>
              <w:spacing w:after="0" w:line="276" w:lineRule="auto"/>
              <w:jc w:val="center"/>
            </w:pPr>
            <w:r>
              <w:rPr>
                <w:rFonts w:ascii="Times New Roman" w:eastAsia="Times New Roman" w:hAnsi="Times New Roman" w:cs="Times New Roman"/>
                <w:color w:val="000000"/>
              </w:rPr>
              <w:t>Installations</w:t>
            </w:r>
          </w:p>
        </w:tc>
        <w:tc>
          <w:tcPr>
            <w:tcW w:w="4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B3029B" w14:textId="77777777" w:rsidR="00606782" w:rsidRDefault="00606782" w:rsidP="00606782">
            <w:pPr>
              <w:spacing w:before="240"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Carbon dioxide</w:t>
            </w:r>
          </w:p>
          <w:p w14:paraId="3777EE84" w14:textId="77777777" w:rsidR="00606782" w:rsidRDefault="00606782" w:rsidP="00606782">
            <w:pPr>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(Preferred)</w:t>
            </w:r>
          </w:p>
          <w:p w14:paraId="0F06219C" w14:textId="77777777" w:rsidR="00606782" w:rsidRDefault="00606782" w:rsidP="00606782">
            <w:pPr>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And</w:t>
            </w:r>
          </w:p>
          <w:p w14:paraId="79442779" w14:textId="77777777" w:rsidR="00606782" w:rsidRDefault="00606782" w:rsidP="00606782">
            <w:pPr>
              <w:spacing w:after="0" w:line="276" w:lineRule="auto"/>
              <w:jc w:val="center"/>
            </w:pPr>
            <w:r>
              <w:rPr>
                <w:rFonts w:ascii="Times New Roman" w:eastAsia="Times New Roman" w:hAnsi="Times New Roman" w:cs="Times New Roman"/>
                <w:color w:val="000000"/>
              </w:rPr>
              <w:t>Dry Chemical</w:t>
            </w:r>
          </w:p>
        </w:tc>
      </w:tr>
    </w:tbl>
    <w:p w14:paraId="5F9D3E3B" w14:textId="77777777" w:rsidR="00B22579" w:rsidRDefault="00B22579" w:rsidP="00B22579">
      <w:pPr>
        <w:spacing w:after="0" w:line="240" w:lineRule="auto"/>
        <w:rPr>
          <w:rFonts w:eastAsia="Times New Roman" w:cs="Times New Roman"/>
          <w:b/>
          <w:color w:val="000000"/>
          <w:sz w:val="24"/>
          <w:szCs w:val="24"/>
        </w:rPr>
      </w:pPr>
    </w:p>
    <w:p w14:paraId="230E9DC5" w14:textId="0A0A15F1" w:rsidR="00606782" w:rsidRPr="00B22579" w:rsidRDefault="00606782" w:rsidP="00B22579">
      <w:pPr>
        <w:spacing w:after="0" w:line="240" w:lineRule="auto"/>
        <w:rPr>
          <w:rFonts w:eastAsia="Times New Roman" w:cs="Times New Roman"/>
          <w:color w:val="000000"/>
          <w:sz w:val="24"/>
          <w:szCs w:val="24"/>
        </w:rPr>
      </w:pPr>
      <w:r w:rsidRPr="00B22579">
        <w:rPr>
          <w:rFonts w:eastAsia="Times New Roman" w:cs="Times New Roman"/>
          <w:b/>
          <w:color w:val="000000"/>
          <w:sz w:val="24"/>
          <w:szCs w:val="24"/>
        </w:rPr>
        <w:t>Storage of Flammable Liquids</w:t>
      </w:r>
    </w:p>
    <w:p w14:paraId="02C74CB0" w14:textId="77777777" w:rsidR="00606782" w:rsidRPr="004B4E7E" w:rsidRDefault="00606782" w:rsidP="00606782">
      <w:pPr>
        <w:spacing w:after="200" w:line="240" w:lineRule="auto"/>
        <w:rPr>
          <w:rFonts w:eastAsia="Times New Roman" w:cs="Times New Roman"/>
          <w:color w:val="000000"/>
          <w:sz w:val="24"/>
          <w:szCs w:val="24"/>
        </w:rPr>
      </w:pPr>
      <w:r w:rsidRPr="004B4E7E">
        <w:rPr>
          <w:rFonts w:eastAsia="Times New Roman" w:cs="Times New Roman"/>
          <w:color w:val="000000"/>
          <w:sz w:val="24"/>
          <w:szCs w:val="24"/>
        </w:rPr>
        <w:t xml:space="preserve">Metal containers and/or safety cans equipped with flame arresters and spring actuated caps should be used for the storage and handling of all flammable liquids with a flashpoint of less than </w:t>
      </w:r>
      <w:proofErr w:type="gramStart"/>
      <w:r w:rsidRPr="004B4E7E">
        <w:rPr>
          <w:rFonts w:eastAsia="Times New Roman" w:cs="Times New Roman"/>
          <w:color w:val="000000"/>
          <w:sz w:val="24"/>
          <w:szCs w:val="24"/>
        </w:rPr>
        <w:t>100 degree</w:t>
      </w:r>
      <w:proofErr w:type="gramEnd"/>
      <w:r w:rsidRPr="004B4E7E">
        <w:rPr>
          <w:rFonts w:eastAsia="Times New Roman" w:cs="Times New Roman"/>
          <w:color w:val="000000"/>
          <w:sz w:val="24"/>
          <w:szCs w:val="24"/>
        </w:rPr>
        <w:t xml:space="preserve"> F</w:t>
      </w:r>
    </w:p>
    <w:p w14:paraId="3F356D00" w14:textId="77777777" w:rsidR="00B22579" w:rsidRDefault="00B22579" w:rsidP="00B22579">
      <w:pPr>
        <w:spacing w:after="0" w:line="240" w:lineRule="auto"/>
        <w:rPr>
          <w:rFonts w:eastAsia="Cambria" w:cs="Cambria"/>
          <w:b/>
          <w:color w:val="000000" w:themeColor="text1"/>
          <w:sz w:val="24"/>
          <w:szCs w:val="24"/>
        </w:rPr>
      </w:pPr>
      <w:r w:rsidRPr="00B22579">
        <w:rPr>
          <w:rFonts w:eastAsia="Cambria" w:cs="Cambria"/>
          <w:b/>
          <w:color w:val="000000" w:themeColor="text1"/>
          <w:sz w:val="24"/>
          <w:szCs w:val="24"/>
        </w:rPr>
        <w:t>Solvents, Chemicals &amp; Chemical Cleaning, Water Treatment</w:t>
      </w:r>
    </w:p>
    <w:p w14:paraId="484D42FD" w14:textId="1F4BEFA6" w:rsidR="00606782" w:rsidRPr="00B22579" w:rsidRDefault="00606782" w:rsidP="00B22579">
      <w:pPr>
        <w:spacing w:after="0" w:line="240" w:lineRule="auto"/>
        <w:rPr>
          <w:rFonts w:eastAsia="Cambria" w:cs="Cambria"/>
          <w:b/>
          <w:color w:val="000000" w:themeColor="text1"/>
          <w:sz w:val="24"/>
          <w:szCs w:val="24"/>
        </w:rPr>
      </w:pPr>
      <w:r w:rsidRPr="00B22579">
        <w:rPr>
          <w:rFonts w:eastAsia="Times New Roman" w:cs="Times New Roman"/>
          <w:b/>
          <w:color w:val="231F20"/>
          <w:sz w:val="24"/>
          <w:szCs w:val="24"/>
        </w:rPr>
        <w:t>Rule</w:t>
      </w:r>
    </w:p>
    <w:p w14:paraId="570FB19C" w14:textId="77777777" w:rsidR="00606782" w:rsidRPr="004B4E7E" w:rsidRDefault="00606782" w:rsidP="00B22579">
      <w:pPr>
        <w:spacing w:after="0" w:line="240" w:lineRule="auto"/>
        <w:jc w:val="both"/>
        <w:rPr>
          <w:rFonts w:eastAsia="Times New Roman" w:cs="Times New Roman"/>
          <w:color w:val="231F20"/>
          <w:sz w:val="24"/>
          <w:szCs w:val="24"/>
        </w:rPr>
      </w:pPr>
      <w:r w:rsidRPr="004B4E7E">
        <w:rPr>
          <w:rFonts w:eastAsia="Times New Roman" w:cs="Times New Roman"/>
          <w:color w:val="231F20"/>
          <w:sz w:val="24"/>
          <w:szCs w:val="24"/>
        </w:rPr>
        <w:t xml:space="preserve">All chemicals and solvents are treated as potential hazards from initial delivery to ultimate use and </w:t>
      </w:r>
      <w:proofErr w:type="gramStart"/>
      <w:r w:rsidRPr="004B4E7E">
        <w:rPr>
          <w:rFonts w:eastAsia="Times New Roman" w:cs="Times New Roman"/>
          <w:color w:val="231F20"/>
          <w:sz w:val="24"/>
          <w:szCs w:val="24"/>
        </w:rPr>
        <w:t>require the use of safe practices at all times</w:t>
      </w:r>
      <w:proofErr w:type="gramEnd"/>
      <w:r w:rsidRPr="004B4E7E">
        <w:rPr>
          <w:rFonts w:eastAsia="Times New Roman" w:cs="Times New Roman"/>
          <w:color w:val="231F20"/>
          <w:sz w:val="24"/>
          <w:szCs w:val="24"/>
        </w:rPr>
        <w:t>.</w:t>
      </w:r>
    </w:p>
    <w:p w14:paraId="7CD3D0D6" w14:textId="77777777" w:rsidR="00B22579" w:rsidRDefault="00606782" w:rsidP="00B22579">
      <w:pPr>
        <w:spacing w:after="0" w:line="240" w:lineRule="auto"/>
        <w:jc w:val="both"/>
        <w:rPr>
          <w:rFonts w:eastAsia="Times New Roman" w:cs="Times New Roman"/>
          <w:color w:val="231F20"/>
          <w:sz w:val="24"/>
          <w:szCs w:val="24"/>
        </w:rPr>
      </w:pPr>
      <w:proofErr w:type="gramStart"/>
      <w:r w:rsidRPr="004B4E7E">
        <w:rPr>
          <w:rFonts w:eastAsia="Times New Roman" w:cs="Times New Roman"/>
          <w:color w:val="231F20"/>
          <w:sz w:val="24"/>
          <w:szCs w:val="24"/>
        </w:rPr>
        <w:t>Anyone handling</w:t>
      </w:r>
      <w:proofErr w:type="gramEnd"/>
      <w:r w:rsidRPr="004B4E7E">
        <w:rPr>
          <w:rFonts w:eastAsia="Times New Roman" w:cs="Times New Roman"/>
          <w:color w:val="231F20"/>
          <w:sz w:val="24"/>
          <w:szCs w:val="24"/>
        </w:rPr>
        <w:t xml:space="preserve"> flammable liquids or chemicals of any type should wear appropriate protective clothing and will comply with industry safe practices and the safety instructions on the container label </w:t>
      </w:r>
      <w:proofErr w:type="gramStart"/>
      <w:r w:rsidRPr="004B4E7E">
        <w:rPr>
          <w:rFonts w:eastAsia="Times New Roman" w:cs="Times New Roman"/>
          <w:color w:val="231F20"/>
          <w:sz w:val="24"/>
          <w:szCs w:val="24"/>
        </w:rPr>
        <w:t>in regards to</w:t>
      </w:r>
      <w:proofErr w:type="gramEnd"/>
      <w:r w:rsidRPr="004B4E7E">
        <w:rPr>
          <w:rFonts w:eastAsia="Times New Roman" w:cs="Times New Roman"/>
          <w:color w:val="231F20"/>
          <w:sz w:val="24"/>
          <w:szCs w:val="24"/>
        </w:rPr>
        <w:t xml:space="preserve"> both the use and storage of these materials.</w:t>
      </w:r>
    </w:p>
    <w:p w14:paraId="59F84656" w14:textId="7A4D26BB" w:rsidR="00606782" w:rsidRDefault="00606782" w:rsidP="00B22579">
      <w:pPr>
        <w:spacing w:after="0" w:line="240" w:lineRule="auto"/>
        <w:jc w:val="both"/>
        <w:rPr>
          <w:rFonts w:eastAsia="Times New Roman" w:cs="Times New Roman"/>
          <w:color w:val="231F20"/>
          <w:sz w:val="24"/>
          <w:szCs w:val="24"/>
        </w:rPr>
      </w:pPr>
      <w:r w:rsidRPr="004B4E7E">
        <w:rPr>
          <w:rFonts w:eastAsia="Times New Roman" w:cs="Times New Roman"/>
          <w:color w:val="231F20"/>
          <w:sz w:val="24"/>
          <w:szCs w:val="24"/>
        </w:rPr>
        <w:t>Chemicals and materials with toxic fumes are to be used only in well-ventilated areas.</w:t>
      </w:r>
    </w:p>
    <w:p w14:paraId="49BE1B98" w14:textId="77777777" w:rsidR="00B22579" w:rsidRPr="004B4E7E" w:rsidRDefault="00B22579" w:rsidP="00B22579">
      <w:pPr>
        <w:spacing w:after="0" w:line="240" w:lineRule="auto"/>
        <w:jc w:val="both"/>
        <w:rPr>
          <w:rFonts w:eastAsia="Times New Roman" w:cs="Times New Roman"/>
          <w:color w:val="231F20"/>
          <w:sz w:val="24"/>
          <w:szCs w:val="24"/>
        </w:rPr>
      </w:pPr>
    </w:p>
    <w:p w14:paraId="24AF2F81" w14:textId="77777777" w:rsidR="00606782" w:rsidRPr="00B22579" w:rsidRDefault="00606782" w:rsidP="00B22579">
      <w:pPr>
        <w:spacing w:after="0" w:line="240" w:lineRule="auto"/>
        <w:rPr>
          <w:rFonts w:eastAsia="Times New Roman" w:cs="Times New Roman"/>
          <w:color w:val="231F20"/>
          <w:sz w:val="24"/>
          <w:szCs w:val="24"/>
        </w:rPr>
      </w:pPr>
      <w:r w:rsidRPr="00B22579">
        <w:rPr>
          <w:rFonts w:eastAsia="Times New Roman" w:cs="Times New Roman"/>
          <w:b/>
          <w:color w:val="231F20"/>
          <w:sz w:val="24"/>
          <w:szCs w:val="24"/>
        </w:rPr>
        <w:t>Responsibility</w:t>
      </w:r>
    </w:p>
    <w:p w14:paraId="6FBE2EAB" w14:textId="77777777" w:rsidR="00606782" w:rsidRPr="004B4E7E" w:rsidRDefault="00606782" w:rsidP="00B22579">
      <w:pPr>
        <w:spacing w:after="0" w:line="240" w:lineRule="auto"/>
        <w:jc w:val="both"/>
        <w:rPr>
          <w:rFonts w:eastAsia="Times New Roman" w:cs="Times New Roman"/>
          <w:color w:val="231F20"/>
          <w:sz w:val="24"/>
          <w:szCs w:val="24"/>
        </w:rPr>
      </w:pPr>
      <w:r w:rsidRPr="004B4E7E">
        <w:rPr>
          <w:rFonts w:eastAsia="Times New Roman" w:cs="Times New Roman"/>
          <w:color w:val="231F20"/>
          <w:sz w:val="24"/>
          <w:szCs w:val="24"/>
        </w:rPr>
        <w:t xml:space="preserve">It is the responsibility of everyone to be aware of the hazards related to the use of solvents, chemical cleaning materials, and other chemicals and to enforce </w:t>
      </w:r>
      <w:proofErr w:type="gramStart"/>
      <w:r w:rsidRPr="004B4E7E">
        <w:rPr>
          <w:rFonts w:eastAsia="Times New Roman" w:cs="Times New Roman"/>
          <w:color w:val="231F20"/>
          <w:sz w:val="24"/>
          <w:szCs w:val="24"/>
        </w:rPr>
        <w:t>the rules</w:t>
      </w:r>
      <w:proofErr w:type="gramEnd"/>
      <w:r w:rsidRPr="004B4E7E">
        <w:rPr>
          <w:rFonts w:eastAsia="Times New Roman" w:cs="Times New Roman"/>
          <w:color w:val="231F20"/>
          <w:sz w:val="24"/>
          <w:szCs w:val="24"/>
        </w:rPr>
        <w:t xml:space="preserve"> related to their use.</w:t>
      </w:r>
    </w:p>
    <w:p w14:paraId="6E1148E9" w14:textId="77777777" w:rsidR="00606782" w:rsidRPr="004B4E7E" w:rsidRDefault="00606782" w:rsidP="00606782">
      <w:pPr>
        <w:spacing w:after="200" w:line="240" w:lineRule="auto"/>
        <w:jc w:val="both"/>
        <w:rPr>
          <w:rFonts w:eastAsia="Times New Roman" w:cs="Times New Roman"/>
          <w:color w:val="231F20"/>
          <w:sz w:val="24"/>
          <w:szCs w:val="24"/>
        </w:rPr>
      </w:pPr>
      <w:r w:rsidRPr="004B4E7E">
        <w:rPr>
          <w:rFonts w:eastAsia="Times New Roman" w:cs="Times New Roman"/>
          <w:color w:val="231F20"/>
          <w:sz w:val="24"/>
          <w:szCs w:val="24"/>
        </w:rPr>
        <w:t>Hazards to be considered when using solvents, chemical cleaning materials, and other chemicals are:</w:t>
      </w:r>
    </w:p>
    <w:p w14:paraId="2826F6FA" w14:textId="77777777" w:rsidR="00606782" w:rsidRPr="004B4E7E" w:rsidRDefault="00606782" w:rsidP="00DB319F">
      <w:pPr>
        <w:widowControl w:val="0"/>
        <w:numPr>
          <w:ilvl w:val="0"/>
          <w:numId w:val="91"/>
        </w:numPr>
        <w:spacing w:after="200" w:line="240" w:lineRule="auto"/>
        <w:ind w:left="720" w:hanging="360"/>
        <w:jc w:val="both"/>
        <w:rPr>
          <w:rFonts w:eastAsia="Times New Roman" w:cs="Times New Roman"/>
          <w:color w:val="000000"/>
          <w:sz w:val="24"/>
          <w:szCs w:val="24"/>
        </w:rPr>
      </w:pPr>
      <w:r w:rsidRPr="004B4E7E">
        <w:rPr>
          <w:rFonts w:eastAsia="Times New Roman" w:cs="Times New Roman"/>
          <w:color w:val="000000"/>
          <w:sz w:val="24"/>
          <w:szCs w:val="24"/>
        </w:rPr>
        <w:t xml:space="preserve">Contact with </w:t>
      </w:r>
      <w:proofErr w:type="gramStart"/>
      <w:r w:rsidRPr="004B4E7E">
        <w:rPr>
          <w:rFonts w:eastAsia="Times New Roman" w:cs="Times New Roman"/>
          <w:color w:val="000000"/>
          <w:sz w:val="24"/>
          <w:szCs w:val="24"/>
        </w:rPr>
        <w:t>a hazardous</w:t>
      </w:r>
      <w:proofErr w:type="gramEnd"/>
      <w:r w:rsidRPr="004B4E7E">
        <w:rPr>
          <w:rFonts w:eastAsia="Times New Roman" w:cs="Times New Roman"/>
          <w:color w:val="000000"/>
          <w:sz w:val="24"/>
          <w:szCs w:val="24"/>
        </w:rPr>
        <w:t xml:space="preserve"> material can cause skin </w:t>
      </w:r>
      <w:proofErr w:type="gramStart"/>
      <w:r w:rsidRPr="004B4E7E">
        <w:rPr>
          <w:rFonts w:eastAsia="Times New Roman" w:cs="Times New Roman"/>
          <w:color w:val="000000"/>
          <w:sz w:val="24"/>
          <w:szCs w:val="24"/>
        </w:rPr>
        <w:t>rash</w:t>
      </w:r>
      <w:proofErr w:type="gramEnd"/>
      <w:r w:rsidRPr="004B4E7E">
        <w:rPr>
          <w:rFonts w:eastAsia="Times New Roman" w:cs="Times New Roman"/>
          <w:color w:val="000000"/>
          <w:sz w:val="24"/>
          <w:szCs w:val="24"/>
        </w:rPr>
        <w:t xml:space="preserve"> or dermatitis, corrosive burns or eye damage.</w:t>
      </w:r>
    </w:p>
    <w:p w14:paraId="79DD90AF" w14:textId="77777777" w:rsidR="00606782" w:rsidRPr="004B4E7E" w:rsidRDefault="00606782" w:rsidP="00DB319F">
      <w:pPr>
        <w:widowControl w:val="0"/>
        <w:numPr>
          <w:ilvl w:val="0"/>
          <w:numId w:val="91"/>
        </w:numPr>
        <w:spacing w:after="200" w:line="240" w:lineRule="auto"/>
        <w:ind w:left="720" w:hanging="360"/>
        <w:jc w:val="both"/>
        <w:rPr>
          <w:rFonts w:eastAsia="Times New Roman" w:cs="Times New Roman"/>
          <w:color w:val="000000"/>
          <w:sz w:val="24"/>
          <w:szCs w:val="24"/>
        </w:rPr>
      </w:pPr>
      <w:r w:rsidRPr="004B4E7E">
        <w:rPr>
          <w:rFonts w:eastAsia="Times New Roman" w:cs="Times New Roman"/>
          <w:color w:val="000000"/>
          <w:sz w:val="24"/>
          <w:szCs w:val="24"/>
        </w:rPr>
        <w:t xml:space="preserve">Potential </w:t>
      </w:r>
      <w:proofErr w:type="gramStart"/>
      <w:r w:rsidRPr="004B4E7E">
        <w:rPr>
          <w:rFonts w:eastAsia="Times New Roman" w:cs="Times New Roman"/>
          <w:color w:val="000000"/>
          <w:sz w:val="24"/>
          <w:szCs w:val="24"/>
        </w:rPr>
        <w:t>explosive</w:t>
      </w:r>
      <w:proofErr w:type="gramEnd"/>
      <w:r w:rsidRPr="004B4E7E">
        <w:rPr>
          <w:rFonts w:eastAsia="Times New Roman" w:cs="Times New Roman"/>
          <w:color w:val="000000"/>
          <w:sz w:val="24"/>
          <w:szCs w:val="24"/>
        </w:rPr>
        <w:t xml:space="preserve"> or fire hazard.</w:t>
      </w:r>
    </w:p>
    <w:p w14:paraId="44048ECC" w14:textId="77777777" w:rsidR="00606782" w:rsidRPr="004B4E7E" w:rsidRDefault="00606782" w:rsidP="00DB319F">
      <w:pPr>
        <w:widowControl w:val="0"/>
        <w:numPr>
          <w:ilvl w:val="0"/>
          <w:numId w:val="91"/>
        </w:numPr>
        <w:spacing w:after="200" w:line="240" w:lineRule="auto"/>
        <w:ind w:left="720" w:hanging="360"/>
        <w:jc w:val="both"/>
        <w:rPr>
          <w:rFonts w:eastAsia="Times New Roman" w:cs="Times New Roman"/>
          <w:color w:val="000000"/>
          <w:sz w:val="24"/>
          <w:szCs w:val="24"/>
        </w:rPr>
      </w:pPr>
      <w:r w:rsidRPr="004B4E7E">
        <w:rPr>
          <w:rFonts w:eastAsia="Times New Roman" w:cs="Times New Roman"/>
          <w:color w:val="000000"/>
          <w:sz w:val="24"/>
          <w:szCs w:val="24"/>
        </w:rPr>
        <w:t>The danger of ingestion of a poisonous, corrosive, or hazardous substance through the month or absorbed through the skin.</w:t>
      </w:r>
    </w:p>
    <w:p w14:paraId="7DE70072" w14:textId="77777777" w:rsidR="00606782" w:rsidRPr="004B4E7E" w:rsidRDefault="00606782" w:rsidP="00DB319F">
      <w:pPr>
        <w:widowControl w:val="0"/>
        <w:numPr>
          <w:ilvl w:val="0"/>
          <w:numId w:val="91"/>
        </w:numPr>
        <w:spacing w:after="200" w:line="240" w:lineRule="auto"/>
        <w:ind w:left="720" w:hanging="360"/>
        <w:jc w:val="both"/>
        <w:rPr>
          <w:rFonts w:eastAsia="Times New Roman" w:cs="Times New Roman"/>
          <w:color w:val="000000"/>
          <w:sz w:val="24"/>
          <w:szCs w:val="24"/>
        </w:rPr>
      </w:pPr>
      <w:r w:rsidRPr="004B4E7E">
        <w:rPr>
          <w:rFonts w:eastAsia="Times New Roman" w:cs="Times New Roman"/>
          <w:color w:val="000000"/>
          <w:sz w:val="24"/>
          <w:szCs w:val="24"/>
        </w:rPr>
        <w:t>The inhalation of a volatile solvent, gas or toxic dust which may produce asphyxiation, intoxication, or damage to mucous membrane and internal organs.</w:t>
      </w:r>
    </w:p>
    <w:p w14:paraId="22091B8A" w14:textId="77777777" w:rsidR="00606782" w:rsidRPr="00B22579" w:rsidRDefault="00606782" w:rsidP="00606782">
      <w:pPr>
        <w:spacing w:after="200" w:line="276" w:lineRule="auto"/>
        <w:jc w:val="both"/>
        <w:rPr>
          <w:rFonts w:eastAsia="Times New Roman" w:cs="Times New Roman"/>
          <w:color w:val="000000"/>
          <w:sz w:val="24"/>
          <w:szCs w:val="24"/>
        </w:rPr>
      </w:pPr>
      <w:r w:rsidRPr="00B22579">
        <w:rPr>
          <w:rFonts w:eastAsia="Times New Roman" w:cs="Times New Roman"/>
          <w:b/>
          <w:color w:val="000000"/>
          <w:sz w:val="24"/>
          <w:szCs w:val="24"/>
        </w:rPr>
        <w:t>First Aid</w:t>
      </w:r>
    </w:p>
    <w:p w14:paraId="52723601" w14:textId="77777777" w:rsidR="00606782" w:rsidRPr="004B4E7E" w:rsidRDefault="00606782" w:rsidP="00606782">
      <w:pPr>
        <w:spacing w:after="200" w:line="240" w:lineRule="auto"/>
        <w:jc w:val="both"/>
        <w:rPr>
          <w:rFonts w:eastAsia="Times New Roman" w:cs="Times New Roman"/>
          <w:color w:val="000000"/>
          <w:sz w:val="24"/>
          <w:szCs w:val="24"/>
        </w:rPr>
      </w:pPr>
      <w:r w:rsidRPr="004B4E7E">
        <w:rPr>
          <w:rFonts w:eastAsia="Times New Roman" w:cs="Times New Roman"/>
          <w:color w:val="000000"/>
          <w:sz w:val="24"/>
          <w:szCs w:val="24"/>
        </w:rPr>
        <w:t>First aid procedures vary depending on the chemical nature of the materials in question.  Follow the instructions on the container label.</w:t>
      </w:r>
    </w:p>
    <w:p w14:paraId="0314113C" w14:textId="19846410" w:rsidR="00647DBA" w:rsidRPr="00647DBA" w:rsidRDefault="00606782" w:rsidP="00647DBA">
      <w:pPr>
        <w:spacing w:after="200" w:line="240" w:lineRule="auto"/>
        <w:jc w:val="both"/>
        <w:rPr>
          <w:rFonts w:eastAsia="Times New Roman" w:cs="Times New Roman"/>
          <w:color w:val="000000"/>
          <w:sz w:val="24"/>
          <w:szCs w:val="24"/>
        </w:rPr>
      </w:pPr>
      <w:proofErr w:type="gramStart"/>
      <w:r w:rsidRPr="004B4E7E">
        <w:rPr>
          <w:rFonts w:eastAsia="Times New Roman" w:cs="Times New Roman"/>
          <w:color w:val="000000"/>
          <w:sz w:val="24"/>
          <w:szCs w:val="24"/>
        </w:rPr>
        <w:t>In the event that</w:t>
      </w:r>
      <w:proofErr w:type="gramEnd"/>
      <w:r w:rsidRPr="004B4E7E">
        <w:rPr>
          <w:rFonts w:eastAsia="Times New Roman" w:cs="Times New Roman"/>
          <w:color w:val="000000"/>
          <w:sz w:val="24"/>
          <w:szCs w:val="24"/>
        </w:rPr>
        <w:t xml:space="preserve"> a person should </w:t>
      </w:r>
      <w:proofErr w:type="gramStart"/>
      <w:r w:rsidRPr="004B4E7E">
        <w:rPr>
          <w:rFonts w:eastAsia="Times New Roman" w:cs="Times New Roman"/>
          <w:color w:val="000000"/>
          <w:sz w:val="24"/>
          <w:szCs w:val="24"/>
        </w:rPr>
        <w:t>come in contact with</w:t>
      </w:r>
      <w:proofErr w:type="gramEnd"/>
      <w:r w:rsidRPr="004B4E7E">
        <w:rPr>
          <w:rFonts w:eastAsia="Times New Roman" w:cs="Times New Roman"/>
          <w:color w:val="000000"/>
          <w:sz w:val="24"/>
          <w:szCs w:val="24"/>
        </w:rPr>
        <w:t xml:space="preserve"> solvent or chemicals in the eyes or on the skin, the affected area should be irrigated for a minimum of fifteen (15) minutes.</w:t>
      </w:r>
      <w:r w:rsidR="00B40087">
        <w:rPr>
          <w:rFonts w:eastAsia="Times New Roman" w:cs="Times New Roman"/>
          <w:color w:val="000000"/>
          <w:sz w:val="24"/>
          <w:szCs w:val="24"/>
        </w:rPr>
        <w:t xml:space="preserve">  </w:t>
      </w:r>
      <w:r w:rsidRPr="004B4E7E">
        <w:rPr>
          <w:rFonts w:eastAsia="Times New Roman" w:cs="Times New Roman"/>
          <w:color w:val="000000"/>
          <w:sz w:val="24"/>
          <w:szCs w:val="24"/>
        </w:rPr>
        <w:t xml:space="preserve">If anyone ingests chemical materials or is splashed with </w:t>
      </w:r>
      <w:proofErr w:type="gramStart"/>
      <w:r w:rsidRPr="004B4E7E">
        <w:rPr>
          <w:rFonts w:eastAsia="Times New Roman" w:cs="Times New Roman"/>
          <w:color w:val="000000"/>
          <w:sz w:val="24"/>
          <w:szCs w:val="24"/>
        </w:rPr>
        <w:t>a hazardous</w:t>
      </w:r>
      <w:proofErr w:type="gramEnd"/>
      <w:r w:rsidRPr="004B4E7E">
        <w:rPr>
          <w:rFonts w:eastAsia="Times New Roman" w:cs="Times New Roman"/>
          <w:color w:val="000000"/>
          <w:sz w:val="24"/>
          <w:szCs w:val="24"/>
        </w:rPr>
        <w:t xml:space="preserve"> material and irrigation facilities are not available, they should immediately be referred to a hospital emergency roo</w:t>
      </w:r>
      <w:r w:rsidR="00647DBA">
        <w:rPr>
          <w:rFonts w:eastAsia="Times New Roman" w:cs="Times New Roman"/>
          <w:color w:val="000000"/>
          <w:sz w:val="24"/>
          <w:szCs w:val="24"/>
        </w:rPr>
        <w:t>m.</w:t>
      </w:r>
    </w:p>
    <w:p w14:paraId="3FD96BA1" w14:textId="060838F3" w:rsidR="00606782" w:rsidRPr="00606782" w:rsidRDefault="00B22579" w:rsidP="00606782">
      <w:pPr>
        <w:spacing w:after="200" w:line="276" w:lineRule="auto"/>
        <w:rPr>
          <w:rFonts w:eastAsia="Cambria" w:cs="Cambria"/>
          <w:b/>
          <w:color w:val="000000" w:themeColor="text1"/>
          <w:sz w:val="24"/>
          <w:szCs w:val="24"/>
        </w:rPr>
      </w:pPr>
      <w:r w:rsidRPr="00606782">
        <w:rPr>
          <w:rFonts w:eastAsia="Cambria" w:cs="Cambria"/>
          <w:b/>
          <w:color w:val="000000" w:themeColor="text1"/>
          <w:sz w:val="24"/>
          <w:szCs w:val="24"/>
        </w:rPr>
        <w:t>Severe Weather</w:t>
      </w:r>
    </w:p>
    <w:p w14:paraId="1302CF24" w14:textId="77777777" w:rsidR="00606782" w:rsidRPr="00B22579" w:rsidRDefault="00606782" w:rsidP="00606782">
      <w:pPr>
        <w:spacing w:after="200" w:line="276" w:lineRule="auto"/>
        <w:rPr>
          <w:rFonts w:eastAsia="Times New Roman" w:cs="Times New Roman"/>
          <w:b/>
          <w:color w:val="000000"/>
          <w:sz w:val="24"/>
          <w:szCs w:val="24"/>
        </w:rPr>
      </w:pPr>
      <w:r w:rsidRPr="00B22579">
        <w:rPr>
          <w:rFonts w:eastAsia="Times New Roman" w:cs="Times New Roman"/>
          <w:b/>
          <w:color w:val="000000"/>
          <w:sz w:val="24"/>
          <w:szCs w:val="24"/>
        </w:rPr>
        <w:t>Tornado</w:t>
      </w:r>
    </w:p>
    <w:p w14:paraId="6DD14EC6" w14:textId="77777777" w:rsidR="00606782" w:rsidRPr="004B4E7E" w:rsidRDefault="00606782" w:rsidP="00606782">
      <w:pPr>
        <w:spacing w:after="200" w:line="240" w:lineRule="auto"/>
        <w:rPr>
          <w:rFonts w:eastAsia="Times New Roman" w:cs="Times New Roman"/>
          <w:color w:val="000000"/>
          <w:sz w:val="24"/>
          <w:szCs w:val="24"/>
        </w:rPr>
      </w:pPr>
      <w:r w:rsidRPr="004B4E7E">
        <w:rPr>
          <w:rFonts w:eastAsia="Times New Roman" w:cs="Times New Roman"/>
          <w:color w:val="000000"/>
          <w:sz w:val="24"/>
          <w:szCs w:val="24"/>
        </w:rPr>
        <w:t>If (in the judgment of the Owner or administrator in charge) the treat of impending danger warrants it, the following actions may be taken:</w:t>
      </w:r>
    </w:p>
    <w:p w14:paraId="11C7F2B3" w14:textId="77777777" w:rsidR="00606782" w:rsidRPr="004B4E7E" w:rsidRDefault="00606782" w:rsidP="00B22579">
      <w:pPr>
        <w:widowControl w:val="0"/>
        <w:numPr>
          <w:ilvl w:val="0"/>
          <w:numId w:val="92"/>
        </w:numPr>
        <w:spacing w:after="0" w:line="240" w:lineRule="auto"/>
        <w:ind w:left="720" w:hanging="360"/>
        <w:rPr>
          <w:rFonts w:eastAsia="Times New Roman" w:cs="Times New Roman"/>
          <w:color w:val="000000"/>
          <w:sz w:val="24"/>
          <w:szCs w:val="24"/>
        </w:rPr>
      </w:pPr>
      <w:r w:rsidRPr="004B4E7E">
        <w:rPr>
          <w:rFonts w:eastAsia="Times New Roman" w:cs="Times New Roman"/>
          <w:color w:val="000000"/>
          <w:sz w:val="24"/>
          <w:szCs w:val="24"/>
        </w:rPr>
        <w:t>Dismissal of all classes and assembly of students and employees into interior hallways and away from glass windows, doors and partitions.</w:t>
      </w:r>
    </w:p>
    <w:p w14:paraId="3EB67EBD" w14:textId="77777777" w:rsidR="00606782" w:rsidRPr="004B4E7E" w:rsidRDefault="00606782" w:rsidP="00B22579">
      <w:pPr>
        <w:widowControl w:val="0"/>
        <w:numPr>
          <w:ilvl w:val="0"/>
          <w:numId w:val="92"/>
        </w:numPr>
        <w:spacing w:after="0" w:line="240" w:lineRule="auto"/>
        <w:ind w:left="720" w:hanging="360"/>
        <w:rPr>
          <w:rFonts w:eastAsia="Times New Roman" w:cs="Times New Roman"/>
          <w:color w:val="000000"/>
          <w:sz w:val="24"/>
          <w:szCs w:val="24"/>
        </w:rPr>
      </w:pPr>
      <w:r w:rsidRPr="004B4E7E">
        <w:rPr>
          <w:rFonts w:eastAsia="Times New Roman" w:cs="Times New Roman"/>
          <w:color w:val="000000"/>
          <w:sz w:val="24"/>
          <w:szCs w:val="24"/>
        </w:rPr>
        <w:t>Everyone should remain in these “safe” areas until in the opinion of the Owner/Director the threat of danger is past.</w:t>
      </w:r>
    </w:p>
    <w:p w14:paraId="7A28FDF6" w14:textId="77777777" w:rsidR="00606782" w:rsidRPr="004B4E7E" w:rsidRDefault="00606782" w:rsidP="00B22579">
      <w:pPr>
        <w:widowControl w:val="0"/>
        <w:numPr>
          <w:ilvl w:val="0"/>
          <w:numId w:val="92"/>
        </w:numPr>
        <w:spacing w:after="0" w:line="240" w:lineRule="auto"/>
        <w:ind w:left="720" w:hanging="360"/>
        <w:jc w:val="both"/>
        <w:rPr>
          <w:rFonts w:eastAsia="Times New Roman" w:cs="Times New Roman"/>
          <w:color w:val="000000"/>
          <w:sz w:val="24"/>
          <w:szCs w:val="24"/>
        </w:rPr>
      </w:pPr>
      <w:r w:rsidRPr="004B4E7E">
        <w:rPr>
          <w:rFonts w:eastAsia="Times New Roman" w:cs="Times New Roman"/>
          <w:color w:val="000000"/>
          <w:sz w:val="24"/>
          <w:szCs w:val="24"/>
        </w:rPr>
        <w:t xml:space="preserve">If </w:t>
      </w:r>
      <w:proofErr w:type="gramStart"/>
      <w:r w:rsidRPr="004B4E7E">
        <w:rPr>
          <w:rFonts w:eastAsia="Times New Roman" w:cs="Times New Roman"/>
          <w:color w:val="000000"/>
          <w:sz w:val="24"/>
          <w:szCs w:val="24"/>
        </w:rPr>
        <w:t>the</w:t>
      </w:r>
      <w:proofErr w:type="gramEnd"/>
      <w:r w:rsidRPr="004B4E7E">
        <w:rPr>
          <w:rFonts w:eastAsia="Times New Roman" w:cs="Times New Roman"/>
          <w:color w:val="000000"/>
          <w:sz w:val="24"/>
          <w:szCs w:val="24"/>
        </w:rPr>
        <w:t xml:space="preserve"> tornado or destructive wind strikes the building, everyone should sit on the floor, with backs against the wall, their heads between their knees, and their hands clasped over the backs of their heads until all danger is past. </w:t>
      </w:r>
    </w:p>
    <w:p w14:paraId="136EDAC3" w14:textId="77777777" w:rsidR="00B40087" w:rsidRDefault="00B40087" w:rsidP="00B40087">
      <w:pPr>
        <w:spacing w:after="0" w:line="240" w:lineRule="auto"/>
        <w:jc w:val="both"/>
        <w:rPr>
          <w:rFonts w:eastAsia="Times New Roman" w:cs="Times New Roman"/>
          <w:b/>
          <w:color w:val="000000"/>
          <w:sz w:val="24"/>
          <w:szCs w:val="24"/>
        </w:rPr>
      </w:pPr>
    </w:p>
    <w:p w14:paraId="11A3B663" w14:textId="06FF83C5" w:rsidR="00606782" w:rsidRDefault="00606782" w:rsidP="00B40087">
      <w:pPr>
        <w:spacing w:after="0" w:line="240" w:lineRule="auto"/>
        <w:jc w:val="both"/>
        <w:rPr>
          <w:rFonts w:eastAsia="Times New Roman" w:cs="Times New Roman"/>
          <w:b/>
          <w:color w:val="000000"/>
          <w:sz w:val="24"/>
          <w:szCs w:val="24"/>
        </w:rPr>
      </w:pPr>
      <w:r w:rsidRPr="00B22579">
        <w:rPr>
          <w:rFonts w:eastAsia="Times New Roman" w:cs="Times New Roman"/>
          <w:b/>
          <w:color w:val="000000"/>
          <w:sz w:val="24"/>
          <w:szCs w:val="24"/>
        </w:rPr>
        <w:t>Flooding</w:t>
      </w:r>
    </w:p>
    <w:p w14:paraId="67FD2C7F" w14:textId="77777777" w:rsidR="00D12085" w:rsidRPr="00B22579" w:rsidRDefault="00D12085" w:rsidP="00B40087">
      <w:pPr>
        <w:spacing w:after="0" w:line="240" w:lineRule="auto"/>
        <w:jc w:val="both"/>
        <w:rPr>
          <w:rFonts w:eastAsia="Times New Roman" w:cs="Times New Roman"/>
          <w:color w:val="000000"/>
          <w:sz w:val="24"/>
          <w:szCs w:val="24"/>
        </w:rPr>
      </w:pPr>
    </w:p>
    <w:p w14:paraId="33E5D0A3" w14:textId="657156DB" w:rsidR="00647DBA" w:rsidRPr="00FC169A" w:rsidRDefault="00606782" w:rsidP="00FC169A">
      <w:pPr>
        <w:spacing w:after="200" w:line="240" w:lineRule="auto"/>
        <w:jc w:val="both"/>
        <w:rPr>
          <w:rFonts w:eastAsia="Times New Roman" w:cs="Times New Roman"/>
          <w:color w:val="000000"/>
          <w:sz w:val="24"/>
          <w:szCs w:val="24"/>
        </w:rPr>
      </w:pPr>
      <w:r w:rsidRPr="004B4E7E">
        <w:rPr>
          <w:rFonts w:eastAsia="Times New Roman" w:cs="Times New Roman"/>
          <w:color w:val="000000"/>
          <w:sz w:val="24"/>
          <w:szCs w:val="24"/>
        </w:rPr>
        <w:t xml:space="preserve">Because of the elevation of the </w:t>
      </w:r>
      <w:proofErr w:type="gramStart"/>
      <w:r w:rsidRPr="004B4E7E">
        <w:rPr>
          <w:rFonts w:eastAsia="Times New Roman" w:cs="Times New Roman"/>
          <w:color w:val="000000"/>
          <w:sz w:val="24"/>
          <w:szCs w:val="24"/>
        </w:rPr>
        <w:t>School</w:t>
      </w:r>
      <w:proofErr w:type="gramEnd"/>
      <w:r w:rsidRPr="004B4E7E">
        <w:rPr>
          <w:rFonts w:eastAsia="Times New Roman" w:cs="Times New Roman"/>
          <w:color w:val="000000"/>
          <w:sz w:val="24"/>
          <w:szCs w:val="24"/>
        </w:rPr>
        <w:t>, buildings at WILLIAM EDGE INSTITUTE are not likely to flood.  However, during periods of flooding, the Owner/Director will remain in contact with appropriate authorities and will keep both students and employees advised of local road conditions.</w:t>
      </w:r>
    </w:p>
    <w:p w14:paraId="764DE525" w14:textId="42C5C412" w:rsidR="00D12085" w:rsidRDefault="00606782" w:rsidP="00D12085">
      <w:pPr>
        <w:spacing w:after="0" w:line="240" w:lineRule="auto"/>
        <w:jc w:val="both"/>
        <w:rPr>
          <w:rFonts w:eastAsia="Times New Roman" w:cs="Times New Roman"/>
          <w:b/>
          <w:color w:val="000000"/>
          <w:sz w:val="24"/>
          <w:szCs w:val="24"/>
        </w:rPr>
      </w:pPr>
      <w:r w:rsidRPr="00B22579">
        <w:rPr>
          <w:rFonts w:eastAsia="Times New Roman" w:cs="Times New Roman"/>
          <w:b/>
          <w:color w:val="000000"/>
          <w:sz w:val="24"/>
          <w:szCs w:val="24"/>
        </w:rPr>
        <w:t>Ice and Snow</w:t>
      </w:r>
    </w:p>
    <w:p w14:paraId="17E029EC" w14:textId="77777777" w:rsidR="00D12085" w:rsidRPr="00D12085" w:rsidRDefault="00D12085" w:rsidP="00D12085">
      <w:pPr>
        <w:spacing w:after="0" w:line="240" w:lineRule="auto"/>
        <w:jc w:val="both"/>
        <w:rPr>
          <w:rFonts w:eastAsia="Times New Roman" w:cs="Times New Roman"/>
          <w:b/>
          <w:color w:val="000000"/>
          <w:sz w:val="24"/>
          <w:szCs w:val="24"/>
        </w:rPr>
      </w:pPr>
    </w:p>
    <w:p w14:paraId="49BAEA8B" w14:textId="5DA7A28E" w:rsidR="00606782" w:rsidRPr="004B4E7E" w:rsidRDefault="00606782" w:rsidP="00647DBA">
      <w:pPr>
        <w:spacing w:after="200" w:line="276" w:lineRule="auto"/>
        <w:jc w:val="both"/>
        <w:rPr>
          <w:rFonts w:eastAsia="Times New Roman" w:cs="Times New Roman"/>
          <w:color w:val="000000"/>
          <w:sz w:val="24"/>
          <w:szCs w:val="24"/>
        </w:rPr>
      </w:pPr>
      <w:proofErr w:type="gramStart"/>
      <w:r w:rsidRPr="004B4E7E">
        <w:rPr>
          <w:rFonts w:eastAsia="Times New Roman" w:cs="Times New Roman"/>
          <w:color w:val="000000"/>
          <w:sz w:val="24"/>
          <w:szCs w:val="24"/>
        </w:rPr>
        <w:t>In the event that</w:t>
      </w:r>
      <w:proofErr w:type="gramEnd"/>
      <w:r w:rsidRPr="004B4E7E">
        <w:rPr>
          <w:rFonts w:eastAsia="Times New Roman" w:cs="Times New Roman"/>
          <w:color w:val="000000"/>
          <w:sz w:val="24"/>
          <w:szCs w:val="24"/>
        </w:rPr>
        <w:t xml:space="preserve"> ice and/or snow threaten to make highway travel hazardous, the Owner/Director may dismiss classes to allow commuters to return home safely.</w:t>
      </w:r>
    </w:p>
    <w:p w14:paraId="22C4C265" w14:textId="77777777" w:rsidR="00606782" w:rsidRPr="00B22579" w:rsidRDefault="00606782" w:rsidP="00606782">
      <w:pPr>
        <w:spacing w:after="200" w:line="276" w:lineRule="auto"/>
        <w:jc w:val="both"/>
        <w:rPr>
          <w:rFonts w:eastAsia="Times New Roman" w:cs="Times New Roman"/>
          <w:color w:val="000000"/>
          <w:sz w:val="24"/>
          <w:szCs w:val="24"/>
        </w:rPr>
      </w:pPr>
      <w:r w:rsidRPr="00B22579">
        <w:rPr>
          <w:rFonts w:eastAsia="Times New Roman" w:cs="Times New Roman"/>
          <w:b/>
          <w:color w:val="000000"/>
          <w:sz w:val="24"/>
          <w:szCs w:val="24"/>
        </w:rPr>
        <w:t>Closing the School as the Result of Severe Weather</w:t>
      </w:r>
    </w:p>
    <w:p w14:paraId="716265BE" w14:textId="77777777" w:rsidR="00606782" w:rsidRPr="004B4E7E" w:rsidRDefault="00606782" w:rsidP="00606782">
      <w:pPr>
        <w:spacing w:after="200" w:line="240" w:lineRule="auto"/>
        <w:jc w:val="both"/>
        <w:rPr>
          <w:rFonts w:eastAsia="Times New Roman" w:cs="Times New Roman"/>
          <w:color w:val="000000"/>
          <w:sz w:val="24"/>
          <w:szCs w:val="24"/>
        </w:rPr>
      </w:pPr>
      <w:r w:rsidRPr="004B4E7E">
        <w:rPr>
          <w:rFonts w:eastAsia="Times New Roman" w:cs="Times New Roman"/>
          <w:color w:val="000000"/>
          <w:sz w:val="24"/>
          <w:szCs w:val="24"/>
        </w:rPr>
        <w:t xml:space="preserve">Only the Owner/Director has the authority to close the </w:t>
      </w:r>
      <w:proofErr w:type="gramStart"/>
      <w:r w:rsidRPr="004B4E7E">
        <w:rPr>
          <w:rFonts w:eastAsia="Times New Roman" w:cs="Times New Roman"/>
          <w:color w:val="000000"/>
          <w:sz w:val="24"/>
          <w:szCs w:val="24"/>
        </w:rPr>
        <w:t>School</w:t>
      </w:r>
      <w:proofErr w:type="gramEnd"/>
      <w:r w:rsidRPr="004B4E7E">
        <w:rPr>
          <w:rFonts w:eastAsia="Times New Roman" w:cs="Times New Roman"/>
          <w:color w:val="000000"/>
          <w:sz w:val="24"/>
          <w:szCs w:val="24"/>
        </w:rPr>
        <w:t xml:space="preserve">.  When this action is taken, the Owner/Director will notify the students and faculty.  In addition, it will be posted on the </w:t>
      </w:r>
      <w:proofErr w:type="gramStart"/>
      <w:r w:rsidRPr="004B4E7E">
        <w:rPr>
          <w:rFonts w:eastAsia="Times New Roman" w:cs="Times New Roman"/>
          <w:color w:val="000000"/>
          <w:sz w:val="24"/>
          <w:szCs w:val="24"/>
        </w:rPr>
        <w:t>School’s</w:t>
      </w:r>
      <w:proofErr w:type="gramEnd"/>
      <w:r w:rsidRPr="004B4E7E">
        <w:rPr>
          <w:rFonts w:eastAsia="Times New Roman" w:cs="Times New Roman"/>
          <w:color w:val="000000"/>
          <w:sz w:val="24"/>
          <w:szCs w:val="24"/>
        </w:rPr>
        <w:t xml:space="preserve"> website and the local radio station will be notified and asked to broadcast the notice of closing.</w:t>
      </w:r>
    </w:p>
    <w:p w14:paraId="66E62E0C" w14:textId="77777777" w:rsidR="00606782" w:rsidRPr="00B22579" w:rsidRDefault="00606782" w:rsidP="00606782">
      <w:pPr>
        <w:spacing w:after="200" w:line="276" w:lineRule="auto"/>
        <w:jc w:val="both"/>
        <w:rPr>
          <w:rFonts w:eastAsia="Times New Roman" w:cs="Times New Roman"/>
          <w:color w:val="000000"/>
          <w:sz w:val="24"/>
          <w:szCs w:val="24"/>
        </w:rPr>
      </w:pPr>
      <w:r w:rsidRPr="00B22579">
        <w:rPr>
          <w:rFonts w:eastAsia="Times New Roman" w:cs="Times New Roman"/>
          <w:b/>
          <w:color w:val="000000"/>
          <w:sz w:val="24"/>
          <w:szCs w:val="24"/>
        </w:rPr>
        <w:t>Self-Determination Policy</w:t>
      </w:r>
    </w:p>
    <w:p w14:paraId="290B5E94" w14:textId="58728248" w:rsidR="00606782" w:rsidRDefault="00606782" w:rsidP="00FC169A">
      <w:pPr>
        <w:spacing w:after="200" w:line="240" w:lineRule="auto"/>
        <w:jc w:val="both"/>
        <w:rPr>
          <w:rFonts w:eastAsia="Times New Roman" w:cs="Times New Roman"/>
          <w:color w:val="000000"/>
          <w:sz w:val="24"/>
          <w:szCs w:val="24"/>
        </w:rPr>
      </w:pPr>
      <w:r w:rsidRPr="004B4E7E">
        <w:rPr>
          <w:rFonts w:eastAsia="Times New Roman" w:cs="Times New Roman"/>
          <w:color w:val="000000"/>
          <w:sz w:val="24"/>
          <w:szCs w:val="24"/>
        </w:rPr>
        <w:t xml:space="preserve">No student will attempt to attend </w:t>
      </w:r>
      <w:proofErr w:type="gramStart"/>
      <w:r w:rsidRPr="004B4E7E">
        <w:rPr>
          <w:rFonts w:eastAsia="Times New Roman" w:cs="Times New Roman"/>
          <w:color w:val="000000"/>
          <w:sz w:val="24"/>
          <w:szCs w:val="24"/>
        </w:rPr>
        <w:t>class</w:t>
      </w:r>
      <w:proofErr w:type="gramEnd"/>
      <w:r w:rsidRPr="004B4E7E">
        <w:rPr>
          <w:rFonts w:eastAsia="Times New Roman" w:cs="Times New Roman"/>
          <w:color w:val="000000"/>
          <w:sz w:val="24"/>
          <w:szCs w:val="24"/>
        </w:rPr>
        <w:t xml:space="preserve"> and no employee will report to work if, by their opinion or by the warning of law enforcement officials, travel conditions in their area are unsafe (or if other circumstances would place their lives/health in jeopardy).</w:t>
      </w:r>
    </w:p>
    <w:p w14:paraId="7302BF87" w14:textId="77777777" w:rsidR="00D12085" w:rsidRPr="00FC169A" w:rsidRDefault="00D12085" w:rsidP="00FC169A">
      <w:pPr>
        <w:spacing w:after="200" w:line="240" w:lineRule="auto"/>
        <w:jc w:val="both"/>
        <w:rPr>
          <w:rFonts w:eastAsia="Times New Roman" w:cs="Times New Roman"/>
          <w:color w:val="000000"/>
          <w:sz w:val="24"/>
          <w:szCs w:val="24"/>
        </w:rPr>
      </w:pPr>
    </w:p>
    <w:p w14:paraId="34382CDB" w14:textId="77777777" w:rsidR="00606782" w:rsidRPr="00606782" w:rsidRDefault="00606782" w:rsidP="00606782">
      <w:pPr>
        <w:spacing w:after="200" w:line="276" w:lineRule="auto"/>
        <w:rPr>
          <w:rFonts w:eastAsia="Cambria" w:cs="Cambria"/>
          <w:b/>
          <w:color w:val="000000" w:themeColor="text1"/>
          <w:sz w:val="24"/>
          <w:szCs w:val="24"/>
        </w:rPr>
      </w:pPr>
      <w:r w:rsidRPr="00606782">
        <w:rPr>
          <w:rFonts w:eastAsia="Cambria" w:cs="Cambria"/>
          <w:b/>
          <w:color w:val="000000" w:themeColor="text1"/>
          <w:sz w:val="24"/>
          <w:szCs w:val="24"/>
        </w:rPr>
        <w:t>EVACUATION PROCEDURES</w:t>
      </w:r>
    </w:p>
    <w:p w14:paraId="6A1DA645" w14:textId="77777777" w:rsidR="00606782" w:rsidRPr="00B22579" w:rsidRDefault="00606782" w:rsidP="00606782">
      <w:pPr>
        <w:spacing w:after="200" w:line="276" w:lineRule="auto"/>
        <w:rPr>
          <w:rFonts w:eastAsia="Times New Roman" w:cs="Times New Roman"/>
          <w:color w:val="000000"/>
          <w:sz w:val="24"/>
          <w:szCs w:val="24"/>
        </w:rPr>
      </w:pPr>
      <w:r w:rsidRPr="00B22579">
        <w:rPr>
          <w:rFonts w:eastAsia="Times New Roman" w:cs="Times New Roman"/>
          <w:b/>
          <w:color w:val="000000"/>
          <w:sz w:val="24"/>
          <w:szCs w:val="24"/>
        </w:rPr>
        <w:t>Emergency Evacuation</w:t>
      </w:r>
    </w:p>
    <w:p w14:paraId="0E80A7AB" w14:textId="77777777" w:rsidR="00606782" w:rsidRPr="004B4E7E" w:rsidRDefault="00606782" w:rsidP="00606782">
      <w:pPr>
        <w:spacing w:after="200" w:line="240" w:lineRule="auto"/>
        <w:rPr>
          <w:rFonts w:eastAsia="Times New Roman" w:cs="Times New Roman"/>
          <w:color w:val="000000"/>
          <w:sz w:val="24"/>
          <w:szCs w:val="24"/>
        </w:rPr>
      </w:pPr>
      <w:r w:rsidRPr="004B4E7E">
        <w:rPr>
          <w:rFonts w:eastAsia="Times New Roman" w:cs="Times New Roman"/>
          <w:color w:val="000000"/>
          <w:sz w:val="24"/>
          <w:szCs w:val="24"/>
        </w:rPr>
        <w:t>During an emergency evacuation, each instructor is responsible for the safe and orderly evacuation of his/her class.  Instructors not in class should assist with any evacuation problems that may arise.  It is the instructor’s responsibility to prevent panic, control traffic, and provide calm leadership.  The following guidelines should be observed:</w:t>
      </w:r>
    </w:p>
    <w:p w14:paraId="78AD1599" w14:textId="77777777" w:rsidR="00606782" w:rsidRPr="004B4E7E" w:rsidRDefault="00606782" w:rsidP="00B22579">
      <w:pPr>
        <w:widowControl w:val="0"/>
        <w:numPr>
          <w:ilvl w:val="0"/>
          <w:numId w:val="93"/>
        </w:numPr>
        <w:spacing w:after="0" w:line="240" w:lineRule="auto"/>
        <w:ind w:left="720" w:hanging="360"/>
        <w:rPr>
          <w:rFonts w:eastAsia="Times New Roman" w:cs="Times New Roman"/>
          <w:color w:val="000000"/>
          <w:sz w:val="24"/>
          <w:szCs w:val="24"/>
        </w:rPr>
      </w:pPr>
      <w:r w:rsidRPr="004B4E7E">
        <w:rPr>
          <w:rFonts w:eastAsia="Times New Roman" w:cs="Times New Roman"/>
          <w:color w:val="000000"/>
          <w:sz w:val="24"/>
          <w:szCs w:val="24"/>
        </w:rPr>
        <w:t>Instructors should know the shortest route from the classroom to the nearest exit.</w:t>
      </w:r>
    </w:p>
    <w:p w14:paraId="23227D8E" w14:textId="77777777" w:rsidR="00606782" w:rsidRPr="004B4E7E" w:rsidRDefault="00606782" w:rsidP="00B22579">
      <w:pPr>
        <w:widowControl w:val="0"/>
        <w:numPr>
          <w:ilvl w:val="0"/>
          <w:numId w:val="93"/>
        </w:numPr>
        <w:spacing w:after="0" w:line="240" w:lineRule="auto"/>
        <w:ind w:left="720" w:hanging="360"/>
        <w:rPr>
          <w:rFonts w:eastAsia="Times New Roman" w:cs="Times New Roman"/>
          <w:color w:val="000000"/>
          <w:sz w:val="24"/>
          <w:szCs w:val="24"/>
        </w:rPr>
      </w:pPr>
      <w:r w:rsidRPr="004B4E7E">
        <w:rPr>
          <w:rFonts w:eastAsia="Times New Roman" w:cs="Times New Roman"/>
          <w:color w:val="000000"/>
          <w:sz w:val="24"/>
          <w:szCs w:val="24"/>
        </w:rPr>
        <w:t xml:space="preserve">When the need to evacuate the building arises, the class should be directed to move </w:t>
      </w:r>
      <w:proofErr w:type="gramStart"/>
      <w:r w:rsidRPr="004B4E7E">
        <w:rPr>
          <w:rFonts w:eastAsia="Times New Roman" w:cs="Times New Roman"/>
          <w:color w:val="000000"/>
          <w:sz w:val="24"/>
          <w:szCs w:val="24"/>
        </w:rPr>
        <w:t>single-file</w:t>
      </w:r>
      <w:proofErr w:type="gramEnd"/>
      <w:r w:rsidRPr="004B4E7E">
        <w:rPr>
          <w:rFonts w:eastAsia="Times New Roman" w:cs="Times New Roman"/>
          <w:color w:val="000000"/>
          <w:sz w:val="24"/>
          <w:szCs w:val="24"/>
        </w:rPr>
        <w:t xml:space="preserve"> through the nearest exit and well beyond the building to an area of safety.</w:t>
      </w:r>
    </w:p>
    <w:p w14:paraId="7D376482" w14:textId="77777777" w:rsidR="00606782" w:rsidRPr="004B4E7E" w:rsidRDefault="00606782" w:rsidP="00B22579">
      <w:pPr>
        <w:widowControl w:val="0"/>
        <w:numPr>
          <w:ilvl w:val="0"/>
          <w:numId w:val="93"/>
        </w:numPr>
        <w:spacing w:after="0" w:line="240" w:lineRule="auto"/>
        <w:ind w:left="720" w:hanging="360"/>
        <w:rPr>
          <w:rFonts w:eastAsia="Times New Roman" w:cs="Times New Roman"/>
          <w:color w:val="000000"/>
          <w:sz w:val="24"/>
          <w:szCs w:val="24"/>
        </w:rPr>
      </w:pPr>
      <w:r w:rsidRPr="004B4E7E">
        <w:rPr>
          <w:rFonts w:eastAsia="Times New Roman" w:cs="Times New Roman"/>
          <w:color w:val="000000"/>
          <w:sz w:val="24"/>
          <w:szCs w:val="24"/>
        </w:rPr>
        <w:t xml:space="preserve">The instructor should be </w:t>
      </w:r>
      <w:proofErr w:type="gramStart"/>
      <w:r w:rsidRPr="004B4E7E">
        <w:rPr>
          <w:rFonts w:eastAsia="Times New Roman" w:cs="Times New Roman"/>
          <w:color w:val="000000"/>
          <w:sz w:val="24"/>
          <w:szCs w:val="24"/>
        </w:rPr>
        <w:t>last</w:t>
      </w:r>
      <w:proofErr w:type="gramEnd"/>
      <w:r w:rsidRPr="004B4E7E">
        <w:rPr>
          <w:rFonts w:eastAsia="Times New Roman" w:cs="Times New Roman"/>
          <w:color w:val="000000"/>
          <w:sz w:val="24"/>
          <w:szCs w:val="24"/>
        </w:rPr>
        <w:t xml:space="preserve"> to leave </w:t>
      </w:r>
      <w:proofErr w:type="gramStart"/>
      <w:r w:rsidRPr="004B4E7E">
        <w:rPr>
          <w:rFonts w:eastAsia="Times New Roman" w:cs="Times New Roman"/>
          <w:color w:val="000000"/>
          <w:sz w:val="24"/>
          <w:szCs w:val="24"/>
        </w:rPr>
        <w:t>in order to</w:t>
      </w:r>
      <w:proofErr w:type="gramEnd"/>
      <w:r w:rsidRPr="004B4E7E">
        <w:rPr>
          <w:rFonts w:eastAsia="Times New Roman" w:cs="Times New Roman"/>
          <w:color w:val="000000"/>
          <w:sz w:val="24"/>
          <w:szCs w:val="24"/>
        </w:rPr>
        <w:t xml:space="preserve"> check that all students are out of the classroom and to close the door.</w:t>
      </w:r>
    </w:p>
    <w:p w14:paraId="5B689121" w14:textId="46413775" w:rsidR="00606782" w:rsidRDefault="00606782" w:rsidP="00B22579">
      <w:pPr>
        <w:widowControl w:val="0"/>
        <w:numPr>
          <w:ilvl w:val="0"/>
          <w:numId w:val="93"/>
        </w:numPr>
        <w:spacing w:after="0" w:line="240" w:lineRule="auto"/>
        <w:ind w:left="720" w:hanging="360"/>
        <w:rPr>
          <w:rFonts w:eastAsia="Times New Roman" w:cs="Times New Roman"/>
          <w:color w:val="000000"/>
          <w:sz w:val="24"/>
          <w:szCs w:val="24"/>
        </w:rPr>
      </w:pPr>
      <w:r w:rsidRPr="004B4E7E">
        <w:rPr>
          <w:rFonts w:eastAsia="Times New Roman" w:cs="Times New Roman"/>
          <w:color w:val="000000"/>
          <w:sz w:val="24"/>
          <w:szCs w:val="24"/>
        </w:rPr>
        <w:t>Never return to the building until instructed to do so by the appropriate authorities.</w:t>
      </w:r>
    </w:p>
    <w:p w14:paraId="41E9CB8C" w14:textId="77777777" w:rsidR="00B22579" w:rsidRPr="00B22579" w:rsidRDefault="00B22579" w:rsidP="00B22579">
      <w:pPr>
        <w:widowControl w:val="0"/>
        <w:spacing w:after="0" w:line="240" w:lineRule="auto"/>
        <w:ind w:left="720"/>
        <w:rPr>
          <w:rFonts w:eastAsia="Times New Roman" w:cs="Times New Roman"/>
          <w:color w:val="000000"/>
          <w:sz w:val="24"/>
          <w:szCs w:val="24"/>
        </w:rPr>
      </w:pPr>
    </w:p>
    <w:p w14:paraId="55947BF9" w14:textId="77777777" w:rsidR="00606782" w:rsidRPr="00606782" w:rsidRDefault="00606782" w:rsidP="00606782">
      <w:pPr>
        <w:spacing w:after="200" w:line="276" w:lineRule="auto"/>
        <w:rPr>
          <w:rFonts w:eastAsia="Cambria" w:cs="Cambria"/>
          <w:b/>
          <w:color w:val="000000" w:themeColor="text1"/>
          <w:sz w:val="24"/>
          <w:szCs w:val="24"/>
        </w:rPr>
      </w:pPr>
      <w:r w:rsidRPr="00606782">
        <w:rPr>
          <w:rFonts w:eastAsia="Cambria" w:cs="Cambria"/>
          <w:b/>
          <w:color w:val="000000" w:themeColor="text1"/>
          <w:sz w:val="24"/>
          <w:szCs w:val="24"/>
        </w:rPr>
        <w:t xml:space="preserve">CRITICAL INCIDENT RESPONSE PLAN </w:t>
      </w:r>
    </w:p>
    <w:p w14:paraId="3C64E942" w14:textId="13563BBD" w:rsidR="00606782" w:rsidRPr="004B4E7E" w:rsidRDefault="00B22579" w:rsidP="00B22579">
      <w:pPr>
        <w:spacing w:after="0" w:line="240" w:lineRule="auto"/>
        <w:rPr>
          <w:rFonts w:eastAsia="Times New Roman" w:cs="Times New Roman"/>
          <w:sz w:val="24"/>
          <w:szCs w:val="24"/>
        </w:rPr>
      </w:pPr>
      <w:r w:rsidRPr="004B4E7E">
        <w:rPr>
          <w:rFonts w:eastAsia="Times New Roman" w:cs="Times New Roman"/>
          <w:b/>
          <w:sz w:val="24"/>
          <w:szCs w:val="24"/>
        </w:rPr>
        <w:t>Objectives</w:t>
      </w:r>
    </w:p>
    <w:p w14:paraId="11BA6043" w14:textId="06FF8AE3" w:rsidR="00606782" w:rsidRPr="00B22579" w:rsidRDefault="00606782" w:rsidP="00B22579">
      <w:pPr>
        <w:widowControl w:val="0"/>
        <w:numPr>
          <w:ilvl w:val="0"/>
          <w:numId w:val="94"/>
        </w:numPr>
        <w:spacing w:after="0" w:line="240" w:lineRule="auto"/>
        <w:ind w:left="720" w:hanging="360"/>
        <w:rPr>
          <w:rFonts w:eastAsia="Times New Roman" w:cs="Times New Roman"/>
          <w:sz w:val="24"/>
          <w:szCs w:val="24"/>
        </w:rPr>
      </w:pPr>
      <w:r w:rsidRPr="004B4E7E">
        <w:rPr>
          <w:rFonts w:eastAsia="Times New Roman" w:cs="Times New Roman"/>
          <w:sz w:val="24"/>
          <w:szCs w:val="24"/>
        </w:rPr>
        <w:t xml:space="preserve">To coordinate the </w:t>
      </w:r>
      <w:proofErr w:type="gramStart"/>
      <w:r w:rsidRPr="004B4E7E">
        <w:rPr>
          <w:rFonts w:eastAsia="Times New Roman" w:cs="Times New Roman"/>
          <w:sz w:val="24"/>
          <w:szCs w:val="24"/>
        </w:rPr>
        <w:t>School’s</w:t>
      </w:r>
      <w:proofErr w:type="gramEnd"/>
      <w:r w:rsidRPr="004B4E7E">
        <w:rPr>
          <w:rFonts w:eastAsia="Times New Roman" w:cs="Times New Roman"/>
          <w:sz w:val="24"/>
          <w:szCs w:val="24"/>
        </w:rPr>
        <w:t xml:space="preserve"> response to critical incidents while pay</w:t>
      </w:r>
      <w:r w:rsidR="00B40087">
        <w:rPr>
          <w:rFonts w:eastAsia="Times New Roman" w:cs="Times New Roman"/>
          <w:sz w:val="24"/>
          <w:szCs w:val="24"/>
        </w:rPr>
        <w:t>ing</w:t>
      </w:r>
      <w:r w:rsidRPr="004B4E7E">
        <w:rPr>
          <w:rFonts w:eastAsia="Times New Roman" w:cs="Times New Roman"/>
          <w:sz w:val="24"/>
          <w:szCs w:val="24"/>
        </w:rPr>
        <w:t xml:space="preserve"> special attention to the safety and security needs of members of the WILLIAM EDGE INSTITUTE community.</w:t>
      </w:r>
    </w:p>
    <w:p w14:paraId="756A7B56" w14:textId="0E3A81F1" w:rsidR="00606782" w:rsidRPr="00B22579" w:rsidRDefault="00606782" w:rsidP="00B22579">
      <w:pPr>
        <w:widowControl w:val="0"/>
        <w:numPr>
          <w:ilvl w:val="0"/>
          <w:numId w:val="95"/>
        </w:numPr>
        <w:spacing w:after="0" w:line="240" w:lineRule="auto"/>
        <w:ind w:left="720" w:hanging="360"/>
        <w:rPr>
          <w:rFonts w:eastAsia="Times New Roman" w:cs="Times New Roman"/>
          <w:sz w:val="24"/>
          <w:szCs w:val="24"/>
        </w:rPr>
      </w:pPr>
      <w:r w:rsidRPr="004B4E7E">
        <w:rPr>
          <w:rFonts w:eastAsia="Times New Roman" w:cs="Times New Roman"/>
          <w:sz w:val="24"/>
          <w:szCs w:val="24"/>
        </w:rPr>
        <w:t>To maintain the safety and security of faculty, staff and students as a whole in the event of a critical incident.</w:t>
      </w:r>
    </w:p>
    <w:p w14:paraId="5EF9E1A4" w14:textId="653E422E" w:rsidR="00606782" w:rsidRDefault="00606782" w:rsidP="00B22579">
      <w:pPr>
        <w:widowControl w:val="0"/>
        <w:numPr>
          <w:ilvl w:val="0"/>
          <w:numId w:val="96"/>
        </w:numPr>
        <w:spacing w:after="0" w:line="240" w:lineRule="auto"/>
        <w:ind w:left="720" w:hanging="360"/>
        <w:rPr>
          <w:rFonts w:eastAsia="Times New Roman" w:cs="Times New Roman"/>
          <w:sz w:val="24"/>
          <w:szCs w:val="24"/>
        </w:rPr>
      </w:pPr>
      <w:r w:rsidRPr="004B4E7E">
        <w:rPr>
          <w:rFonts w:eastAsia="Times New Roman" w:cs="Times New Roman"/>
          <w:sz w:val="24"/>
          <w:szCs w:val="24"/>
        </w:rPr>
        <w:t>To provide counseling, guidance, and appropriate support services to the families, friends, students, and campus community members in the event of a critical incident.</w:t>
      </w:r>
    </w:p>
    <w:p w14:paraId="1553E5E9" w14:textId="77777777" w:rsidR="00B22579" w:rsidRPr="00B22579" w:rsidRDefault="00B22579" w:rsidP="00B22579">
      <w:pPr>
        <w:widowControl w:val="0"/>
        <w:spacing w:after="0" w:line="240" w:lineRule="auto"/>
        <w:ind w:left="720"/>
        <w:rPr>
          <w:rFonts w:eastAsia="Times New Roman" w:cs="Times New Roman"/>
          <w:sz w:val="24"/>
          <w:szCs w:val="24"/>
        </w:rPr>
      </w:pPr>
    </w:p>
    <w:p w14:paraId="33523522" w14:textId="4A1BF4DD" w:rsidR="00606782" w:rsidRPr="004B4E7E" w:rsidRDefault="00B22579" w:rsidP="00606782">
      <w:pPr>
        <w:spacing w:after="200" w:line="276" w:lineRule="auto"/>
        <w:rPr>
          <w:rFonts w:eastAsia="Times New Roman" w:cs="Times New Roman"/>
          <w:b/>
          <w:sz w:val="24"/>
          <w:szCs w:val="24"/>
        </w:rPr>
      </w:pPr>
      <w:r w:rsidRPr="004B4E7E">
        <w:rPr>
          <w:rFonts w:eastAsia="Times New Roman" w:cs="Times New Roman"/>
          <w:b/>
          <w:sz w:val="24"/>
          <w:szCs w:val="24"/>
        </w:rPr>
        <w:t xml:space="preserve">Definition Of </w:t>
      </w:r>
      <w:proofErr w:type="gramStart"/>
      <w:r w:rsidRPr="004B4E7E">
        <w:rPr>
          <w:rFonts w:eastAsia="Times New Roman" w:cs="Times New Roman"/>
          <w:b/>
          <w:sz w:val="24"/>
          <w:szCs w:val="24"/>
        </w:rPr>
        <w:t>A</w:t>
      </w:r>
      <w:proofErr w:type="gramEnd"/>
      <w:r w:rsidRPr="004B4E7E">
        <w:rPr>
          <w:rFonts w:eastAsia="Times New Roman" w:cs="Times New Roman"/>
          <w:b/>
          <w:sz w:val="24"/>
          <w:szCs w:val="24"/>
        </w:rPr>
        <w:t xml:space="preserve"> Critical Incident</w:t>
      </w:r>
    </w:p>
    <w:p w14:paraId="73CD2A0C" w14:textId="77777777" w:rsidR="00606782" w:rsidRPr="004B4E7E" w:rsidRDefault="00606782" w:rsidP="00606782">
      <w:pPr>
        <w:spacing w:after="200" w:line="240" w:lineRule="auto"/>
        <w:rPr>
          <w:rFonts w:eastAsia="Times New Roman" w:cs="Times New Roman"/>
          <w:sz w:val="24"/>
          <w:szCs w:val="24"/>
        </w:rPr>
      </w:pPr>
      <w:r w:rsidRPr="004B4E7E">
        <w:rPr>
          <w:rFonts w:eastAsia="Times New Roman" w:cs="Times New Roman"/>
          <w:sz w:val="24"/>
          <w:szCs w:val="24"/>
        </w:rPr>
        <w:t xml:space="preserve">A critical incident is a situation that involves WILLIAM EDGE INSTITUTE student(s) and/or employee(s) that creates a major disruption of normal operations and calls for a response beyond normal school operational procedures.  Examples may be situations such as natural/structural disasters, violent behavior or </w:t>
      </w:r>
      <w:proofErr w:type="gramStart"/>
      <w:r w:rsidRPr="004B4E7E">
        <w:rPr>
          <w:rFonts w:eastAsia="Times New Roman" w:cs="Times New Roman"/>
          <w:sz w:val="24"/>
          <w:szCs w:val="24"/>
        </w:rPr>
        <w:t>life threatening</w:t>
      </w:r>
      <w:proofErr w:type="gramEnd"/>
      <w:r w:rsidRPr="004B4E7E">
        <w:rPr>
          <w:rFonts w:eastAsia="Times New Roman" w:cs="Times New Roman"/>
          <w:sz w:val="24"/>
          <w:szCs w:val="24"/>
        </w:rPr>
        <w:t xml:space="preserve"> injury or illness.</w:t>
      </w:r>
    </w:p>
    <w:p w14:paraId="20D30041" w14:textId="77777777" w:rsidR="00606782" w:rsidRDefault="00606782" w:rsidP="00606782">
      <w:pPr>
        <w:spacing w:after="200" w:line="240" w:lineRule="auto"/>
        <w:rPr>
          <w:rFonts w:eastAsia="Times New Roman" w:cs="Times New Roman"/>
          <w:i/>
          <w:color w:val="FF0000"/>
          <w:sz w:val="24"/>
          <w:szCs w:val="24"/>
        </w:rPr>
      </w:pPr>
      <w:r w:rsidRPr="004B4E7E">
        <w:rPr>
          <w:rFonts w:eastAsia="Times New Roman" w:cs="Times New Roman"/>
          <w:i/>
          <w:color w:val="FF0000"/>
          <w:sz w:val="24"/>
          <w:szCs w:val="24"/>
        </w:rPr>
        <w:t>(Note</w:t>
      </w:r>
      <w:proofErr w:type="gramStart"/>
      <w:r w:rsidRPr="004B4E7E">
        <w:rPr>
          <w:rFonts w:eastAsia="Times New Roman" w:cs="Times New Roman"/>
          <w:i/>
          <w:color w:val="FF0000"/>
          <w:sz w:val="24"/>
          <w:szCs w:val="24"/>
        </w:rPr>
        <w:t>:  this</w:t>
      </w:r>
      <w:proofErr w:type="gramEnd"/>
      <w:r w:rsidRPr="004B4E7E">
        <w:rPr>
          <w:rFonts w:eastAsia="Times New Roman" w:cs="Times New Roman"/>
          <w:i/>
          <w:color w:val="FF0000"/>
          <w:sz w:val="24"/>
          <w:szCs w:val="24"/>
        </w:rPr>
        <w:t xml:space="preserve"> plan is for general information only.  During an actual critical incident, variations might be made depending on the nature of the event and the situation.)</w:t>
      </w:r>
    </w:p>
    <w:p w14:paraId="377506E6" w14:textId="77777777" w:rsidR="00D12085" w:rsidRPr="004B4E7E" w:rsidRDefault="00D12085" w:rsidP="00606782">
      <w:pPr>
        <w:spacing w:after="200" w:line="240" w:lineRule="auto"/>
        <w:rPr>
          <w:rFonts w:eastAsia="Times New Roman" w:cs="Times New Roman"/>
          <w:i/>
          <w:color w:val="FF0000"/>
          <w:sz w:val="24"/>
          <w:szCs w:val="24"/>
        </w:rPr>
      </w:pPr>
    </w:p>
    <w:p w14:paraId="59BD74AF" w14:textId="77777777" w:rsidR="00606782" w:rsidRPr="00606782" w:rsidRDefault="00606782" w:rsidP="00606782">
      <w:pPr>
        <w:spacing w:after="200" w:line="276" w:lineRule="auto"/>
        <w:rPr>
          <w:rFonts w:eastAsia="Cambria" w:cs="Cambria"/>
          <w:b/>
          <w:color w:val="000000" w:themeColor="text1"/>
          <w:sz w:val="24"/>
          <w:szCs w:val="24"/>
        </w:rPr>
      </w:pPr>
      <w:r w:rsidRPr="00606782">
        <w:rPr>
          <w:rFonts w:eastAsia="Cambria" w:cs="Cambria"/>
          <w:b/>
          <w:color w:val="000000" w:themeColor="text1"/>
          <w:sz w:val="24"/>
          <w:szCs w:val="24"/>
        </w:rPr>
        <w:t>STUDENT ASSISTANCE SERVICES</w:t>
      </w:r>
    </w:p>
    <w:p w14:paraId="54324AD2" w14:textId="77777777" w:rsidR="00606782" w:rsidRPr="004B4E7E" w:rsidRDefault="00606782" w:rsidP="00606782">
      <w:pPr>
        <w:spacing w:after="200" w:line="276" w:lineRule="auto"/>
        <w:rPr>
          <w:rFonts w:eastAsia="Times New Roman" w:cs="Times New Roman"/>
          <w:b/>
          <w:sz w:val="24"/>
          <w:szCs w:val="24"/>
        </w:rPr>
      </w:pPr>
      <w:r w:rsidRPr="004B4E7E">
        <w:rPr>
          <w:rFonts w:eastAsia="Times New Roman" w:cs="Times New Roman"/>
          <w:b/>
          <w:sz w:val="24"/>
          <w:szCs w:val="24"/>
        </w:rPr>
        <w:t>Personal Counseling Referrals</w:t>
      </w:r>
    </w:p>
    <w:p w14:paraId="286D2DB0" w14:textId="77777777" w:rsidR="00606782" w:rsidRPr="004B4E7E" w:rsidRDefault="00606782" w:rsidP="00606782">
      <w:pPr>
        <w:spacing w:after="200" w:line="240" w:lineRule="auto"/>
        <w:rPr>
          <w:rFonts w:eastAsia="Times New Roman" w:cs="Times New Roman"/>
          <w:sz w:val="24"/>
          <w:szCs w:val="24"/>
        </w:rPr>
      </w:pPr>
      <w:r w:rsidRPr="004B4E7E">
        <w:rPr>
          <w:rFonts w:eastAsia="Times New Roman" w:cs="Times New Roman"/>
          <w:sz w:val="24"/>
          <w:szCs w:val="24"/>
        </w:rPr>
        <w:t xml:space="preserve">The Owner/Director of WILLIAM EDGE INSTITUTE will act as the referral agent for </w:t>
      </w:r>
      <w:proofErr w:type="gramStart"/>
      <w:r w:rsidRPr="004B4E7E">
        <w:rPr>
          <w:rFonts w:eastAsia="Times New Roman" w:cs="Times New Roman"/>
          <w:sz w:val="24"/>
          <w:szCs w:val="24"/>
        </w:rPr>
        <w:t>student</w:t>
      </w:r>
      <w:proofErr w:type="gramEnd"/>
      <w:r w:rsidRPr="004B4E7E">
        <w:rPr>
          <w:rFonts w:eastAsia="Times New Roman" w:cs="Times New Roman"/>
          <w:sz w:val="24"/>
          <w:szCs w:val="24"/>
        </w:rPr>
        <w:t xml:space="preserve"> seeking assistance for emotional or personal counseling services.</w:t>
      </w:r>
    </w:p>
    <w:p w14:paraId="7F7E72C7" w14:textId="42048922" w:rsidR="00606782" w:rsidRPr="00606782" w:rsidRDefault="00766A61" w:rsidP="00606782">
      <w:pPr>
        <w:spacing w:after="200" w:line="276" w:lineRule="auto"/>
        <w:rPr>
          <w:rFonts w:eastAsia="Cambria" w:cs="Cambria"/>
          <w:b/>
          <w:color w:val="000000" w:themeColor="text1"/>
          <w:sz w:val="24"/>
          <w:szCs w:val="24"/>
        </w:rPr>
      </w:pPr>
      <w:r w:rsidRPr="00606782">
        <w:rPr>
          <w:rFonts w:eastAsia="Cambria" w:cs="Cambria"/>
          <w:b/>
          <w:color w:val="000000" w:themeColor="text1"/>
          <w:sz w:val="24"/>
          <w:szCs w:val="24"/>
        </w:rPr>
        <w:t>Procedures</w:t>
      </w:r>
      <w:r w:rsidR="00B22579" w:rsidRPr="00606782">
        <w:rPr>
          <w:rFonts w:eastAsia="Cambria" w:cs="Cambria"/>
          <w:b/>
          <w:color w:val="000000" w:themeColor="text1"/>
          <w:sz w:val="24"/>
          <w:szCs w:val="24"/>
        </w:rPr>
        <w:t xml:space="preserve"> For William Edge Institute</w:t>
      </w:r>
    </w:p>
    <w:p w14:paraId="31064530" w14:textId="77777777" w:rsidR="00606782" w:rsidRPr="004B4E7E" w:rsidRDefault="00606782" w:rsidP="00606782">
      <w:pPr>
        <w:spacing w:before="240" w:after="200" w:line="240" w:lineRule="auto"/>
        <w:jc w:val="both"/>
        <w:rPr>
          <w:rFonts w:eastAsia="Times New Roman" w:cs="Times New Roman"/>
          <w:spacing w:val="1"/>
          <w:sz w:val="24"/>
          <w:szCs w:val="24"/>
        </w:rPr>
      </w:pPr>
      <w:r w:rsidRPr="004B4E7E">
        <w:rPr>
          <w:rFonts w:eastAsia="Times New Roman" w:cs="Times New Roman"/>
          <w:b/>
          <w:sz w:val="24"/>
          <w:szCs w:val="24"/>
        </w:rPr>
        <w:t xml:space="preserve">Step 1 WILLIAM EDGE INSTITUTE </w:t>
      </w:r>
      <w:r w:rsidRPr="004B4E7E">
        <w:rPr>
          <w:rFonts w:eastAsia="Times New Roman" w:cs="Times New Roman"/>
          <w:sz w:val="24"/>
          <w:szCs w:val="24"/>
        </w:rPr>
        <w:t>- The Owner or School Director is notified of a critical incident involving a WILLIAM EDGE INSTITUTE student or employee at (</w:t>
      </w:r>
      <w:r w:rsidRPr="004B4E7E">
        <w:rPr>
          <w:rFonts w:eastAsia="Times New Roman" w:cs="Times New Roman"/>
          <w:spacing w:val="1"/>
          <w:sz w:val="24"/>
          <w:szCs w:val="24"/>
        </w:rPr>
        <w:t>210) 378-7610 during the day, (830) 237-0781 after hours or holidays.</w:t>
      </w:r>
    </w:p>
    <w:p w14:paraId="589916E1" w14:textId="77777777" w:rsidR="00606782" w:rsidRPr="004B4E7E" w:rsidRDefault="00606782" w:rsidP="00606782">
      <w:pPr>
        <w:spacing w:before="240" w:after="200" w:line="240" w:lineRule="auto"/>
        <w:jc w:val="both"/>
        <w:rPr>
          <w:rFonts w:eastAsia="Times New Roman" w:cs="Times New Roman"/>
          <w:spacing w:val="1"/>
          <w:sz w:val="24"/>
          <w:szCs w:val="24"/>
        </w:rPr>
      </w:pPr>
      <w:r w:rsidRPr="004B4E7E">
        <w:rPr>
          <w:rFonts w:eastAsia="Times New Roman" w:cs="Times New Roman"/>
          <w:spacing w:val="1"/>
          <w:sz w:val="24"/>
          <w:szCs w:val="24"/>
        </w:rPr>
        <w:t xml:space="preserve">First responders may call 911 if they determine that immediate medical attention is necessary.  Once emergency services have been contacted, all steps in this process must be followed.  </w:t>
      </w:r>
    </w:p>
    <w:p w14:paraId="040FAAC8" w14:textId="77777777" w:rsidR="00606782" w:rsidRPr="004B4E7E" w:rsidRDefault="00606782" w:rsidP="00606782">
      <w:pPr>
        <w:spacing w:before="240" w:after="200" w:line="240" w:lineRule="auto"/>
        <w:jc w:val="both"/>
        <w:rPr>
          <w:rFonts w:eastAsia="Times New Roman" w:cs="Times New Roman"/>
          <w:sz w:val="24"/>
          <w:szCs w:val="24"/>
        </w:rPr>
      </w:pPr>
      <w:r w:rsidRPr="004B4E7E">
        <w:rPr>
          <w:rFonts w:eastAsia="Times New Roman" w:cs="Times New Roman"/>
          <w:b/>
          <w:sz w:val="24"/>
          <w:szCs w:val="24"/>
        </w:rPr>
        <w:t xml:space="preserve">Step 2 WILLIAM EDGE INSTITUTE – </w:t>
      </w:r>
      <w:r w:rsidRPr="004B4E7E">
        <w:rPr>
          <w:rFonts w:eastAsia="Times New Roman" w:cs="Times New Roman"/>
          <w:sz w:val="24"/>
          <w:szCs w:val="24"/>
        </w:rPr>
        <w:t>The Owner/Director gathers information concerning the critical incident and responds accordingly.</w:t>
      </w:r>
    </w:p>
    <w:p w14:paraId="6817637D" w14:textId="77777777" w:rsidR="00606782" w:rsidRPr="004B4E7E" w:rsidRDefault="00606782" w:rsidP="00606782">
      <w:pPr>
        <w:spacing w:before="240" w:after="200" w:line="240" w:lineRule="auto"/>
        <w:jc w:val="both"/>
        <w:rPr>
          <w:rFonts w:eastAsia="Times New Roman" w:cs="Times New Roman"/>
          <w:sz w:val="24"/>
          <w:szCs w:val="24"/>
        </w:rPr>
      </w:pPr>
      <w:r w:rsidRPr="004B4E7E">
        <w:rPr>
          <w:rFonts w:eastAsia="Times New Roman" w:cs="Times New Roman"/>
          <w:b/>
          <w:sz w:val="24"/>
          <w:szCs w:val="24"/>
        </w:rPr>
        <w:t xml:space="preserve"> </w:t>
      </w:r>
      <w:proofErr w:type="gramStart"/>
      <w:r w:rsidRPr="004B4E7E">
        <w:rPr>
          <w:rFonts w:eastAsia="Times New Roman" w:cs="Times New Roman"/>
          <w:sz w:val="24"/>
          <w:szCs w:val="24"/>
        </w:rPr>
        <w:t>In the event that</w:t>
      </w:r>
      <w:proofErr w:type="gramEnd"/>
      <w:r w:rsidRPr="004B4E7E">
        <w:rPr>
          <w:rFonts w:eastAsia="Times New Roman" w:cs="Times New Roman"/>
          <w:sz w:val="24"/>
          <w:szCs w:val="24"/>
        </w:rPr>
        <w:t xml:space="preserve"> scheduled classes need to be cancelled or altered in some </w:t>
      </w:r>
      <w:proofErr w:type="gramStart"/>
      <w:r w:rsidRPr="004B4E7E">
        <w:rPr>
          <w:rFonts w:eastAsia="Times New Roman" w:cs="Times New Roman"/>
          <w:sz w:val="24"/>
          <w:szCs w:val="24"/>
        </w:rPr>
        <w:t>manner</w:t>
      </w:r>
      <w:proofErr w:type="gramEnd"/>
      <w:r w:rsidRPr="004B4E7E">
        <w:rPr>
          <w:rFonts w:eastAsia="Times New Roman" w:cs="Times New Roman"/>
          <w:sz w:val="24"/>
          <w:szCs w:val="24"/>
        </w:rPr>
        <w:t xml:space="preserve"> the School Director will contact the faculty.  The Owner/Director will contact the </w:t>
      </w:r>
      <w:proofErr w:type="gramStart"/>
      <w:r w:rsidRPr="004B4E7E">
        <w:rPr>
          <w:rFonts w:eastAsia="Times New Roman" w:cs="Times New Roman"/>
          <w:sz w:val="24"/>
          <w:szCs w:val="24"/>
        </w:rPr>
        <w:t>student’s</w:t>
      </w:r>
      <w:proofErr w:type="gramEnd"/>
      <w:r w:rsidRPr="004B4E7E">
        <w:rPr>
          <w:rFonts w:eastAsia="Times New Roman" w:cs="Times New Roman"/>
          <w:sz w:val="24"/>
          <w:szCs w:val="24"/>
        </w:rPr>
        <w:t xml:space="preserve"> and the closure will be posted on the college website. </w:t>
      </w:r>
      <w:hyperlink r:id="rId25">
        <w:r w:rsidRPr="004B4E7E">
          <w:rPr>
            <w:rFonts w:eastAsia="Calibri" w:cs="Calibri"/>
            <w:color w:val="0000FF"/>
            <w:sz w:val="24"/>
            <w:szCs w:val="24"/>
            <w:u w:val="single"/>
          </w:rPr>
          <w:t>www.</w:t>
        </w:r>
      </w:hyperlink>
      <w:r w:rsidRPr="004B4E7E">
        <w:rPr>
          <w:rFonts w:eastAsia="Calibri" w:cs="Calibri"/>
          <w:color w:val="0000FF"/>
          <w:sz w:val="24"/>
          <w:szCs w:val="24"/>
          <w:u w:val="single"/>
        </w:rPr>
        <w:t>Williamedgeinstituteyourschoolmatters</w:t>
      </w:r>
      <w:hyperlink r:id="rId26">
        <w:r w:rsidRPr="004B4E7E">
          <w:rPr>
            <w:rFonts w:eastAsia="Calibri" w:cs="Calibri"/>
            <w:color w:val="0000FF"/>
            <w:sz w:val="24"/>
            <w:szCs w:val="24"/>
            <w:u w:val="single"/>
          </w:rPr>
          <w:t>.com</w:t>
        </w:r>
      </w:hyperlink>
    </w:p>
    <w:p w14:paraId="6450B263" w14:textId="77777777" w:rsidR="00606782" w:rsidRPr="004B4E7E" w:rsidRDefault="00606782" w:rsidP="00606782">
      <w:pPr>
        <w:spacing w:before="240" w:after="200" w:line="240" w:lineRule="auto"/>
        <w:jc w:val="both"/>
        <w:rPr>
          <w:rFonts w:eastAsia="Calibri" w:cs="Calibri"/>
          <w:spacing w:val="1"/>
          <w:sz w:val="24"/>
          <w:szCs w:val="24"/>
        </w:rPr>
      </w:pPr>
      <w:r w:rsidRPr="004B4E7E">
        <w:rPr>
          <w:rFonts w:eastAsia="Times New Roman" w:cs="Times New Roman"/>
          <w:sz w:val="24"/>
          <w:szCs w:val="24"/>
        </w:rPr>
        <w:t xml:space="preserve">Any media contact, press releases, email or website assistance must be coordinated through the School Owner/Director. </w:t>
      </w:r>
    </w:p>
    <w:p w14:paraId="06D86319" w14:textId="77777777" w:rsidR="00606782" w:rsidRPr="004B4E7E" w:rsidRDefault="00606782" w:rsidP="00606782">
      <w:pPr>
        <w:spacing w:after="200" w:line="240" w:lineRule="auto"/>
        <w:jc w:val="both"/>
        <w:rPr>
          <w:rFonts w:eastAsia="Times New Roman" w:cs="Times New Roman"/>
          <w:sz w:val="24"/>
          <w:szCs w:val="24"/>
        </w:rPr>
      </w:pPr>
      <w:r w:rsidRPr="004B4E7E">
        <w:rPr>
          <w:rFonts w:eastAsia="Times New Roman" w:cs="Times New Roman"/>
          <w:b/>
          <w:sz w:val="24"/>
          <w:szCs w:val="24"/>
        </w:rPr>
        <w:t xml:space="preserve">Step 3 WILLIAM EDGE INSTITUTE – </w:t>
      </w:r>
      <w:r w:rsidRPr="004B4E7E">
        <w:rPr>
          <w:rFonts w:eastAsia="Times New Roman" w:cs="Times New Roman"/>
          <w:sz w:val="24"/>
          <w:szCs w:val="24"/>
        </w:rPr>
        <w:t>Depending on the evaluation of the situation, one or more of the following may occur:</w:t>
      </w:r>
    </w:p>
    <w:p w14:paraId="60CD700E" w14:textId="3D73AE94" w:rsidR="00606782" w:rsidRPr="00766A61" w:rsidRDefault="00606782" w:rsidP="00766A61">
      <w:pPr>
        <w:widowControl w:val="0"/>
        <w:numPr>
          <w:ilvl w:val="0"/>
          <w:numId w:val="97"/>
        </w:numPr>
        <w:spacing w:after="0" w:line="240" w:lineRule="auto"/>
        <w:ind w:left="720" w:hanging="360"/>
        <w:jc w:val="both"/>
        <w:rPr>
          <w:rFonts w:eastAsia="Times New Roman" w:cs="Times New Roman"/>
          <w:sz w:val="24"/>
          <w:szCs w:val="24"/>
        </w:rPr>
      </w:pPr>
      <w:r w:rsidRPr="004B4E7E">
        <w:rPr>
          <w:rFonts w:eastAsia="Times New Roman" w:cs="Times New Roman"/>
          <w:b/>
          <w:sz w:val="24"/>
          <w:szCs w:val="24"/>
        </w:rPr>
        <w:t xml:space="preserve">Step 3A – </w:t>
      </w:r>
      <w:r w:rsidRPr="004B4E7E">
        <w:rPr>
          <w:rFonts w:eastAsia="Times New Roman" w:cs="Times New Roman"/>
          <w:sz w:val="24"/>
          <w:szCs w:val="24"/>
        </w:rPr>
        <w:t xml:space="preserve">WILLIAM EDGE </w:t>
      </w:r>
      <w:proofErr w:type="gramStart"/>
      <w:r w:rsidRPr="004B4E7E">
        <w:rPr>
          <w:rFonts w:eastAsia="Times New Roman" w:cs="Times New Roman"/>
          <w:sz w:val="24"/>
          <w:szCs w:val="24"/>
        </w:rPr>
        <w:t>INSTITUTE  will</w:t>
      </w:r>
      <w:proofErr w:type="gramEnd"/>
      <w:r w:rsidRPr="004B4E7E">
        <w:rPr>
          <w:rFonts w:eastAsia="Times New Roman" w:cs="Times New Roman"/>
          <w:sz w:val="24"/>
          <w:szCs w:val="24"/>
        </w:rPr>
        <w:t xml:space="preserve"> without delay, </w:t>
      </w:r>
      <w:proofErr w:type="gramStart"/>
      <w:r w:rsidRPr="004B4E7E">
        <w:rPr>
          <w:rFonts w:eastAsia="Times New Roman" w:cs="Times New Roman"/>
          <w:sz w:val="24"/>
          <w:szCs w:val="24"/>
        </w:rPr>
        <w:t>an</w:t>
      </w:r>
      <w:proofErr w:type="gramEnd"/>
      <w:r w:rsidRPr="004B4E7E">
        <w:rPr>
          <w:rFonts w:eastAsia="Times New Roman" w:cs="Times New Roman"/>
          <w:sz w:val="24"/>
          <w:szCs w:val="24"/>
        </w:rPr>
        <w:t xml:space="preserve"> taking into account the safety of the community, determine the content of the notification and initiate the notification system, unless the notification, in the professional judgment of responsible authorities, compromise efforts to assist victims or to contain respond, to or otherwise mitigate the emergency.</w:t>
      </w:r>
    </w:p>
    <w:p w14:paraId="4450C5C4" w14:textId="77777777" w:rsidR="00606782" w:rsidRPr="004B4E7E" w:rsidRDefault="00606782" w:rsidP="00766A61">
      <w:pPr>
        <w:spacing w:after="0" w:line="240" w:lineRule="auto"/>
        <w:ind w:left="720"/>
        <w:jc w:val="both"/>
        <w:rPr>
          <w:rFonts w:eastAsia="Times New Roman" w:cs="Times New Roman"/>
          <w:sz w:val="24"/>
          <w:szCs w:val="24"/>
        </w:rPr>
      </w:pPr>
      <w:r w:rsidRPr="004B4E7E">
        <w:rPr>
          <w:rFonts w:eastAsia="Times New Roman" w:cs="Times New Roman"/>
          <w:sz w:val="24"/>
          <w:szCs w:val="24"/>
        </w:rPr>
        <w:t>The Owner/Director goes to the scene of the incident to assess the need for back-up personnel.</w:t>
      </w:r>
    </w:p>
    <w:p w14:paraId="0912B282" w14:textId="77777777" w:rsidR="00766A61" w:rsidRDefault="00606782" w:rsidP="00766A61">
      <w:pPr>
        <w:spacing w:after="0" w:line="240" w:lineRule="auto"/>
        <w:ind w:left="720"/>
        <w:jc w:val="both"/>
        <w:rPr>
          <w:rFonts w:eastAsia="Times New Roman" w:cs="Times New Roman"/>
          <w:sz w:val="24"/>
          <w:szCs w:val="24"/>
        </w:rPr>
      </w:pPr>
      <w:r w:rsidRPr="004B4E7E">
        <w:rPr>
          <w:rFonts w:eastAsia="Times New Roman" w:cs="Times New Roman"/>
          <w:sz w:val="24"/>
          <w:szCs w:val="24"/>
        </w:rPr>
        <w:t xml:space="preserve">Based on the initial findings and upon agreement with either the Owner or Director, the response may </w:t>
      </w:r>
      <w:proofErr w:type="gramStart"/>
      <w:r w:rsidRPr="004B4E7E">
        <w:rPr>
          <w:rFonts w:eastAsia="Times New Roman" w:cs="Times New Roman"/>
          <w:sz w:val="24"/>
          <w:szCs w:val="24"/>
        </w:rPr>
        <w:t>include:</w:t>
      </w:r>
      <w:proofErr w:type="gramEnd"/>
      <w:r w:rsidRPr="004B4E7E">
        <w:rPr>
          <w:rFonts w:eastAsia="Times New Roman" w:cs="Times New Roman"/>
          <w:sz w:val="24"/>
          <w:szCs w:val="24"/>
        </w:rPr>
        <w:t xml:space="preserve"> dealing with the situation alone, contacting appropriate outside agencies (e.g. local police, hospital), contacting family members, contacting counseling center.</w:t>
      </w:r>
    </w:p>
    <w:p w14:paraId="7F26C91C" w14:textId="5C17688C" w:rsidR="00606782" w:rsidRPr="00766A61" w:rsidRDefault="00606782" w:rsidP="00766A61">
      <w:pPr>
        <w:pStyle w:val="ListParagraph"/>
        <w:numPr>
          <w:ilvl w:val="0"/>
          <w:numId w:val="149"/>
        </w:numPr>
        <w:spacing w:after="0" w:line="240" w:lineRule="auto"/>
        <w:jc w:val="both"/>
        <w:rPr>
          <w:rFonts w:eastAsia="Times New Roman" w:cs="Times New Roman"/>
          <w:sz w:val="24"/>
          <w:szCs w:val="24"/>
        </w:rPr>
      </w:pPr>
      <w:r w:rsidRPr="00766A61">
        <w:rPr>
          <w:rFonts w:eastAsia="Times New Roman" w:cs="Times New Roman"/>
          <w:b/>
          <w:sz w:val="24"/>
          <w:szCs w:val="24"/>
        </w:rPr>
        <w:t xml:space="preserve">Step 3B -- </w:t>
      </w:r>
      <w:r w:rsidRPr="00766A61">
        <w:rPr>
          <w:rFonts w:eastAsia="Times New Roman" w:cs="Times New Roman"/>
          <w:sz w:val="24"/>
          <w:szCs w:val="24"/>
        </w:rPr>
        <w:t xml:space="preserve">If warranted, an emergency meeting of the Critical Incident Response Team (CIRT) may be called after evaluation of the situation with the consent of the Owner and/or Director. </w:t>
      </w:r>
    </w:p>
    <w:p w14:paraId="0DFE4085" w14:textId="77777777" w:rsidR="00606782" w:rsidRPr="004B4E7E" w:rsidRDefault="00606782" w:rsidP="00766A61">
      <w:pPr>
        <w:widowControl w:val="0"/>
        <w:numPr>
          <w:ilvl w:val="0"/>
          <w:numId w:val="98"/>
        </w:numPr>
        <w:spacing w:after="0" w:line="240" w:lineRule="auto"/>
        <w:ind w:left="720" w:hanging="360"/>
        <w:jc w:val="both"/>
        <w:rPr>
          <w:rFonts w:eastAsia="Times New Roman" w:cs="Times New Roman"/>
          <w:sz w:val="24"/>
          <w:szCs w:val="24"/>
        </w:rPr>
      </w:pPr>
      <w:r w:rsidRPr="004B4E7E">
        <w:rPr>
          <w:rFonts w:eastAsia="Times New Roman" w:cs="Times New Roman"/>
          <w:b/>
          <w:sz w:val="24"/>
          <w:szCs w:val="24"/>
        </w:rPr>
        <w:t xml:space="preserve">Step 3C – </w:t>
      </w:r>
      <w:r w:rsidRPr="004B4E7E">
        <w:rPr>
          <w:rFonts w:eastAsia="Times New Roman" w:cs="Times New Roman"/>
          <w:sz w:val="24"/>
          <w:szCs w:val="24"/>
        </w:rPr>
        <w:t>Owner initiates family contacts.</w:t>
      </w:r>
    </w:p>
    <w:p w14:paraId="6DFDDFD7" w14:textId="77777777" w:rsidR="00606782" w:rsidRPr="004B4E7E" w:rsidRDefault="00606782" w:rsidP="00766A61">
      <w:pPr>
        <w:widowControl w:val="0"/>
        <w:spacing w:after="0" w:line="240" w:lineRule="auto"/>
        <w:ind w:left="720"/>
        <w:jc w:val="both"/>
        <w:rPr>
          <w:rFonts w:eastAsia="Times New Roman" w:cs="Times New Roman"/>
          <w:sz w:val="24"/>
          <w:szCs w:val="24"/>
        </w:rPr>
      </w:pPr>
    </w:p>
    <w:p w14:paraId="3F813DC8" w14:textId="77777777" w:rsidR="00606782" w:rsidRPr="004B4E7E" w:rsidRDefault="00606782" w:rsidP="00766A61">
      <w:pPr>
        <w:widowControl w:val="0"/>
        <w:numPr>
          <w:ilvl w:val="0"/>
          <w:numId w:val="99"/>
        </w:numPr>
        <w:spacing w:after="0" w:line="240" w:lineRule="auto"/>
        <w:ind w:left="720" w:hanging="360"/>
        <w:jc w:val="both"/>
        <w:rPr>
          <w:rFonts w:eastAsia="Times New Roman" w:cs="Times New Roman"/>
          <w:sz w:val="24"/>
          <w:szCs w:val="24"/>
        </w:rPr>
      </w:pPr>
      <w:r w:rsidRPr="004B4E7E">
        <w:rPr>
          <w:rFonts w:eastAsia="Times New Roman" w:cs="Times New Roman"/>
          <w:b/>
          <w:sz w:val="24"/>
          <w:szCs w:val="24"/>
        </w:rPr>
        <w:t xml:space="preserve">Step 3D – </w:t>
      </w:r>
      <w:r w:rsidRPr="004B4E7E">
        <w:rPr>
          <w:rFonts w:eastAsia="Times New Roman" w:cs="Times New Roman"/>
          <w:sz w:val="24"/>
          <w:szCs w:val="24"/>
        </w:rPr>
        <w:t xml:space="preserve">CIRT Command Headquarters is activated in the Director's Office.  The Crisis Center (if activated) will </w:t>
      </w:r>
      <w:proofErr w:type="gramStart"/>
      <w:r w:rsidRPr="004B4E7E">
        <w:rPr>
          <w:rFonts w:eastAsia="Times New Roman" w:cs="Times New Roman"/>
          <w:sz w:val="24"/>
          <w:szCs w:val="24"/>
        </w:rPr>
        <w:t>be located in</w:t>
      </w:r>
      <w:proofErr w:type="gramEnd"/>
      <w:r w:rsidRPr="004B4E7E">
        <w:rPr>
          <w:rFonts w:eastAsia="Times New Roman" w:cs="Times New Roman"/>
          <w:sz w:val="24"/>
          <w:szCs w:val="24"/>
        </w:rPr>
        <w:t xml:space="preserve"> the Administration building Conference room.  The CIRT Command Head Quarters will communicate directly with the Crisis Center on activities and communications to be carried out.</w:t>
      </w:r>
    </w:p>
    <w:p w14:paraId="5C2BF31A" w14:textId="77777777" w:rsidR="00606782" w:rsidRPr="004B4E7E" w:rsidRDefault="00606782" w:rsidP="00766A61">
      <w:pPr>
        <w:spacing w:after="0" w:line="240" w:lineRule="auto"/>
        <w:ind w:left="720"/>
        <w:rPr>
          <w:rFonts w:eastAsia="Times New Roman" w:cs="Times New Roman"/>
          <w:sz w:val="24"/>
          <w:szCs w:val="24"/>
        </w:rPr>
      </w:pPr>
    </w:p>
    <w:p w14:paraId="1D1A174C" w14:textId="77777777" w:rsidR="00606782" w:rsidRPr="004B4E7E" w:rsidRDefault="00606782" w:rsidP="00766A61">
      <w:pPr>
        <w:widowControl w:val="0"/>
        <w:numPr>
          <w:ilvl w:val="0"/>
          <w:numId w:val="100"/>
        </w:numPr>
        <w:spacing w:after="0" w:line="240" w:lineRule="auto"/>
        <w:ind w:left="720" w:hanging="360"/>
        <w:jc w:val="both"/>
        <w:rPr>
          <w:rFonts w:eastAsia="Times New Roman" w:cs="Times New Roman"/>
          <w:sz w:val="24"/>
          <w:szCs w:val="24"/>
        </w:rPr>
      </w:pPr>
      <w:r w:rsidRPr="004B4E7E">
        <w:rPr>
          <w:rFonts w:eastAsia="Times New Roman" w:cs="Times New Roman"/>
          <w:b/>
          <w:sz w:val="24"/>
          <w:szCs w:val="24"/>
        </w:rPr>
        <w:t xml:space="preserve">Step 3E – </w:t>
      </w:r>
      <w:r w:rsidRPr="004B4E7E">
        <w:rPr>
          <w:rFonts w:eastAsia="Times New Roman" w:cs="Times New Roman"/>
          <w:sz w:val="24"/>
          <w:szCs w:val="24"/>
        </w:rPr>
        <w:t xml:space="preserve">Emergency CIRT meeting is called.  If determined in the emergency CIRT meeting, the CIRT will assist the Owner in dealing with the critical incident.  This may </w:t>
      </w:r>
      <w:proofErr w:type="gramStart"/>
      <w:r w:rsidRPr="004B4E7E">
        <w:rPr>
          <w:rFonts w:eastAsia="Times New Roman" w:cs="Times New Roman"/>
          <w:sz w:val="24"/>
          <w:szCs w:val="24"/>
        </w:rPr>
        <w:t>include:</w:t>
      </w:r>
      <w:proofErr w:type="gramEnd"/>
      <w:r w:rsidRPr="004B4E7E">
        <w:rPr>
          <w:rFonts w:eastAsia="Times New Roman" w:cs="Times New Roman"/>
          <w:sz w:val="24"/>
          <w:szCs w:val="24"/>
        </w:rPr>
        <w:t xml:space="preserve">  assisting affected student or employee’s family members, counseling with students or employees, gathering additional information, etc.</w:t>
      </w:r>
    </w:p>
    <w:p w14:paraId="0CFC72D6" w14:textId="77777777" w:rsidR="00606782" w:rsidRPr="004B4E7E" w:rsidRDefault="00606782" w:rsidP="00766A61">
      <w:pPr>
        <w:spacing w:after="0" w:line="240" w:lineRule="auto"/>
        <w:jc w:val="both"/>
        <w:rPr>
          <w:rFonts w:eastAsia="Times New Roman" w:cs="Times New Roman"/>
          <w:b/>
          <w:sz w:val="24"/>
          <w:szCs w:val="24"/>
        </w:rPr>
      </w:pPr>
    </w:p>
    <w:p w14:paraId="4BCE465F" w14:textId="77777777" w:rsidR="00606782" w:rsidRPr="004B4E7E" w:rsidRDefault="00606782" w:rsidP="00766A61">
      <w:pPr>
        <w:numPr>
          <w:ilvl w:val="0"/>
          <w:numId w:val="101"/>
        </w:numPr>
        <w:spacing w:after="0" w:line="240" w:lineRule="auto"/>
        <w:ind w:left="720" w:hanging="360"/>
        <w:jc w:val="both"/>
        <w:rPr>
          <w:rFonts w:eastAsia="Times New Roman" w:cs="Times New Roman"/>
          <w:sz w:val="24"/>
          <w:szCs w:val="24"/>
        </w:rPr>
      </w:pPr>
      <w:r w:rsidRPr="004B4E7E">
        <w:rPr>
          <w:rFonts w:eastAsia="Times New Roman" w:cs="Times New Roman"/>
          <w:b/>
          <w:sz w:val="24"/>
          <w:szCs w:val="24"/>
        </w:rPr>
        <w:t xml:space="preserve">Step 4 WILLIAM EDGE INSTITUTE – </w:t>
      </w:r>
      <w:r w:rsidRPr="004B4E7E">
        <w:rPr>
          <w:rFonts w:eastAsia="Times New Roman" w:cs="Times New Roman"/>
          <w:sz w:val="24"/>
          <w:szCs w:val="24"/>
        </w:rPr>
        <w:t xml:space="preserve">Once the issue/situation is under control, the CIRT will meet and debrief. Any needed follow-up plans, communications, activities, and/or programs will be determined for final resolution of the critical incident.  Timelines for these activities will be determined and a closure/evaluation meeting of the CIRT will be scheduled.  CIRT will evaluate all responses to critical </w:t>
      </w:r>
      <w:proofErr w:type="gramStart"/>
      <w:r w:rsidRPr="004B4E7E">
        <w:rPr>
          <w:rFonts w:eastAsia="Times New Roman" w:cs="Times New Roman"/>
          <w:sz w:val="24"/>
          <w:szCs w:val="24"/>
        </w:rPr>
        <w:t>incident</w:t>
      </w:r>
      <w:proofErr w:type="gramEnd"/>
      <w:r w:rsidRPr="004B4E7E">
        <w:rPr>
          <w:rFonts w:eastAsia="Times New Roman" w:cs="Times New Roman"/>
          <w:sz w:val="24"/>
          <w:szCs w:val="24"/>
        </w:rPr>
        <w:t xml:space="preserve"> at the closure/evaluation meeting.</w:t>
      </w:r>
    </w:p>
    <w:p w14:paraId="436E810E" w14:textId="77777777" w:rsidR="00606782" w:rsidRDefault="00606782" w:rsidP="00766A61">
      <w:pPr>
        <w:numPr>
          <w:ilvl w:val="0"/>
          <w:numId w:val="101"/>
        </w:numPr>
        <w:spacing w:after="0" w:line="240" w:lineRule="auto"/>
        <w:ind w:left="720" w:hanging="360"/>
        <w:jc w:val="both"/>
        <w:rPr>
          <w:rFonts w:eastAsia="Times New Roman" w:cs="Times New Roman"/>
          <w:sz w:val="24"/>
          <w:szCs w:val="24"/>
        </w:rPr>
      </w:pPr>
      <w:r w:rsidRPr="004B4E7E">
        <w:rPr>
          <w:rFonts w:eastAsia="Times New Roman" w:cs="Times New Roman"/>
          <w:b/>
          <w:sz w:val="24"/>
          <w:szCs w:val="24"/>
        </w:rPr>
        <w:t xml:space="preserve">Step 5 WILLIAM EDGE INSTITUTE </w:t>
      </w:r>
      <w:r w:rsidRPr="004B4E7E">
        <w:rPr>
          <w:rFonts w:eastAsia="Times New Roman" w:cs="Times New Roman"/>
          <w:sz w:val="24"/>
          <w:szCs w:val="24"/>
        </w:rPr>
        <w:t>– The CIRT will recommend to the Owner any policy revisions in procedures and will compile a Critical Incident Report to be filed in the Office of the Owner.</w:t>
      </w:r>
    </w:p>
    <w:p w14:paraId="0CD17B80" w14:textId="77777777" w:rsidR="00766A61" w:rsidRPr="004B4E7E" w:rsidRDefault="00766A61" w:rsidP="00766A61">
      <w:pPr>
        <w:spacing w:after="0" w:line="240" w:lineRule="auto"/>
        <w:ind w:left="720"/>
        <w:jc w:val="both"/>
        <w:rPr>
          <w:rFonts w:eastAsia="Times New Roman" w:cs="Times New Roman"/>
          <w:sz w:val="24"/>
          <w:szCs w:val="24"/>
        </w:rPr>
      </w:pPr>
    </w:p>
    <w:p w14:paraId="0159C810" w14:textId="77777777" w:rsidR="00606782" w:rsidRPr="004B4E7E" w:rsidRDefault="00606782" w:rsidP="00606782">
      <w:pPr>
        <w:spacing w:after="200" w:line="276" w:lineRule="auto"/>
        <w:jc w:val="both"/>
        <w:rPr>
          <w:rFonts w:eastAsia="Times New Roman" w:cs="Times New Roman"/>
          <w:b/>
          <w:sz w:val="24"/>
          <w:szCs w:val="24"/>
        </w:rPr>
      </w:pPr>
      <w:r w:rsidRPr="004B4E7E">
        <w:rPr>
          <w:rFonts w:eastAsia="Times New Roman" w:cs="Times New Roman"/>
          <w:sz w:val="24"/>
          <w:szCs w:val="24"/>
        </w:rPr>
        <w:t xml:space="preserve"> </w:t>
      </w:r>
      <w:r w:rsidRPr="004B4E7E">
        <w:rPr>
          <w:rFonts w:eastAsia="Times New Roman" w:cs="Times New Roman"/>
          <w:b/>
          <w:sz w:val="24"/>
          <w:szCs w:val="24"/>
        </w:rPr>
        <w:t>WILLIAM EDGE INSTITUTE Crisis Center</w:t>
      </w:r>
    </w:p>
    <w:p w14:paraId="6C5CB659" w14:textId="77777777" w:rsidR="00606782" w:rsidRPr="004B4E7E" w:rsidRDefault="00606782" w:rsidP="00606782">
      <w:pPr>
        <w:spacing w:after="200" w:line="240" w:lineRule="auto"/>
        <w:jc w:val="both"/>
        <w:rPr>
          <w:rFonts w:eastAsia="Times New Roman" w:cs="Times New Roman"/>
          <w:sz w:val="24"/>
          <w:szCs w:val="24"/>
        </w:rPr>
      </w:pPr>
      <w:r w:rsidRPr="004B4E7E">
        <w:rPr>
          <w:rFonts w:eastAsia="Times New Roman" w:cs="Times New Roman"/>
          <w:sz w:val="24"/>
          <w:szCs w:val="24"/>
        </w:rPr>
        <w:t>When a critical incident involves responses from a variety of personnel, a Crisis Center will be established in the Administration building.  The CIRT Command Headquarters (HQ) will communicate with the Crisis Center to coordinate all activities involved in the responses to the critical incident.  Communications involving responding personnel will be dispersed through this Crisis Center by the Center Head as directed by the CIRT.  The Owner will assign the Center Head of the Crisis Center when a situation arises.  The Center head is responsible for gathering any documents and/or gear necessary.</w:t>
      </w:r>
    </w:p>
    <w:p w14:paraId="3BCC5870" w14:textId="77777777" w:rsidR="00606782" w:rsidRDefault="00606782" w:rsidP="00606782">
      <w:pPr>
        <w:spacing w:after="200" w:line="276" w:lineRule="auto"/>
        <w:jc w:val="both"/>
        <w:rPr>
          <w:rFonts w:eastAsia="Times New Roman" w:cs="Times New Roman"/>
          <w:b/>
          <w:sz w:val="24"/>
          <w:szCs w:val="24"/>
        </w:rPr>
      </w:pPr>
      <w:r w:rsidRPr="004B4E7E">
        <w:rPr>
          <w:rFonts w:eastAsia="Times New Roman" w:cs="Times New Roman"/>
          <w:b/>
          <w:sz w:val="24"/>
          <w:szCs w:val="24"/>
        </w:rPr>
        <w:t>Members of the WILLIAM EDGE INSTITUTE CRITICAL INCIDENT RESPONSE TEAM</w:t>
      </w:r>
    </w:p>
    <w:p w14:paraId="4D2DAFFA" w14:textId="77777777" w:rsidR="00606782" w:rsidRPr="004B4E7E" w:rsidRDefault="00606782" w:rsidP="00606782">
      <w:pPr>
        <w:spacing w:after="200" w:line="276" w:lineRule="auto"/>
        <w:jc w:val="both"/>
        <w:rPr>
          <w:rFonts w:eastAsia="Times New Roman" w:cs="Times New Roman"/>
          <w:sz w:val="24"/>
          <w:szCs w:val="24"/>
        </w:rPr>
      </w:pPr>
    </w:p>
    <w:tbl>
      <w:tblPr>
        <w:tblW w:w="0" w:type="auto"/>
        <w:tblInd w:w="648" w:type="dxa"/>
        <w:tblCellMar>
          <w:left w:w="10" w:type="dxa"/>
          <w:right w:w="10" w:type="dxa"/>
        </w:tblCellMar>
        <w:tblLook w:val="04A0" w:firstRow="1" w:lastRow="0" w:firstColumn="1" w:lastColumn="0" w:noHBand="0" w:noVBand="1"/>
      </w:tblPr>
      <w:tblGrid>
        <w:gridCol w:w="1642"/>
        <w:gridCol w:w="1701"/>
        <w:gridCol w:w="3498"/>
        <w:gridCol w:w="1861"/>
      </w:tblGrid>
      <w:tr w:rsidR="00606782" w14:paraId="5331C086" w14:textId="77777777" w:rsidTr="00606782">
        <w:trPr>
          <w:trHeight w:val="1"/>
        </w:trPr>
        <w:tc>
          <w:tcPr>
            <w:tcW w:w="8928" w:type="dxa"/>
            <w:gridSpan w:val="4"/>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2969997B" w14:textId="77777777" w:rsidR="00606782" w:rsidRDefault="00606782" w:rsidP="00606782">
            <w:pPr>
              <w:spacing w:after="0" w:line="240" w:lineRule="auto"/>
              <w:jc w:val="center"/>
            </w:pPr>
            <w:r>
              <w:rPr>
                <w:rFonts w:ascii="Times New Roman" w:eastAsia="Times New Roman" w:hAnsi="Times New Roman" w:cs="Times New Roman"/>
                <w:sz w:val="28"/>
              </w:rPr>
              <w:t>Critical Incident Response Team</w:t>
            </w:r>
          </w:p>
        </w:tc>
      </w:tr>
      <w:tr w:rsidR="00606782" w14:paraId="25B14D45" w14:textId="77777777" w:rsidTr="00606782">
        <w:trPr>
          <w:trHeight w:val="1"/>
        </w:trPr>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B3C167" w14:textId="77777777" w:rsidR="00606782" w:rsidRDefault="00606782" w:rsidP="00606782">
            <w:pPr>
              <w:spacing w:before="240" w:after="0" w:line="276" w:lineRule="auto"/>
              <w:jc w:val="both"/>
            </w:pPr>
            <w:r>
              <w:rPr>
                <w:rFonts w:ascii="Times New Roman" w:eastAsia="Times New Roman" w:hAnsi="Times New Roman" w:cs="Times New Roman"/>
              </w:rPr>
              <w:t>Owner</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0F5566" w14:textId="77777777" w:rsidR="00606782" w:rsidRDefault="00606782" w:rsidP="00606782">
            <w:pPr>
              <w:spacing w:before="240" w:after="0" w:line="276" w:lineRule="auto"/>
              <w:jc w:val="both"/>
              <w:rPr>
                <w:rFonts w:ascii="Calibri" w:eastAsia="Calibri" w:hAnsi="Calibri" w:cs="Calibri"/>
              </w:rPr>
            </w:pPr>
            <w:r>
              <w:rPr>
                <w:rFonts w:ascii="Calibri" w:eastAsia="Calibri" w:hAnsi="Calibri" w:cs="Calibri"/>
              </w:rPr>
              <w:t>William Turner</w:t>
            </w:r>
          </w:p>
        </w:tc>
        <w:tc>
          <w:tcPr>
            <w:tcW w:w="3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4C00BF" w14:textId="77777777" w:rsidR="00606782" w:rsidRDefault="00606782" w:rsidP="00606782">
            <w:pPr>
              <w:spacing w:before="240" w:after="0" w:line="276" w:lineRule="auto"/>
              <w:jc w:val="both"/>
              <w:rPr>
                <w:rFonts w:ascii="Calibri" w:eastAsia="Calibri" w:hAnsi="Calibri" w:cs="Calibri"/>
              </w:rPr>
            </w:pPr>
            <w:r>
              <w:rPr>
                <w:rFonts w:ascii="Calibri" w:eastAsia="Calibri" w:hAnsi="Calibri" w:cs="Calibri"/>
              </w:rPr>
              <w:t>651 N. Business IH35 Suite #330</w:t>
            </w:r>
          </w:p>
        </w:tc>
        <w:tc>
          <w:tcPr>
            <w:tcW w:w="1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C57F4C" w14:textId="77777777" w:rsidR="00606782" w:rsidRDefault="00606782" w:rsidP="00606782">
            <w:pPr>
              <w:spacing w:before="240" w:after="0" w:line="276" w:lineRule="auto"/>
              <w:jc w:val="both"/>
              <w:rPr>
                <w:rFonts w:ascii="Calibri" w:eastAsia="Calibri" w:hAnsi="Calibri" w:cs="Calibri"/>
              </w:rPr>
            </w:pPr>
            <w:r>
              <w:rPr>
                <w:rFonts w:ascii="Calibri" w:eastAsia="Calibri" w:hAnsi="Calibri" w:cs="Calibri"/>
              </w:rPr>
              <w:t>(210) 378-7610</w:t>
            </w:r>
          </w:p>
        </w:tc>
      </w:tr>
      <w:tr w:rsidR="00606782" w14:paraId="2381BBF0" w14:textId="77777777" w:rsidTr="00606782">
        <w:trPr>
          <w:trHeight w:val="1"/>
        </w:trPr>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EE0E8F" w14:textId="77777777" w:rsidR="00606782" w:rsidRDefault="00606782" w:rsidP="00606782">
            <w:pPr>
              <w:spacing w:before="240" w:after="0" w:line="276" w:lineRule="auto"/>
              <w:jc w:val="both"/>
            </w:pPr>
            <w:r>
              <w:rPr>
                <w:rFonts w:ascii="Times New Roman" w:eastAsia="Times New Roman" w:hAnsi="Times New Roman" w:cs="Times New Roman"/>
              </w:rPr>
              <w:t>Director</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B14A28" w14:textId="77777777" w:rsidR="00606782" w:rsidRDefault="00606782" w:rsidP="00606782">
            <w:pPr>
              <w:spacing w:before="240" w:after="0" w:line="276" w:lineRule="auto"/>
              <w:jc w:val="both"/>
              <w:rPr>
                <w:rFonts w:ascii="Calibri" w:eastAsia="Calibri" w:hAnsi="Calibri" w:cs="Calibri"/>
              </w:rPr>
            </w:pPr>
            <w:r>
              <w:rPr>
                <w:rFonts w:ascii="Calibri" w:eastAsia="Calibri" w:hAnsi="Calibri" w:cs="Calibri"/>
              </w:rPr>
              <w:t>Felicia Jourdan</w:t>
            </w:r>
          </w:p>
        </w:tc>
        <w:tc>
          <w:tcPr>
            <w:tcW w:w="3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76C1F0" w14:textId="77777777" w:rsidR="00606782" w:rsidRDefault="00606782" w:rsidP="00606782">
            <w:pPr>
              <w:spacing w:before="240" w:after="0" w:line="276" w:lineRule="auto"/>
              <w:jc w:val="both"/>
              <w:rPr>
                <w:rFonts w:ascii="Calibri" w:eastAsia="Calibri" w:hAnsi="Calibri" w:cs="Calibri"/>
              </w:rPr>
            </w:pPr>
            <w:r>
              <w:rPr>
                <w:rFonts w:ascii="Calibri" w:eastAsia="Calibri" w:hAnsi="Calibri" w:cs="Calibri"/>
              </w:rPr>
              <w:t>651 N. Business IH35 Suite #330</w:t>
            </w:r>
          </w:p>
        </w:tc>
        <w:tc>
          <w:tcPr>
            <w:tcW w:w="1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FAF31F" w14:textId="77777777" w:rsidR="00606782" w:rsidRDefault="00606782" w:rsidP="00606782">
            <w:pPr>
              <w:spacing w:before="240" w:after="0" w:line="276" w:lineRule="auto"/>
              <w:jc w:val="both"/>
              <w:rPr>
                <w:rFonts w:ascii="Calibri" w:eastAsia="Calibri" w:hAnsi="Calibri" w:cs="Calibri"/>
              </w:rPr>
            </w:pPr>
            <w:r>
              <w:rPr>
                <w:rFonts w:ascii="Calibri" w:eastAsia="Calibri" w:hAnsi="Calibri" w:cs="Calibri"/>
              </w:rPr>
              <w:t>(830) 387-4094</w:t>
            </w:r>
          </w:p>
          <w:p w14:paraId="604DCB6B" w14:textId="77777777" w:rsidR="00606782" w:rsidRDefault="00606782" w:rsidP="00606782">
            <w:pPr>
              <w:spacing w:before="240" w:after="0" w:line="276" w:lineRule="auto"/>
              <w:jc w:val="both"/>
              <w:rPr>
                <w:rFonts w:ascii="Calibri" w:eastAsia="Calibri" w:hAnsi="Calibri" w:cs="Calibri"/>
              </w:rPr>
            </w:pPr>
            <w:r>
              <w:rPr>
                <w:rFonts w:ascii="Calibri" w:eastAsia="Calibri" w:hAnsi="Calibri" w:cs="Calibri"/>
              </w:rPr>
              <w:t>Ext-2105</w:t>
            </w:r>
          </w:p>
        </w:tc>
      </w:tr>
      <w:tr w:rsidR="00606782" w14:paraId="48CC6914" w14:textId="77777777" w:rsidTr="00606782">
        <w:trPr>
          <w:trHeight w:val="1"/>
        </w:trPr>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13A786" w14:textId="4C404618" w:rsidR="00606782" w:rsidRDefault="00836230" w:rsidP="00606782">
            <w:pPr>
              <w:spacing w:before="240" w:after="0" w:line="276" w:lineRule="auto"/>
              <w:jc w:val="both"/>
            </w:pPr>
            <w:r>
              <w:rPr>
                <w:rFonts w:ascii="Times New Roman" w:eastAsia="Times New Roman" w:hAnsi="Times New Roman" w:cs="Times New Roman"/>
              </w:rPr>
              <w:t xml:space="preserve">Administrator </w:t>
            </w:r>
          </w:p>
        </w:tc>
        <w:tc>
          <w:tcPr>
            <w:tcW w:w="1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0EA881" w14:textId="67BA1250" w:rsidR="00606782" w:rsidRDefault="00BE16EF" w:rsidP="00606782">
            <w:pPr>
              <w:spacing w:before="240" w:after="0" w:line="276" w:lineRule="auto"/>
              <w:jc w:val="both"/>
              <w:rPr>
                <w:rFonts w:ascii="Calibri" w:eastAsia="Calibri" w:hAnsi="Calibri" w:cs="Calibri"/>
              </w:rPr>
            </w:pPr>
            <w:r>
              <w:rPr>
                <w:rFonts w:ascii="Calibri" w:eastAsia="Calibri" w:hAnsi="Calibri" w:cs="Calibri"/>
              </w:rPr>
              <w:t>Morgan Rauch</w:t>
            </w:r>
          </w:p>
        </w:tc>
        <w:tc>
          <w:tcPr>
            <w:tcW w:w="3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633B20" w14:textId="77777777" w:rsidR="00606782" w:rsidRDefault="00606782" w:rsidP="00606782">
            <w:pPr>
              <w:spacing w:before="240" w:after="0" w:line="276" w:lineRule="auto"/>
              <w:jc w:val="both"/>
              <w:rPr>
                <w:rFonts w:ascii="Calibri" w:eastAsia="Calibri" w:hAnsi="Calibri" w:cs="Calibri"/>
              </w:rPr>
            </w:pPr>
            <w:r>
              <w:rPr>
                <w:rFonts w:ascii="Calibri" w:eastAsia="Calibri" w:hAnsi="Calibri" w:cs="Calibri"/>
              </w:rPr>
              <w:t>651 N. Business IH35 Suite #330</w:t>
            </w:r>
          </w:p>
        </w:tc>
        <w:tc>
          <w:tcPr>
            <w:tcW w:w="1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A3CBC1" w14:textId="5CB1476E" w:rsidR="00606782" w:rsidRDefault="00606782" w:rsidP="00606782">
            <w:pPr>
              <w:spacing w:before="240" w:after="0" w:line="276" w:lineRule="auto"/>
              <w:jc w:val="both"/>
              <w:rPr>
                <w:rFonts w:ascii="Calibri" w:eastAsia="Calibri" w:hAnsi="Calibri" w:cs="Calibri"/>
              </w:rPr>
            </w:pPr>
            <w:r>
              <w:rPr>
                <w:rFonts w:ascii="Calibri" w:eastAsia="Calibri" w:hAnsi="Calibri" w:cs="Calibri"/>
              </w:rPr>
              <w:t>(830) 387-4094</w:t>
            </w:r>
          </w:p>
        </w:tc>
      </w:tr>
    </w:tbl>
    <w:p w14:paraId="67A5A546" w14:textId="77777777" w:rsidR="00D12085" w:rsidRDefault="00D12085" w:rsidP="00606782">
      <w:pPr>
        <w:spacing w:after="0" w:line="276" w:lineRule="auto"/>
        <w:rPr>
          <w:rFonts w:eastAsia="Cambria" w:cs="Cambria"/>
          <w:b/>
          <w:color w:val="000000" w:themeColor="text1"/>
          <w:sz w:val="24"/>
          <w:szCs w:val="24"/>
          <w:shd w:val="clear" w:color="auto" w:fill="FFFFFF"/>
        </w:rPr>
      </w:pPr>
    </w:p>
    <w:p w14:paraId="344B3520" w14:textId="1F9664CC" w:rsidR="00606782" w:rsidRPr="00606782" w:rsidRDefault="00606782" w:rsidP="00606782">
      <w:pPr>
        <w:spacing w:after="0" w:line="276" w:lineRule="auto"/>
        <w:rPr>
          <w:rFonts w:eastAsia="Cambria" w:cs="Cambria"/>
          <w:b/>
          <w:color w:val="000000" w:themeColor="text1"/>
          <w:sz w:val="24"/>
          <w:szCs w:val="24"/>
          <w:shd w:val="clear" w:color="auto" w:fill="FFFFFF"/>
        </w:rPr>
      </w:pPr>
      <w:r w:rsidRPr="00606782">
        <w:rPr>
          <w:rFonts w:eastAsia="Cambria" w:cs="Cambria"/>
          <w:b/>
          <w:color w:val="000000" w:themeColor="text1"/>
          <w:sz w:val="24"/>
          <w:szCs w:val="24"/>
          <w:shd w:val="clear" w:color="auto" w:fill="FFFFFF"/>
        </w:rPr>
        <w:t>Local Community Emergency Services</w:t>
      </w:r>
    </w:p>
    <w:p w14:paraId="4441E8F0" w14:textId="77777777" w:rsidR="00606782" w:rsidRDefault="00606782" w:rsidP="00606782">
      <w:pPr>
        <w:spacing w:after="0" w:line="276" w:lineRule="auto"/>
        <w:rPr>
          <w:rFonts w:ascii="Times New Roman" w:eastAsia="Times New Roman" w:hAnsi="Times New Roman" w:cs="Times New Roman"/>
          <w:b/>
          <w:sz w:val="36"/>
          <w:shd w:val="clear" w:color="auto" w:fill="FFFFFF"/>
        </w:rPr>
      </w:pPr>
    </w:p>
    <w:tbl>
      <w:tblPr>
        <w:tblW w:w="0" w:type="auto"/>
        <w:tblInd w:w="720" w:type="dxa"/>
        <w:tblCellMar>
          <w:left w:w="10" w:type="dxa"/>
          <w:right w:w="10" w:type="dxa"/>
        </w:tblCellMar>
        <w:tblLook w:val="04A0" w:firstRow="1" w:lastRow="0" w:firstColumn="1" w:lastColumn="0" w:noHBand="0" w:noVBand="1"/>
      </w:tblPr>
      <w:tblGrid>
        <w:gridCol w:w="4409"/>
        <w:gridCol w:w="4221"/>
      </w:tblGrid>
      <w:tr w:rsidR="00606782" w14:paraId="1C6F0A9E" w14:textId="77777777" w:rsidTr="005E6CAF">
        <w:trPr>
          <w:trHeight w:val="1"/>
        </w:trPr>
        <w:tc>
          <w:tcPr>
            <w:tcW w:w="4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9210A3" w14:textId="77777777" w:rsidR="00606782" w:rsidRDefault="00606782" w:rsidP="00606782">
            <w:pPr>
              <w:spacing w:before="240" w:after="0" w:line="276" w:lineRule="auto"/>
            </w:pPr>
            <w:r>
              <w:rPr>
                <w:rFonts w:ascii="Times New Roman" w:eastAsia="Times New Roman" w:hAnsi="Times New Roman" w:cs="Times New Roman"/>
                <w:b/>
                <w:sz w:val="28"/>
              </w:rPr>
              <w:t>All Emergencies</w:t>
            </w:r>
            <w:proofErr w:type="gramStart"/>
            <w:r>
              <w:rPr>
                <w:rFonts w:ascii="Times New Roman" w:eastAsia="Times New Roman" w:hAnsi="Times New Roman" w:cs="Times New Roman"/>
                <w:b/>
                <w:sz w:val="20"/>
              </w:rPr>
              <w:t xml:space="preserve">   (</w:t>
            </w:r>
            <w:proofErr w:type="gramEnd"/>
            <w:r>
              <w:rPr>
                <w:rFonts w:ascii="Times New Roman" w:eastAsia="Times New Roman" w:hAnsi="Times New Roman" w:cs="Times New Roman"/>
                <w:b/>
                <w:sz w:val="20"/>
              </w:rPr>
              <w:t>Fire, Police, Sheriff, Ambulance)</w:t>
            </w:r>
          </w:p>
        </w:tc>
        <w:tc>
          <w:tcPr>
            <w:tcW w:w="4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9501B4" w14:textId="77777777" w:rsidR="00606782" w:rsidRDefault="00606782" w:rsidP="00606782">
            <w:pPr>
              <w:spacing w:before="240" w:after="0" w:line="276" w:lineRule="auto"/>
              <w:jc w:val="center"/>
            </w:pPr>
            <w:r>
              <w:rPr>
                <w:rFonts w:ascii="Times New Roman" w:eastAsia="Times New Roman" w:hAnsi="Times New Roman" w:cs="Times New Roman"/>
                <w:b/>
                <w:sz w:val="32"/>
              </w:rPr>
              <w:t>911</w:t>
            </w:r>
          </w:p>
        </w:tc>
      </w:tr>
      <w:tr w:rsidR="00606782" w14:paraId="4F02FF0A" w14:textId="77777777" w:rsidTr="005E6CAF">
        <w:trPr>
          <w:trHeight w:val="1"/>
        </w:trPr>
        <w:tc>
          <w:tcPr>
            <w:tcW w:w="4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F71A06" w14:textId="77777777" w:rsidR="00606782" w:rsidRDefault="00606782" w:rsidP="00606782">
            <w:pPr>
              <w:spacing w:before="240" w:after="0" w:line="276" w:lineRule="auto"/>
              <w:jc w:val="both"/>
            </w:pPr>
            <w:r>
              <w:rPr>
                <w:rFonts w:ascii="Times New Roman" w:eastAsia="Times New Roman" w:hAnsi="Times New Roman" w:cs="Times New Roman"/>
                <w:b/>
                <w:sz w:val="20"/>
              </w:rPr>
              <w:t>Poison Control Center</w:t>
            </w:r>
          </w:p>
        </w:tc>
        <w:tc>
          <w:tcPr>
            <w:tcW w:w="4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AE5516" w14:textId="77777777" w:rsidR="00606782" w:rsidRDefault="00606782" w:rsidP="00606782">
            <w:pPr>
              <w:spacing w:before="240" w:after="0" w:line="276" w:lineRule="auto"/>
              <w:jc w:val="center"/>
            </w:pPr>
            <w:r>
              <w:rPr>
                <w:rFonts w:ascii="Times New Roman" w:eastAsia="Times New Roman" w:hAnsi="Times New Roman" w:cs="Times New Roman"/>
                <w:b/>
                <w:sz w:val="20"/>
              </w:rPr>
              <w:t>1-800-222-1222</w:t>
            </w:r>
          </w:p>
        </w:tc>
      </w:tr>
      <w:tr w:rsidR="00606782" w14:paraId="052130AD" w14:textId="77777777" w:rsidTr="005E6CAF">
        <w:trPr>
          <w:trHeight w:val="1"/>
        </w:trPr>
        <w:tc>
          <w:tcPr>
            <w:tcW w:w="4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FEF880" w14:textId="77777777" w:rsidR="00606782" w:rsidRDefault="00606782" w:rsidP="00606782">
            <w:pPr>
              <w:spacing w:before="240" w:after="0" w:line="276" w:lineRule="auto"/>
              <w:jc w:val="both"/>
            </w:pPr>
            <w:r>
              <w:rPr>
                <w:rFonts w:ascii="Times New Roman" w:eastAsia="Times New Roman" w:hAnsi="Times New Roman" w:cs="Times New Roman"/>
                <w:b/>
                <w:sz w:val="20"/>
              </w:rPr>
              <w:t>Suicide Hotline</w:t>
            </w:r>
          </w:p>
        </w:tc>
        <w:tc>
          <w:tcPr>
            <w:tcW w:w="4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90267D" w14:textId="77777777" w:rsidR="00606782" w:rsidRDefault="00606782" w:rsidP="00606782">
            <w:pPr>
              <w:spacing w:before="240" w:after="0" w:line="276" w:lineRule="auto"/>
              <w:jc w:val="center"/>
            </w:pPr>
            <w:r>
              <w:rPr>
                <w:rFonts w:ascii="Times New Roman" w:eastAsia="Times New Roman" w:hAnsi="Times New Roman" w:cs="Times New Roman"/>
                <w:b/>
                <w:sz w:val="20"/>
              </w:rPr>
              <w:t>1-800-784-2433</w:t>
            </w:r>
          </w:p>
        </w:tc>
      </w:tr>
      <w:tr w:rsidR="00606782" w14:paraId="0C6885EE" w14:textId="77777777" w:rsidTr="005E6CAF">
        <w:trPr>
          <w:trHeight w:val="1"/>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65551737" w14:textId="77777777" w:rsidR="00606782" w:rsidRDefault="00606782" w:rsidP="00606782">
            <w:pPr>
              <w:spacing w:before="240" w:after="0" w:line="240" w:lineRule="auto"/>
            </w:pPr>
            <w:r>
              <w:rPr>
                <w:rFonts w:ascii="Times New Roman" w:eastAsia="Times New Roman" w:hAnsi="Times New Roman" w:cs="Times New Roman"/>
                <w:b/>
                <w:sz w:val="20"/>
              </w:rPr>
              <w:t xml:space="preserve">Hospitals:                                                                                                    Phone number </w:t>
            </w:r>
          </w:p>
        </w:tc>
      </w:tr>
      <w:tr w:rsidR="00606782" w14:paraId="08F91EB7" w14:textId="77777777" w:rsidTr="005E6CAF">
        <w:trPr>
          <w:trHeight w:val="1"/>
        </w:trPr>
        <w:tc>
          <w:tcPr>
            <w:tcW w:w="4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E6B2FC" w14:textId="77777777" w:rsidR="00606782" w:rsidRDefault="00606782" w:rsidP="00606782">
            <w:pPr>
              <w:spacing w:after="0" w:line="276" w:lineRule="auto"/>
              <w:rPr>
                <w:rFonts w:ascii="Calibri" w:eastAsia="Calibri" w:hAnsi="Calibri" w:cs="Calibri"/>
              </w:rPr>
            </w:pPr>
            <w:r>
              <w:rPr>
                <w:rFonts w:ascii="Calibri" w:eastAsia="Calibri" w:hAnsi="Calibri" w:cs="Calibri"/>
              </w:rPr>
              <w:t>Christus Santa Rosa</w:t>
            </w:r>
          </w:p>
          <w:p w14:paraId="4D6D37E0" w14:textId="77777777" w:rsidR="00606782" w:rsidRDefault="00606782" w:rsidP="00606782">
            <w:pPr>
              <w:spacing w:after="0" w:line="276" w:lineRule="auto"/>
              <w:rPr>
                <w:rFonts w:ascii="Calibri" w:eastAsia="Calibri" w:hAnsi="Calibri" w:cs="Calibri"/>
              </w:rPr>
            </w:pPr>
            <w:r>
              <w:rPr>
                <w:rFonts w:ascii="Calibri" w:eastAsia="Calibri" w:hAnsi="Calibri" w:cs="Calibri"/>
              </w:rPr>
              <w:t>600 N Union St</w:t>
            </w:r>
          </w:p>
          <w:p w14:paraId="72056D68" w14:textId="77777777" w:rsidR="00606782" w:rsidRDefault="00606782" w:rsidP="00606782">
            <w:pPr>
              <w:spacing w:after="0" w:line="276" w:lineRule="auto"/>
              <w:rPr>
                <w:rFonts w:ascii="Calibri" w:eastAsia="Calibri" w:hAnsi="Calibri" w:cs="Calibri"/>
              </w:rPr>
            </w:pPr>
            <w:r>
              <w:rPr>
                <w:rFonts w:ascii="Calibri" w:eastAsia="Calibri" w:hAnsi="Calibri" w:cs="Calibri"/>
              </w:rPr>
              <w:t>New Braunfels, TX. 78130</w:t>
            </w:r>
          </w:p>
        </w:tc>
        <w:tc>
          <w:tcPr>
            <w:tcW w:w="4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43113C" w14:textId="77777777" w:rsidR="00606782" w:rsidRDefault="00606782" w:rsidP="00606782">
            <w:pPr>
              <w:spacing w:before="240" w:after="0" w:line="276" w:lineRule="auto"/>
              <w:jc w:val="center"/>
              <w:rPr>
                <w:rFonts w:ascii="Calibri" w:eastAsia="Calibri" w:hAnsi="Calibri" w:cs="Calibri"/>
              </w:rPr>
            </w:pPr>
            <w:r>
              <w:rPr>
                <w:rFonts w:ascii="Calibri" w:eastAsia="Calibri" w:hAnsi="Calibri" w:cs="Calibri"/>
              </w:rPr>
              <w:t>(830)606-9111</w:t>
            </w:r>
          </w:p>
        </w:tc>
      </w:tr>
      <w:tr w:rsidR="00606782" w14:paraId="0019E75B" w14:textId="77777777" w:rsidTr="005E6CAF">
        <w:trPr>
          <w:trHeight w:val="1"/>
        </w:trPr>
        <w:tc>
          <w:tcPr>
            <w:tcW w:w="4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1C05E1" w14:textId="77777777" w:rsidR="00606782" w:rsidRDefault="00606782" w:rsidP="00606782">
            <w:pPr>
              <w:spacing w:after="0" w:line="276" w:lineRule="auto"/>
              <w:rPr>
                <w:rFonts w:ascii="Calibri" w:eastAsia="Calibri" w:hAnsi="Calibri" w:cs="Calibri"/>
              </w:rPr>
            </w:pPr>
            <w:r>
              <w:rPr>
                <w:rFonts w:ascii="Calibri" w:eastAsia="Calibri" w:hAnsi="Calibri" w:cs="Calibri"/>
              </w:rPr>
              <w:t xml:space="preserve">Resolute </w:t>
            </w:r>
          </w:p>
          <w:p w14:paraId="461A79CE" w14:textId="77777777" w:rsidR="00606782" w:rsidRDefault="00606782" w:rsidP="00606782">
            <w:pPr>
              <w:spacing w:after="0" w:line="276" w:lineRule="auto"/>
              <w:rPr>
                <w:rFonts w:ascii="Calibri" w:eastAsia="Calibri" w:hAnsi="Calibri" w:cs="Calibri"/>
              </w:rPr>
            </w:pPr>
            <w:r>
              <w:rPr>
                <w:rFonts w:ascii="Calibri" w:eastAsia="Calibri" w:hAnsi="Calibri" w:cs="Calibri"/>
              </w:rPr>
              <w:t>555 Creekside Crossing</w:t>
            </w:r>
          </w:p>
          <w:p w14:paraId="00BFB15A" w14:textId="77777777" w:rsidR="00606782" w:rsidRDefault="00606782" w:rsidP="00606782">
            <w:pPr>
              <w:spacing w:after="0" w:line="276" w:lineRule="auto"/>
              <w:rPr>
                <w:rFonts w:ascii="Calibri" w:eastAsia="Calibri" w:hAnsi="Calibri" w:cs="Calibri"/>
              </w:rPr>
            </w:pPr>
            <w:r>
              <w:rPr>
                <w:rFonts w:ascii="Calibri" w:eastAsia="Calibri" w:hAnsi="Calibri" w:cs="Calibri"/>
              </w:rPr>
              <w:t>New Braunfels, TX. 78130</w:t>
            </w:r>
          </w:p>
        </w:tc>
        <w:tc>
          <w:tcPr>
            <w:tcW w:w="4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03712E" w14:textId="77777777" w:rsidR="00606782" w:rsidRDefault="00606782" w:rsidP="00606782">
            <w:pPr>
              <w:spacing w:before="240" w:after="0" w:line="276" w:lineRule="auto"/>
              <w:jc w:val="center"/>
              <w:rPr>
                <w:rFonts w:ascii="Calibri" w:eastAsia="Calibri" w:hAnsi="Calibri" w:cs="Calibri"/>
              </w:rPr>
            </w:pPr>
            <w:r>
              <w:rPr>
                <w:rFonts w:ascii="Calibri" w:eastAsia="Calibri" w:hAnsi="Calibri" w:cs="Calibri"/>
              </w:rPr>
              <w:t>(830)500-6900</w:t>
            </w:r>
          </w:p>
        </w:tc>
      </w:tr>
      <w:tr w:rsidR="00606782" w14:paraId="6652B93B" w14:textId="77777777" w:rsidTr="005E6CAF">
        <w:trPr>
          <w:trHeight w:val="1"/>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7CCD2D60" w14:textId="77777777" w:rsidR="00606782" w:rsidRDefault="00606782" w:rsidP="00606782">
            <w:pPr>
              <w:spacing w:before="240" w:after="0" w:line="240" w:lineRule="auto"/>
            </w:pPr>
            <w:r>
              <w:rPr>
                <w:rFonts w:ascii="Times New Roman" w:eastAsia="Times New Roman" w:hAnsi="Times New Roman" w:cs="Times New Roman"/>
                <w:b/>
                <w:sz w:val="20"/>
              </w:rPr>
              <w:t xml:space="preserve">Clinics:                                                                                                       Phone numbers </w:t>
            </w:r>
          </w:p>
        </w:tc>
      </w:tr>
      <w:tr w:rsidR="00606782" w14:paraId="4176C99A" w14:textId="77777777" w:rsidTr="005E6CAF">
        <w:trPr>
          <w:trHeight w:val="1"/>
        </w:trPr>
        <w:tc>
          <w:tcPr>
            <w:tcW w:w="4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98EF91" w14:textId="77777777" w:rsidR="00606782" w:rsidRDefault="00606782" w:rsidP="00606782">
            <w:pPr>
              <w:spacing w:after="0" w:line="276" w:lineRule="auto"/>
              <w:jc w:val="both"/>
              <w:rPr>
                <w:rFonts w:ascii="Calibri" w:eastAsia="Calibri" w:hAnsi="Calibri" w:cs="Calibri"/>
              </w:rPr>
            </w:pPr>
            <w:r>
              <w:rPr>
                <w:rFonts w:ascii="Calibri" w:eastAsia="Calibri" w:hAnsi="Calibri" w:cs="Calibri"/>
              </w:rPr>
              <w:t>Texas Med Clinic</w:t>
            </w:r>
          </w:p>
          <w:p w14:paraId="1C2B4D11" w14:textId="77777777" w:rsidR="00606782" w:rsidRDefault="00606782" w:rsidP="00606782">
            <w:pPr>
              <w:spacing w:after="0" w:line="276" w:lineRule="auto"/>
              <w:jc w:val="both"/>
              <w:rPr>
                <w:rFonts w:ascii="Calibri" w:eastAsia="Calibri" w:hAnsi="Calibri" w:cs="Calibri"/>
              </w:rPr>
            </w:pPr>
            <w:r>
              <w:rPr>
                <w:rFonts w:ascii="Calibri" w:eastAsia="Calibri" w:hAnsi="Calibri" w:cs="Calibri"/>
              </w:rPr>
              <w:t>958 N IH35</w:t>
            </w:r>
          </w:p>
          <w:p w14:paraId="44385247" w14:textId="77777777" w:rsidR="00606782" w:rsidRDefault="00606782" w:rsidP="00606782">
            <w:pPr>
              <w:spacing w:after="0" w:line="276" w:lineRule="auto"/>
              <w:jc w:val="both"/>
              <w:rPr>
                <w:rFonts w:ascii="Calibri" w:eastAsia="Calibri" w:hAnsi="Calibri" w:cs="Calibri"/>
              </w:rPr>
            </w:pPr>
            <w:r>
              <w:rPr>
                <w:rFonts w:ascii="Calibri" w:eastAsia="Calibri" w:hAnsi="Calibri" w:cs="Calibri"/>
              </w:rPr>
              <w:t>New Braunfels, TX. 78130</w:t>
            </w:r>
          </w:p>
        </w:tc>
        <w:tc>
          <w:tcPr>
            <w:tcW w:w="4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B9441C" w14:textId="77777777" w:rsidR="00606782" w:rsidRDefault="00606782" w:rsidP="00606782">
            <w:pPr>
              <w:spacing w:before="240" w:after="0" w:line="276" w:lineRule="auto"/>
              <w:jc w:val="center"/>
              <w:rPr>
                <w:rFonts w:ascii="Calibri" w:eastAsia="Calibri" w:hAnsi="Calibri" w:cs="Calibri"/>
              </w:rPr>
            </w:pPr>
            <w:r>
              <w:rPr>
                <w:rFonts w:ascii="Calibri" w:eastAsia="Calibri" w:hAnsi="Calibri" w:cs="Calibri"/>
              </w:rPr>
              <w:t>(830)606-5533</w:t>
            </w:r>
          </w:p>
        </w:tc>
      </w:tr>
    </w:tbl>
    <w:p w14:paraId="79684612" w14:textId="77777777" w:rsidR="00766A61" w:rsidRDefault="00766A61" w:rsidP="00606782">
      <w:pPr>
        <w:spacing w:after="200" w:line="276" w:lineRule="auto"/>
        <w:rPr>
          <w:rFonts w:eastAsia="Times New Roman" w:cs="Times New Roman"/>
          <w:b/>
          <w:sz w:val="24"/>
          <w:szCs w:val="24"/>
        </w:rPr>
      </w:pPr>
    </w:p>
    <w:p w14:paraId="25795FE2" w14:textId="5588BA84" w:rsidR="00606782" w:rsidRPr="004B4E7E" w:rsidRDefault="00606782" w:rsidP="00606782">
      <w:pPr>
        <w:spacing w:after="200" w:line="276" w:lineRule="auto"/>
        <w:rPr>
          <w:rFonts w:eastAsia="Times New Roman" w:cs="Times New Roman"/>
          <w:b/>
          <w:sz w:val="24"/>
          <w:szCs w:val="24"/>
        </w:rPr>
      </w:pPr>
      <w:r w:rsidRPr="004B4E7E">
        <w:rPr>
          <w:rFonts w:eastAsia="Times New Roman" w:cs="Times New Roman"/>
          <w:b/>
          <w:sz w:val="24"/>
          <w:szCs w:val="24"/>
        </w:rPr>
        <w:t>Emergency Communication Guidelines</w:t>
      </w:r>
    </w:p>
    <w:p w14:paraId="3C602C41" w14:textId="77777777" w:rsidR="00606782" w:rsidRPr="004B4E7E" w:rsidRDefault="00606782" w:rsidP="00606782">
      <w:pPr>
        <w:spacing w:after="200" w:line="240" w:lineRule="auto"/>
        <w:jc w:val="both"/>
        <w:rPr>
          <w:rFonts w:eastAsia="Times New Roman" w:cs="Times New Roman"/>
          <w:sz w:val="24"/>
          <w:szCs w:val="24"/>
        </w:rPr>
      </w:pPr>
      <w:r w:rsidRPr="004B4E7E">
        <w:rPr>
          <w:rFonts w:eastAsia="Times New Roman" w:cs="Times New Roman"/>
          <w:sz w:val="24"/>
          <w:szCs w:val="24"/>
        </w:rPr>
        <w:t xml:space="preserve">In the event of an emergency that directly affects WILLIAM EDGE INSTITUTE all students and employees will be notified by telephone, e-mail and the </w:t>
      </w:r>
      <w:proofErr w:type="gramStart"/>
      <w:r w:rsidRPr="004B4E7E">
        <w:rPr>
          <w:rFonts w:eastAsia="Times New Roman" w:cs="Times New Roman"/>
          <w:sz w:val="24"/>
          <w:szCs w:val="24"/>
        </w:rPr>
        <w:t>School</w:t>
      </w:r>
      <w:proofErr w:type="gramEnd"/>
      <w:r w:rsidRPr="004B4E7E">
        <w:rPr>
          <w:rFonts w:eastAsia="Times New Roman" w:cs="Times New Roman"/>
          <w:sz w:val="24"/>
          <w:szCs w:val="24"/>
        </w:rPr>
        <w:t xml:space="preserve"> website.</w:t>
      </w:r>
    </w:p>
    <w:p w14:paraId="09CCAE88" w14:textId="6E9DCA16" w:rsidR="00606782" w:rsidRPr="004B4E7E" w:rsidRDefault="00766A61" w:rsidP="00766A61">
      <w:pPr>
        <w:spacing w:after="0" w:line="276" w:lineRule="auto"/>
        <w:rPr>
          <w:rFonts w:eastAsia="Times New Roman" w:cs="Times New Roman"/>
          <w:b/>
          <w:sz w:val="24"/>
          <w:szCs w:val="24"/>
        </w:rPr>
      </w:pPr>
      <w:r w:rsidRPr="004B4E7E">
        <w:rPr>
          <w:rFonts w:eastAsia="Times New Roman" w:cs="Times New Roman"/>
          <w:b/>
          <w:sz w:val="24"/>
          <w:szCs w:val="24"/>
        </w:rPr>
        <w:t xml:space="preserve">Examples Of Life Threating/Serious Situations </w:t>
      </w:r>
      <w:proofErr w:type="gramStart"/>
      <w:r w:rsidRPr="004B4E7E">
        <w:rPr>
          <w:rFonts w:eastAsia="Times New Roman" w:cs="Times New Roman"/>
          <w:b/>
          <w:sz w:val="24"/>
          <w:szCs w:val="24"/>
        </w:rPr>
        <w:t>And</w:t>
      </w:r>
      <w:proofErr w:type="gramEnd"/>
      <w:r w:rsidRPr="004B4E7E">
        <w:rPr>
          <w:rFonts w:eastAsia="Times New Roman" w:cs="Times New Roman"/>
          <w:b/>
          <w:sz w:val="24"/>
          <w:szCs w:val="24"/>
        </w:rPr>
        <w:t xml:space="preserve"> Responses</w:t>
      </w:r>
      <w:r>
        <w:rPr>
          <w:rFonts w:eastAsia="Times New Roman" w:cs="Times New Roman"/>
          <w:b/>
          <w:sz w:val="24"/>
          <w:szCs w:val="24"/>
        </w:rPr>
        <w:t xml:space="preserve"> </w:t>
      </w:r>
      <w:r w:rsidRPr="004B4E7E">
        <w:rPr>
          <w:rFonts w:eastAsia="Times New Roman" w:cs="Times New Roman"/>
          <w:b/>
          <w:sz w:val="24"/>
          <w:szCs w:val="24"/>
        </w:rPr>
        <w:t>Fires:</w:t>
      </w:r>
    </w:p>
    <w:p w14:paraId="0C504292" w14:textId="77777777" w:rsidR="00606782" w:rsidRPr="00766A61" w:rsidRDefault="00606782" w:rsidP="00DB319F">
      <w:pPr>
        <w:widowControl w:val="0"/>
        <w:numPr>
          <w:ilvl w:val="0"/>
          <w:numId w:val="102"/>
        </w:numPr>
        <w:spacing w:after="0" w:line="240" w:lineRule="auto"/>
        <w:ind w:left="1080" w:hanging="360"/>
        <w:jc w:val="both"/>
        <w:rPr>
          <w:rFonts w:eastAsia="Times New Roman" w:cs="Times New Roman"/>
          <w:bCs/>
          <w:sz w:val="24"/>
          <w:szCs w:val="24"/>
        </w:rPr>
      </w:pPr>
      <w:r w:rsidRPr="00766A61">
        <w:rPr>
          <w:rFonts w:eastAsia="Times New Roman" w:cs="Times New Roman"/>
          <w:bCs/>
          <w:sz w:val="24"/>
          <w:szCs w:val="24"/>
        </w:rPr>
        <w:t>Examples: Buildings, Grounds, Automobiles</w:t>
      </w:r>
    </w:p>
    <w:p w14:paraId="7E168020" w14:textId="77777777" w:rsidR="00606782" w:rsidRPr="006202D3" w:rsidRDefault="00606782" w:rsidP="00DB319F">
      <w:pPr>
        <w:widowControl w:val="0"/>
        <w:numPr>
          <w:ilvl w:val="0"/>
          <w:numId w:val="102"/>
        </w:numPr>
        <w:spacing w:after="0" w:line="240" w:lineRule="auto"/>
        <w:ind w:left="1440" w:hanging="360"/>
        <w:jc w:val="both"/>
        <w:rPr>
          <w:rFonts w:eastAsia="Times New Roman" w:cs="Times New Roman"/>
          <w:sz w:val="24"/>
          <w:szCs w:val="24"/>
        </w:rPr>
      </w:pPr>
      <w:r w:rsidRPr="004B4E7E">
        <w:rPr>
          <w:rFonts w:eastAsia="Times New Roman" w:cs="Times New Roman"/>
          <w:sz w:val="24"/>
          <w:szCs w:val="24"/>
        </w:rPr>
        <w:t>Call the appropriate Institute official at the location.</w:t>
      </w:r>
    </w:p>
    <w:p w14:paraId="403E4875" w14:textId="77777777" w:rsidR="00606782" w:rsidRPr="004B4E7E" w:rsidRDefault="00606782" w:rsidP="00DB319F">
      <w:pPr>
        <w:widowControl w:val="0"/>
        <w:numPr>
          <w:ilvl w:val="0"/>
          <w:numId w:val="103"/>
        </w:numPr>
        <w:spacing w:after="0" w:line="240" w:lineRule="auto"/>
        <w:ind w:left="1440" w:hanging="360"/>
        <w:jc w:val="both"/>
        <w:rPr>
          <w:rFonts w:eastAsia="Times New Roman" w:cs="Times New Roman"/>
          <w:sz w:val="24"/>
          <w:szCs w:val="24"/>
        </w:rPr>
      </w:pPr>
      <w:r w:rsidRPr="004B4E7E">
        <w:rPr>
          <w:rFonts w:eastAsia="Times New Roman" w:cs="Times New Roman"/>
          <w:sz w:val="24"/>
          <w:szCs w:val="24"/>
        </w:rPr>
        <w:t>Clearly identify the location of the incident.</w:t>
      </w:r>
    </w:p>
    <w:p w14:paraId="306E7BA9" w14:textId="77777777" w:rsidR="00606782" w:rsidRPr="004B4E7E" w:rsidRDefault="00606782" w:rsidP="00DB319F">
      <w:pPr>
        <w:widowControl w:val="0"/>
        <w:numPr>
          <w:ilvl w:val="0"/>
          <w:numId w:val="103"/>
        </w:numPr>
        <w:spacing w:after="0" w:line="240" w:lineRule="auto"/>
        <w:ind w:left="2160" w:hanging="360"/>
        <w:jc w:val="both"/>
        <w:rPr>
          <w:rFonts w:eastAsia="Times New Roman" w:cs="Times New Roman"/>
          <w:sz w:val="24"/>
          <w:szCs w:val="24"/>
        </w:rPr>
      </w:pPr>
      <w:r w:rsidRPr="004B4E7E">
        <w:rPr>
          <w:rFonts w:eastAsia="Times New Roman" w:cs="Times New Roman"/>
          <w:sz w:val="24"/>
          <w:szCs w:val="24"/>
        </w:rPr>
        <w:t>Building name</w:t>
      </w:r>
    </w:p>
    <w:p w14:paraId="198ABCFE" w14:textId="77777777" w:rsidR="00606782" w:rsidRPr="004B4E7E" w:rsidRDefault="00606782" w:rsidP="00DB319F">
      <w:pPr>
        <w:widowControl w:val="0"/>
        <w:numPr>
          <w:ilvl w:val="0"/>
          <w:numId w:val="103"/>
        </w:numPr>
        <w:spacing w:after="0" w:line="240" w:lineRule="auto"/>
        <w:ind w:left="2160" w:hanging="360"/>
        <w:jc w:val="both"/>
        <w:rPr>
          <w:rFonts w:eastAsia="Times New Roman" w:cs="Times New Roman"/>
          <w:sz w:val="24"/>
          <w:szCs w:val="24"/>
        </w:rPr>
      </w:pPr>
      <w:r w:rsidRPr="004B4E7E">
        <w:rPr>
          <w:rFonts w:eastAsia="Times New Roman" w:cs="Times New Roman"/>
          <w:sz w:val="24"/>
          <w:szCs w:val="24"/>
        </w:rPr>
        <w:t>Physical location on campus</w:t>
      </w:r>
    </w:p>
    <w:p w14:paraId="7A811165" w14:textId="77777777" w:rsidR="00606782" w:rsidRPr="006202D3" w:rsidRDefault="00606782" w:rsidP="00DB319F">
      <w:pPr>
        <w:widowControl w:val="0"/>
        <w:numPr>
          <w:ilvl w:val="0"/>
          <w:numId w:val="103"/>
        </w:numPr>
        <w:spacing w:after="0" w:line="240" w:lineRule="auto"/>
        <w:ind w:left="2160" w:hanging="360"/>
        <w:jc w:val="both"/>
        <w:rPr>
          <w:rFonts w:eastAsia="Times New Roman" w:cs="Times New Roman"/>
          <w:sz w:val="24"/>
          <w:szCs w:val="24"/>
        </w:rPr>
      </w:pPr>
      <w:r w:rsidRPr="004B4E7E">
        <w:rPr>
          <w:rFonts w:eastAsia="Times New Roman" w:cs="Times New Roman"/>
          <w:sz w:val="24"/>
          <w:szCs w:val="24"/>
        </w:rPr>
        <w:t>Room or area where fire is located</w:t>
      </w:r>
    </w:p>
    <w:p w14:paraId="44854794" w14:textId="77777777" w:rsidR="00606782" w:rsidRPr="004B4E7E" w:rsidRDefault="00606782" w:rsidP="00DB319F">
      <w:pPr>
        <w:widowControl w:val="0"/>
        <w:numPr>
          <w:ilvl w:val="0"/>
          <w:numId w:val="104"/>
        </w:numPr>
        <w:spacing w:after="0" w:line="240" w:lineRule="auto"/>
        <w:ind w:left="1440" w:hanging="360"/>
        <w:jc w:val="both"/>
        <w:rPr>
          <w:rFonts w:eastAsia="Times New Roman" w:cs="Times New Roman"/>
          <w:sz w:val="24"/>
          <w:szCs w:val="24"/>
        </w:rPr>
      </w:pPr>
      <w:r w:rsidRPr="004B4E7E">
        <w:rPr>
          <w:rFonts w:eastAsia="Times New Roman" w:cs="Times New Roman"/>
          <w:sz w:val="24"/>
          <w:szCs w:val="24"/>
        </w:rPr>
        <w:t>Evacuate the area.</w:t>
      </w:r>
    </w:p>
    <w:p w14:paraId="4817C438" w14:textId="77777777" w:rsidR="00606782" w:rsidRPr="004B4E7E" w:rsidRDefault="00606782" w:rsidP="00DB319F">
      <w:pPr>
        <w:widowControl w:val="0"/>
        <w:numPr>
          <w:ilvl w:val="0"/>
          <w:numId w:val="104"/>
        </w:numPr>
        <w:spacing w:after="0" w:line="240" w:lineRule="auto"/>
        <w:ind w:left="2160" w:hanging="360"/>
        <w:jc w:val="both"/>
        <w:rPr>
          <w:rFonts w:eastAsia="Times New Roman" w:cs="Times New Roman"/>
          <w:sz w:val="24"/>
          <w:szCs w:val="24"/>
        </w:rPr>
      </w:pPr>
      <w:r w:rsidRPr="004B4E7E">
        <w:rPr>
          <w:rFonts w:eastAsia="Times New Roman" w:cs="Times New Roman"/>
          <w:sz w:val="24"/>
          <w:szCs w:val="24"/>
        </w:rPr>
        <w:t>Check the evacuation signs posted in hallway and</w:t>
      </w:r>
    </w:p>
    <w:p w14:paraId="52CF6ECF" w14:textId="77777777" w:rsidR="00606782" w:rsidRPr="004B4E7E" w:rsidRDefault="00606782" w:rsidP="00DB319F">
      <w:pPr>
        <w:widowControl w:val="0"/>
        <w:numPr>
          <w:ilvl w:val="0"/>
          <w:numId w:val="104"/>
        </w:numPr>
        <w:spacing w:after="0" w:line="240" w:lineRule="auto"/>
        <w:ind w:left="2160" w:hanging="360"/>
        <w:jc w:val="both"/>
        <w:rPr>
          <w:rFonts w:eastAsia="Times New Roman" w:cs="Times New Roman"/>
          <w:sz w:val="24"/>
          <w:szCs w:val="24"/>
        </w:rPr>
      </w:pPr>
      <w:r w:rsidRPr="004B4E7E">
        <w:rPr>
          <w:rFonts w:eastAsia="Times New Roman" w:cs="Times New Roman"/>
          <w:sz w:val="24"/>
          <w:szCs w:val="24"/>
        </w:rPr>
        <w:t>Follow to the Exit</w:t>
      </w:r>
    </w:p>
    <w:p w14:paraId="7ADAEC90" w14:textId="77777777" w:rsidR="00606782" w:rsidRPr="006202D3" w:rsidRDefault="00606782" w:rsidP="00DB319F">
      <w:pPr>
        <w:widowControl w:val="0"/>
        <w:numPr>
          <w:ilvl w:val="0"/>
          <w:numId w:val="104"/>
        </w:numPr>
        <w:spacing w:after="0" w:line="240" w:lineRule="auto"/>
        <w:ind w:left="2160" w:hanging="360"/>
        <w:jc w:val="both"/>
        <w:rPr>
          <w:rFonts w:eastAsia="Times New Roman" w:cs="Times New Roman"/>
          <w:sz w:val="24"/>
          <w:szCs w:val="24"/>
        </w:rPr>
      </w:pPr>
      <w:r w:rsidRPr="004B4E7E">
        <w:rPr>
          <w:rFonts w:eastAsia="Times New Roman" w:cs="Times New Roman"/>
          <w:sz w:val="24"/>
          <w:szCs w:val="24"/>
        </w:rPr>
        <w:t>Gather in Parking lot</w:t>
      </w:r>
    </w:p>
    <w:p w14:paraId="3BB249B2" w14:textId="77777777" w:rsidR="00606782" w:rsidRPr="004B4E7E" w:rsidRDefault="00606782" w:rsidP="00DB319F">
      <w:pPr>
        <w:widowControl w:val="0"/>
        <w:numPr>
          <w:ilvl w:val="0"/>
          <w:numId w:val="105"/>
        </w:numPr>
        <w:spacing w:after="0" w:line="240" w:lineRule="auto"/>
        <w:ind w:left="1440" w:hanging="360"/>
        <w:jc w:val="both"/>
        <w:rPr>
          <w:rFonts w:eastAsia="Times New Roman" w:cs="Times New Roman"/>
          <w:sz w:val="24"/>
          <w:szCs w:val="24"/>
        </w:rPr>
      </w:pPr>
      <w:r w:rsidRPr="004B4E7E">
        <w:rPr>
          <w:rFonts w:eastAsia="Times New Roman" w:cs="Times New Roman"/>
          <w:sz w:val="24"/>
          <w:szCs w:val="24"/>
        </w:rPr>
        <w:t>Call the Fire Department</w:t>
      </w:r>
    </w:p>
    <w:p w14:paraId="41C21565" w14:textId="77777777" w:rsidR="00606782" w:rsidRDefault="00606782" w:rsidP="00DB319F">
      <w:pPr>
        <w:widowControl w:val="0"/>
        <w:numPr>
          <w:ilvl w:val="0"/>
          <w:numId w:val="105"/>
        </w:numPr>
        <w:spacing w:after="0" w:line="240" w:lineRule="auto"/>
        <w:ind w:left="2160" w:hanging="360"/>
        <w:jc w:val="both"/>
        <w:rPr>
          <w:rFonts w:eastAsia="Times New Roman" w:cs="Times New Roman"/>
          <w:sz w:val="24"/>
          <w:szCs w:val="24"/>
        </w:rPr>
      </w:pPr>
      <w:r w:rsidRPr="004B4E7E">
        <w:rPr>
          <w:rFonts w:eastAsia="Times New Roman" w:cs="Times New Roman"/>
          <w:sz w:val="24"/>
          <w:szCs w:val="24"/>
        </w:rPr>
        <w:t>Remain in Parking lot until the Fire Department has indicated that it is safe to re-enter the building.</w:t>
      </w:r>
    </w:p>
    <w:p w14:paraId="4DBB9477" w14:textId="77777777" w:rsidR="00606782" w:rsidRPr="006202D3" w:rsidRDefault="00606782" w:rsidP="00606782">
      <w:pPr>
        <w:widowControl w:val="0"/>
        <w:spacing w:after="0" w:line="240" w:lineRule="auto"/>
        <w:ind w:left="2160"/>
        <w:jc w:val="both"/>
        <w:rPr>
          <w:rFonts w:eastAsia="Times New Roman" w:cs="Times New Roman"/>
          <w:sz w:val="24"/>
          <w:szCs w:val="24"/>
        </w:rPr>
      </w:pPr>
    </w:p>
    <w:p w14:paraId="303B6BBA" w14:textId="25671C65" w:rsidR="00606782" w:rsidRPr="004B4E7E" w:rsidRDefault="00766A61" w:rsidP="00606782">
      <w:pPr>
        <w:spacing w:after="120" w:line="276" w:lineRule="auto"/>
        <w:jc w:val="both"/>
        <w:rPr>
          <w:rFonts w:eastAsia="Times New Roman" w:cs="Times New Roman"/>
          <w:b/>
          <w:sz w:val="24"/>
          <w:szCs w:val="24"/>
        </w:rPr>
      </w:pPr>
      <w:r w:rsidRPr="004B4E7E">
        <w:rPr>
          <w:rFonts w:eastAsia="Times New Roman" w:cs="Times New Roman"/>
          <w:b/>
          <w:sz w:val="24"/>
          <w:szCs w:val="24"/>
        </w:rPr>
        <w:t>Severe Weather</w:t>
      </w:r>
      <w:proofErr w:type="gramStart"/>
      <w:r w:rsidR="00606782" w:rsidRPr="004B4E7E">
        <w:rPr>
          <w:rFonts w:eastAsia="Times New Roman" w:cs="Times New Roman"/>
          <w:b/>
          <w:sz w:val="24"/>
          <w:szCs w:val="24"/>
        </w:rPr>
        <w:t>:  (</w:t>
      </w:r>
      <w:proofErr w:type="gramEnd"/>
      <w:r w:rsidR="00606782" w:rsidRPr="004B4E7E">
        <w:rPr>
          <w:rFonts w:eastAsia="Times New Roman" w:cs="Times New Roman"/>
          <w:b/>
          <w:sz w:val="24"/>
          <w:szCs w:val="24"/>
        </w:rPr>
        <w:t>i.e., Tornados)</w:t>
      </w:r>
    </w:p>
    <w:p w14:paraId="72A097E2" w14:textId="77777777" w:rsidR="00606782" w:rsidRPr="004B4E7E" w:rsidRDefault="00606782" w:rsidP="00DB319F">
      <w:pPr>
        <w:widowControl w:val="0"/>
        <w:numPr>
          <w:ilvl w:val="0"/>
          <w:numId w:val="106"/>
        </w:numPr>
        <w:spacing w:after="0" w:line="240" w:lineRule="auto"/>
        <w:ind w:left="1080" w:hanging="360"/>
        <w:jc w:val="both"/>
        <w:rPr>
          <w:rFonts w:eastAsia="Times New Roman" w:cs="Times New Roman"/>
          <w:b/>
          <w:sz w:val="24"/>
          <w:szCs w:val="24"/>
        </w:rPr>
      </w:pPr>
      <w:r w:rsidRPr="00766A61">
        <w:rPr>
          <w:rFonts w:eastAsia="Times New Roman" w:cs="Times New Roman"/>
          <w:bCs/>
          <w:sz w:val="24"/>
          <w:szCs w:val="24"/>
        </w:rPr>
        <w:t>Tornado Watch</w:t>
      </w:r>
      <w:r w:rsidRPr="004B4E7E">
        <w:rPr>
          <w:rFonts w:eastAsia="Times New Roman" w:cs="Times New Roman"/>
          <w:b/>
          <w:sz w:val="24"/>
          <w:szCs w:val="24"/>
        </w:rPr>
        <w:t xml:space="preserve"> </w:t>
      </w:r>
      <w:r w:rsidRPr="004B4E7E">
        <w:rPr>
          <w:rFonts w:eastAsia="Times New Roman" w:cs="Times New Roman"/>
          <w:sz w:val="24"/>
          <w:szCs w:val="24"/>
        </w:rPr>
        <w:t>– Indicates that conditions are right for a tornado to develop and that the sky and public information system should be monitored.</w:t>
      </w:r>
    </w:p>
    <w:p w14:paraId="15EFA6B9" w14:textId="77777777" w:rsidR="00606782" w:rsidRPr="004B4E7E" w:rsidRDefault="00606782" w:rsidP="00606782">
      <w:pPr>
        <w:widowControl w:val="0"/>
        <w:spacing w:after="0" w:line="240" w:lineRule="auto"/>
        <w:ind w:left="1080"/>
        <w:jc w:val="both"/>
        <w:rPr>
          <w:rFonts w:eastAsia="Times New Roman" w:cs="Times New Roman"/>
          <w:b/>
          <w:sz w:val="24"/>
          <w:szCs w:val="24"/>
        </w:rPr>
      </w:pPr>
    </w:p>
    <w:p w14:paraId="25DBD728" w14:textId="77777777" w:rsidR="00606782" w:rsidRPr="004B4E7E" w:rsidRDefault="00606782" w:rsidP="00DB319F">
      <w:pPr>
        <w:widowControl w:val="0"/>
        <w:numPr>
          <w:ilvl w:val="0"/>
          <w:numId w:val="107"/>
        </w:numPr>
        <w:spacing w:after="0" w:line="240" w:lineRule="auto"/>
        <w:ind w:left="1080" w:hanging="360"/>
        <w:jc w:val="both"/>
        <w:rPr>
          <w:rFonts w:eastAsia="Times New Roman" w:cs="Times New Roman"/>
          <w:sz w:val="24"/>
          <w:szCs w:val="24"/>
        </w:rPr>
      </w:pPr>
      <w:r w:rsidRPr="00766A61">
        <w:rPr>
          <w:rFonts w:eastAsia="Times New Roman" w:cs="Times New Roman"/>
          <w:bCs/>
          <w:sz w:val="24"/>
          <w:szCs w:val="24"/>
        </w:rPr>
        <w:t>Tornado Warning</w:t>
      </w:r>
      <w:r w:rsidRPr="004B4E7E">
        <w:rPr>
          <w:rFonts w:eastAsia="Times New Roman" w:cs="Times New Roman"/>
          <w:b/>
          <w:sz w:val="24"/>
          <w:szCs w:val="24"/>
        </w:rPr>
        <w:t xml:space="preserve"> – </w:t>
      </w:r>
      <w:r w:rsidRPr="004B4E7E">
        <w:rPr>
          <w:rFonts w:eastAsia="Times New Roman" w:cs="Times New Roman"/>
          <w:sz w:val="24"/>
          <w:szCs w:val="24"/>
        </w:rPr>
        <w:t>Indicates a tornado has been sighted or is indicated on radar and confirmed by spotters.</w:t>
      </w:r>
    </w:p>
    <w:p w14:paraId="7DD9EC19" w14:textId="77777777" w:rsidR="00606782" w:rsidRPr="004B4E7E" w:rsidRDefault="00606782" w:rsidP="00DB319F">
      <w:pPr>
        <w:widowControl w:val="0"/>
        <w:numPr>
          <w:ilvl w:val="0"/>
          <w:numId w:val="108"/>
        </w:numPr>
        <w:spacing w:after="0" w:line="240" w:lineRule="auto"/>
        <w:ind w:left="1440" w:hanging="360"/>
        <w:jc w:val="both"/>
        <w:rPr>
          <w:rFonts w:eastAsia="Times New Roman" w:cs="Times New Roman"/>
          <w:sz w:val="24"/>
          <w:szCs w:val="24"/>
        </w:rPr>
      </w:pPr>
      <w:r w:rsidRPr="004B4E7E">
        <w:rPr>
          <w:rFonts w:eastAsia="Times New Roman" w:cs="Times New Roman"/>
          <w:sz w:val="24"/>
          <w:szCs w:val="24"/>
        </w:rPr>
        <w:t xml:space="preserve">When a </w:t>
      </w:r>
      <w:r w:rsidRPr="00766A61">
        <w:rPr>
          <w:rFonts w:eastAsia="Times New Roman" w:cs="Times New Roman"/>
          <w:sz w:val="24"/>
          <w:szCs w:val="24"/>
        </w:rPr>
        <w:t>tornado WARNING</w:t>
      </w:r>
      <w:r w:rsidRPr="004B4E7E">
        <w:rPr>
          <w:rFonts w:eastAsia="Times New Roman" w:cs="Times New Roman"/>
          <w:sz w:val="24"/>
          <w:szCs w:val="24"/>
        </w:rPr>
        <w:t xml:space="preserve"> is received by way of siren or public broadcast:</w:t>
      </w:r>
    </w:p>
    <w:p w14:paraId="2C4381BB" w14:textId="77777777" w:rsidR="00606782" w:rsidRPr="004B4E7E" w:rsidRDefault="00606782" w:rsidP="00DB319F">
      <w:pPr>
        <w:widowControl w:val="0"/>
        <w:numPr>
          <w:ilvl w:val="0"/>
          <w:numId w:val="108"/>
        </w:numPr>
        <w:spacing w:after="0" w:line="240" w:lineRule="auto"/>
        <w:ind w:left="2160" w:hanging="360"/>
        <w:jc w:val="both"/>
        <w:rPr>
          <w:rFonts w:eastAsia="Times New Roman" w:cs="Times New Roman"/>
          <w:sz w:val="24"/>
          <w:szCs w:val="24"/>
        </w:rPr>
      </w:pPr>
      <w:r w:rsidRPr="004B4E7E">
        <w:rPr>
          <w:rFonts w:eastAsia="Times New Roman" w:cs="Times New Roman"/>
          <w:sz w:val="24"/>
          <w:szCs w:val="24"/>
        </w:rPr>
        <w:t xml:space="preserve">William Edge Institute faculty and staff will </w:t>
      </w:r>
      <w:proofErr w:type="gramStart"/>
      <w:r w:rsidRPr="004B4E7E">
        <w:rPr>
          <w:rFonts w:eastAsia="Times New Roman" w:cs="Times New Roman"/>
          <w:sz w:val="24"/>
          <w:szCs w:val="24"/>
        </w:rPr>
        <w:t>insure</w:t>
      </w:r>
      <w:proofErr w:type="gramEnd"/>
      <w:r w:rsidRPr="004B4E7E">
        <w:rPr>
          <w:rFonts w:eastAsia="Times New Roman" w:cs="Times New Roman"/>
          <w:sz w:val="24"/>
          <w:szCs w:val="24"/>
        </w:rPr>
        <w:t xml:space="preserve"> that all </w:t>
      </w:r>
      <w:proofErr w:type="gramStart"/>
      <w:r w:rsidRPr="004B4E7E">
        <w:rPr>
          <w:rFonts w:eastAsia="Times New Roman" w:cs="Times New Roman"/>
          <w:sz w:val="24"/>
          <w:szCs w:val="24"/>
        </w:rPr>
        <w:t>persons</w:t>
      </w:r>
      <w:proofErr w:type="gramEnd"/>
      <w:r w:rsidRPr="004B4E7E">
        <w:rPr>
          <w:rFonts w:eastAsia="Times New Roman" w:cs="Times New Roman"/>
          <w:sz w:val="24"/>
          <w:szCs w:val="24"/>
        </w:rPr>
        <w:t xml:space="preserve"> with disabilities are evacuated to designated safety areas first, along with other students and visitors.</w:t>
      </w:r>
    </w:p>
    <w:p w14:paraId="34D4A625" w14:textId="77777777" w:rsidR="00606782" w:rsidRPr="004B4E7E" w:rsidRDefault="00606782" w:rsidP="00DB319F">
      <w:pPr>
        <w:widowControl w:val="0"/>
        <w:numPr>
          <w:ilvl w:val="0"/>
          <w:numId w:val="109"/>
        </w:numPr>
        <w:spacing w:after="0" w:line="240" w:lineRule="auto"/>
        <w:ind w:left="2160" w:hanging="360"/>
        <w:jc w:val="both"/>
        <w:rPr>
          <w:rFonts w:eastAsia="Times New Roman" w:cs="Times New Roman"/>
          <w:sz w:val="24"/>
          <w:szCs w:val="24"/>
        </w:rPr>
      </w:pPr>
      <w:r w:rsidRPr="004B4E7E">
        <w:rPr>
          <w:rFonts w:eastAsia="Times New Roman" w:cs="Times New Roman"/>
          <w:sz w:val="24"/>
          <w:szCs w:val="24"/>
        </w:rPr>
        <w:t>If a designated safety area cannot be reached, move away from windows to an inside hall or take cover under desks or tables.</w:t>
      </w:r>
    </w:p>
    <w:p w14:paraId="5CF6B0A8" w14:textId="77777777" w:rsidR="00606782" w:rsidRPr="004B4E7E" w:rsidRDefault="00606782" w:rsidP="00DB319F">
      <w:pPr>
        <w:widowControl w:val="0"/>
        <w:numPr>
          <w:ilvl w:val="0"/>
          <w:numId w:val="109"/>
        </w:numPr>
        <w:spacing w:after="0" w:line="240" w:lineRule="auto"/>
        <w:ind w:left="2160" w:hanging="360"/>
        <w:jc w:val="both"/>
        <w:rPr>
          <w:rFonts w:eastAsia="Times New Roman" w:cs="Times New Roman"/>
          <w:sz w:val="24"/>
          <w:szCs w:val="24"/>
        </w:rPr>
      </w:pPr>
      <w:r w:rsidRPr="004B4E7E">
        <w:rPr>
          <w:rFonts w:eastAsia="Times New Roman" w:cs="Times New Roman"/>
          <w:sz w:val="24"/>
          <w:szCs w:val="24"/>
        </w:rPr>
        <w:t>Protect yourself by:</w:t>
      </w:r>
    </w:p>
    <w:p w14:paraId="7EE4075A" w14:textId="77777777" w:rsidR="00606782" w:rsidRPr="004B4E7E" w:rsidRDefault="00606782" w:rsidP="00DB319F">
      <w:pPr>
        <w:widowControl w:val="0"/>
        <w:numPr>
          <w:ilvl w:val="0"/>
          <w:numId w:val="109"/>
        </w:numPr>
        <w:spacing w:after="0" w:line="240" w:lineRule="auto"/>
        <w:ind w:left="2880" w:hanging="360"/>
        <w:jc w:val="both"/>
        <w:rPr>
          <w:rFonts w:eastAsia="Times New Roman" w:cs="Times New Roman"/>
          <w:sz w:val="24"/>
          <w:szCs w:val="24"/>
        </w:rPr>
      </w:pPr>
      <w:r w:rsidRPr="004B4E7E">
        <w:rPr>
          <w:rFonts w:eastAsia="Times New Roman" w:cs="Times New Roman"/>
          <w:sz w:val="24"/>
          <w:szCs w:val="24"/>
        </w:rPr>
        <w:t>Lying face down</w:t>
      </w:r>
    </w:p>
    <w:p w14:paraId="0CFAFE3C" w14:textId="77777777" w:rsidR="00606782" w:rsidRPr="004B4E7E" w:rsidRDefault="00606782" w:rsidP="00DB319F">
      <w:pPr>
        <w:widowControl w:val="0"/>
        <w:numPr>
          <w:ilvl w:val="0"/>
          <w:numId w:val="109"/>
        </w:numPr>
        <w:spacing w:after="0" w:line="240" w:lineRule="auto"/>
        <w:ind w:left="2880" w:hanging="360"/>
        <w:jc w:val="both"/>
        <w:rPr>
          <w:rFonts w:eastAsia="Times New Roman" w:cs="Times New Roman"/>
          <w:sz w:val="24"/>
          <w:szCs w:val="24"/>
        </w:rPr>
      </w:pPr>
      <w:r w:rsidRPr="004B4E7E">
        <w:rPr>
          <w:rFonts w:eastAsia="Times New Roman" w:cs="Times New Roman"/>
          <w:sz w:val="24"/>
          <w:szCs w:val="24"/>
        </w:rPr>
        <w:t>Drawing your knees up under you</w:t>
      </w:r>
    </w:p>
    <w:p w14:paraId="13F80510" w14:textId="77777777" w:rsidR="00606782" w:rsidRPr="004B4E7E" w:rsidRDefault="00606782" w:rsidP="00DB319F">
      <w:pPr>
        <w:widowControl w:val="0"/>
        <w:numPr>
          <w:ilvl w:val="0"/>
          <w:numId w:val="109"/>
        </w:numPr>
        <w:spacing w:after="0" w:line="240" w:lineRule="auto"/>
        <w:ind w:left="2880" w:hanging="360"/>
        <w:jc w:val="both"/>
        <w:rPr>
          <w:rFonts w:eastAsia="Times New Roman" w:cs="Times New Roman"/>
          <w:sz w:val="24"/>
          <w:szCs w:val="24"/>
        </w:rPr>
      </w:pPr>
      <w:r w:rsidRPr="004B4E7E">
        <w:rPr>
          <w:rFonts w:eastAsia="Times New Roman" w:cs="Times New Roman"/>
          <w:sz w:val="24"/>
          <w:szCs w:val="24"/>
        </w:rPr>
        <w:t>Covering the back of your head with your hands</w:t>
      </w:r>
    </w:p>
    <w:p w14:paraId="2CE6F24F" w14:textId="77777777" w:rsidR="00606782" w:rsidRPr="004B4E7E" w:rsidRDefault="00606782" w:rsidP="00606782">
      <w:pPr>
        <w:spacing w:after="200" w:line="276" w:lineRule="auto"/>
        <w:jc w:val="both"/>
        <w:rPr>
          <w:rFonts w:eastAsia="Times New Roman" w:cs="Times New Roman"/>
          <w:sz w:val="24"/>
          <w:szCs w:val="24"/>
        </w:rPr>
      </w:pPr>
    </w:p>
    <w:p w14:paraId="32EA7CB8" w14:textId="77777777" w:rsidR="00606782" w:rsidRPr="004B4E7E" w:rsidRDefault="00606782" w:rsidP="00606782">
      <w:pPr>
        <w:spacing w:after="200" w:line="276" w:lineRule="auto"/>
        <w:jc w:val="both"/>
        <w:rPr>
          <w:rFonts w:eastAsia="Times New Roman" w:cs="Times New Roman"/>
          <w:sz w:val="24"/>
          <w:szCs w:val="24"/>
        </w:rPr>
      </w:pPr>
      <w:r w:rsidRPr="004B4E7E">
        <w:rPr>
          <w:rFonts w:eastAsia="Times New Roman" w:cs="Times New Roman"/>
          <w:i/>
          <w:sz w:val="24"/>
          <w:szCs w:val="24"/>
        </w:rPr>
        <w:t>EMERGENCY EVACUATION SIGNS ARE LOCATED IN THE HALLS OF EACH OF THE BUILDINGS</w:t>
      </w:r>
      <w:r w:rsidRPr="004B4E7E">
        <w:rPr>
          <w:rFonts w:eastAsia="Times New Roman" w:cs="Times New Roman"/>
          <w:sz w:val="24"/>
          <w:szCs w:val="24"/>
        </w:rPr>
        <w:t>.</w:t>
      </w:r>
    </w:p>
    <w:p w14:paraId="68BF6546" w14:textId="763411E7" w:rsidR="00606782" w:rsidRPr="004B4E7E" w:rsidRDefault="00766A61" w:rsidP="00606782">
      <w:pPr>
        <w:spacing w:after="120" w:line="276" w:lineRule="auto"/>
        <w:jc w:val="both"/>
        <w:rPr>
          <w:rFonts w:eastAsia="Times New Roman" w:cs="Times New Roman"/>
          <w:b/>
          <w:sz w:val="24"/>
          <w:szCs w:val="24"/>
        </w:rPr>
      </w:pPr>
      <w:r w:rsidRPr="004B4E7E">
        <w:rPr>
          <w:rFonts w:eastAsia="Times New Roman" w:cs="Times New Roman"/>
          <w:b/>
          <w:sz w:val="24"/>
          <w:szCs w:val="24"/>
        </w:rPr>
        <w:t>Power Outage:</w:t>
      </w:r>
    </w:p>
    <w:p w14:paraId="119D24BF" w14:textId="77777777" w:rsidR="00606782" w:rsidRPr="004B4E7E" w:rsidRDefault="00606782" w:rsidP="00DB319F">
      <w:pPr>
        <w:widowControl w:val="0"/>
        <w:numPr>
          <w:ilvl w:val="0"/>
          <w:numId w:val="110"/>
        </w:numPr>
        <w:spacing w:after="0" w:line="240" w:lineRule="auto"/>
        <w:ind w:left="1800" w:hanging="360"/>
        <w:jc w:val="both"/>
        <w:rPr>
          <w:rFonts w:eastAsia="Times New Roman" w:cs="Times New Roman"/>
          <w:sz w:val="24"/>
          <w:szCs w:val="24"/>
        </w:rPr>
      </w:pPr>
      <w:r w:rsidRPr="004B4E7E">
        <w:rPr>
          <w:rFonts w:eastAsia="Times New Roman" w:cs="Times New Roman"/>
          <w:sz w:val="24"/>
          <w:szCs w:val="24"/>
        </w:rPr>
        <w:t>If an electric power outage occurs, the following procedures need to be taken:</w:t>
      </w:r>
    </w:p>
    <w:p w14:paraId="54975F98" w14:textId="77777777" w:rsidR="00606782" w:rsidRPr="004B4E7E" w:rsidRDefault="00606782" w:rsidP="00DB319F">
      <w:pPr>
        <w:widowControl w:val="0"/>
        <w:numPr>
          <w:ilvl w:val="0"/>
          <w:numId w:val="110"/>
        </w:numPr>
        <w:spacing w:after="0" w:line="240" w:lineRule="auto"/>
        <w:ind w:left="2160" w:hanging="360"/>
        <w:jc w:val="both"/>
        <w:rPr>
          <w:rFonts w:eastAsia="Times New Roman" w:cs="Times New Roman"/>
          <w:sz w:val="24"/>
          <w:szCs w:val="24"/>
        </w:rPr>
      </w:pPr>
      <w:r w:rsidRPr="004B4E7E">
        <w:rPr>
          <w:rFonts w:eastAsia="Times New Roman" w:cs="Times New Roman"/>
          <w:sz w:val="24"/>
          <w:szCs w:val="24"/>
        </w:rPr>
        <w:t>Emergency flashlights will come on in each room.</w:t>
      </w:r>
    </w:p>
    <w:p w14:paraId="4E3B2A80" w14:textId="77777777" w:rsidR="00606782" w:rsidRPr="004B4E7E" w:rsidRDefault="00606782" w:rsidP="00DB319F">
      <w:pPr>
        <w:widowControl w:val="0"/>
        <w:numPr>
          <w:ilvl w:val="0"/>
          <w:numId w:val="110"/>
        </w:numPr>
        <w:spacing w:after="0" w:line="240" w:lineRule="auto"/>
        <w:ind w:left="2160" w:hanging="360"/>
        <w:jc w:val="both"/>
        <w:rPr>
          <w:rFonts w:eastAsia="Times New Roman" w:cs="Times New Roman"/>
          <w:sz w:val="24"/>
          <w:szCs w:val="24"/>
        </w:rPr>
      </w:pPr>
      <w:r w:rsidRPr="004B4E7E">
        <w:rPr>
          <w:rFonts w:eastAsia="Times New Roman" w:cs="Times New Roman"/>
          <w:sz w:val="24"/>
          <w:szCs w:val="24"/>
        </w:rPr>
        <w:t>Open doors and window coverings to take advantage of natural lighting.</w:t>
      </w:r>
    </w:p>
    <w:p w14:paraId="4EDA5A00" w14:textId="77777777" w:rsidR="00606782" w:rsidRPr="004B4E7E" w:rsidRDefault="00606782" w:rsidP="00DB319F">
      <w:pPr>
        <w:widowControl w:val="0"/>
        <w:numPr>
          <w:ilvl w:val="0"/>
          <w:numId w:val="110"/>
        </w:numPr>
        <w:spacing w:after="0" w:line="240" w:lineRule="auto"/>
        <w:ind w:left="2160" w:hanging="360"/>
        <w:jc w:val="both"/>
        <w:rPr>
          <w:rFonts w:eastAsia="Times New Roman" w:cs="Times New Roman"/>
          <w:sz w:val="24"/>
          <w:szCs w:val="24"/>
        </w:rPr>
      </w:pPr>
      <w:r w:rsidRPr="004B4E7E">
        <w:rPr>
          <w:rFonts w:eastAsia="Times New Roman" w:cs="Times New Roman"/>
          <w:sz w:val="24"/>
          <w:szCs w:val="24"/>
        </w:rPr>
        <w:t>Help those in need of assistance.</w:t>
      </w:r>
    </w:p>
    <w:p w14:paraId="19809955" w14:textId="352BC3A1" w:rsidR="00606782" w:rsidRDefault="00606782" w:rsidP="00766A61">
      <w:pPr>
        <w:widowControl w:val="0"/>
        <w:numPr>
          <w:ilvl w:val="0"/>
          <w:numId w:val="110"/>
        </w:numPr>
        <w:spacing w:after="0" w:line="240" w:lineRule="auto"/>
        <w:ind w:left="2160" w:hanging="360"/>
        <w:jc w:val="both"/>
        <w:rPr>
          <w:rFonts w:eastAsia="Times New Roman" w:cs="Times New Roman"/>
          <w:sz w:val="24"/>
          <w:szCs w:val="24"/>
        </w:rPr>
      </w:pPr>
      <w:r w:rsidRPr="004B4E7E">
        <w:rPr>
          <w:rFonts w:eastAsia="Times New Roman" w:cs="Times New Roman"/>
          <w:sz w:val="24"/>
          <w:szCs w:val="24"/>
        </w:rPr>
        <w:t xml:space="preserve">Carry </w:t>
      </w:r>
      <w:proofErr w:type="gramStart"/>
      <w:r w:rsidRPr="004B4E7E">
        <w:rPr>
          <w:rFonts w:eastAsia="Times New Roman" w:cs="Times New Roman"/>
          <w:sz w:val="24"/>
          <w:szCs w:val="24"/>
        </w:rPr>
        <w:t>flashlight</w:t>
      </w:r>
      <w:proofErr w:type="gramEnd"/>
      <w:r w:rsidRPr="004B4E7E">
        <w:rPr>
          <w:rFonts w:eastAsia="Times New Roman" w:cs="Times New Roman"/>
          <w:sz w:val="24"/>
          <w:szCs w:val="24"/>
        </w:rPr>
        <w:t xml:space="preserve"> to the Exits.</w:t>
      </w:r>
    </w:p>
    <w:p w14:paraId="00FFC94B" w14:textId="77777777" w:rsidR="00766A61" w:rsidRPr="00766A61" w:rsidRDefault="00766A61" w:rsidP="00766A61">
      <w:pPr>
        <w:widowControl w:val="0"/>
        <w:spacing w:after="0" w:line="240" w:lineRule="auto"/>
        <w:ind w:left="2160"/>
        <w:jc w:val="both"/>
        <w:rPr>
          <w:rFonts w:eastAsia="Times New Roman" w:cs="Times New Roman"/>
          <w:sz w:val="24"/>
          <w:szCs w:val="24"/>
        </w:rPr>
      </w:pPr>
    </w:p>
    <w:p w14:paraId="758721AD" w14:textId="33407D89" w:rsidR="00606782" w:rsidRPr="004B4E7E" w:rsidRDefault="00766A61" w:rsidP="00606782">
      <w:pPr>
        <w:spacing w:after="120" w:line="276" w:lineRule="auto"/>
        <w:jc w:val="both"/>
        <w:rPr>
          <w:rFonts w:eastAsia="Times New Roman" w:cs="Times New Roman"/>
          <w:b/>
          <w:sz w:val="24"/>
          <w:szCs w:val="24"/>
        </w:rPr>
      </w:pPr>
      <w:r w:rsidRPr="004B4E7E">
        <w:rPr>
          <w:rFonts w:eastAsia="Times New Roman" w:cs="Times New Roman"/>
          <w:b/>
          <w:sz w:val="24"/>
          <w:szCs w:val="24"/>
        </w:rPr>
        <w:t>Criminal Disturbance:</w:t>
      </w:r>
    </w:p>
    <w:p w14:paraId="5C23D4D8" w14:textId="77777777" w:rsidR="00606782" w:rsidRPr="004B4E7E" w:rsidRDefault="00606782" w:rsidP="00DB319F">
      <w:pPr>
        <w:widowControl w:val="0"/>
        <w:numPr>
          <w:ilvl w:val="0"/>
          <w:numId w:val="111"/>
        </w:numPr>
        <w:spacing w:after="0" w:line="240" w:lineRule="auto"/>
        <w:ind w:left="1800" w:hanging="360"/>
        <w:jc w:val="both"/>
        <w:rPr>
          <w:rFonts w:eastAsia="Times New Roman" w:cs="Times New Roman"/>
          <w:sz w:val="24"/>
          <w:szCs w:val="24"/>
        </w:rPr>
      </w:pPr>
      <w:r w:rsidRPr="004B4E7E">
        <w:rPr>
          <w:rFonts w:eastAsia="Times New Roman" w:cs="Times New Roman"/>
          <w:sz w:val="24"/>
          <w:szCs w:val="24"/>
        </w:rPr>
        <w:t>EXAMPLES:</w:t>
      </w:r>
    </w:p>
    <w:p w14:paraId="65A94AFE" w14:textId="77777777" w:rsidR="00606782" w:rsidRPr="004B4E7E" w:rsidRDefault="00606782" w:rsidP="00606782">
      <w:pPr>
        <w:spacing w:after="0" w:line="240" w:lineRule="auto"/>
        <w:ind w:left="1800"/>
        <w:jc w:val="both"/>
        <w:rPr>
          <w:rFonts w:eastAsia="Times New Roman" w:cs="Times New Roman"/>
          <w:sz w:val="24"/>
          <w:szCs w:val="24"/>
        </w:rPr>
      </w:pPr>
      <w:r w:rsidRPr="004B4E7E">
        <w:rPr>
          <w:rFonts w:eastAsia="Times New Roman" w:cs="Times New Roman"/>
          <w:sz w:val="24"/>
          <w:szCs w:val="24"/>
        </w:rPr>
        <w:t>Robbery</w:t>
      </w:r>
    </w:p>
    <w:p w14:paraId="2AAEDB06" w14:textId="77777777" w:rsidR="00606782" w:rsidRPr="004B4E7E" w:rsidRDefault="00606782" w:rsidP="00606782">
      <w:pPr>
        <w:spacing w:after="0" w:line="240" w:lineRule="auto"/>
        <w:ind w:left="1800"/>
        <w:jc w:val="both"/>
        <w:rPr>
          <w:rFonts w:eastAsia="Times New Roman" w:cs="Times New Roman"/>
          <w:sz w:val="24"/>
          <w:szCs w:val="24"/>
        </w:rPr>
      </w:pPr>
      <w:r w:rsidRPr="004B4E7E">
        <w:rPr>
          <w:rFonts w:eastAsia="Times New Roman" w:cs="Times New Roman"/>
          <w:sz w:val="24"/>
          <w:szCs w:val="24"/>
        </w:rPr>
        <w:t>Assault (verbal or physical)</w:t>
      </w:r>
    </w:p>
    <w:p w14:paraId="11154C79" w14:textId="77777777" w:rsidR="00606782" w:rsidRPr="004B4E7E" w:rsidRDefault="00606782" w:rsidP="00606782">
      <w:pPr>
        <w:spacing w:after="0" w:line="240" w:lineRule="auto"/>
        <w:ind w:left="1800"/>
        <w:jc w:val="both"/>
        <w:rPr>
          <w:rFonts w:eastAsia="Times New Roman" w:cs="Times New Roman"/>
          <w:sz w:val="24"/>
          <w:szCs w:val="24"/>
        </w:rPr>
      </w:pPr>
      <w:r w:rsidRPr="004B4E7E">
        <w:rPr>
          <w:rFonts w:eastAsia="Times New Roman" w:cs="Times New Roman"/>
          <w:sz w:val="24"/>
          <w:szCs w:val="24"/>
        </w:rPr>
        <w:t>Theft in progress</w:t>
      </w:r>
    </w:p>
    <w:p w14:paraId="792388E2" w14:textId="77777777" w:rsidR="00606782" w:rsidRPr="004B4E7E" w:rsidRDefault="00606782" w:rsidP="00606782">
      <w:pPr>
        <w:spacing w:after="0" w:line="240" w:lineRule="auto"/>
        <w:ind w:left="1800"/>
        <w:jc w:val="both"/>
        <w:rPr>
          <w:rFonts w:eastAsia="Times New Roman" w:cs="Times New Roman"/>
          <w:sz w:val="24"/>
          <w:szCs w:val="24"/>
        </w:rPr>
      </w:pPr>
      <w:r w:rsidRPr="004B4E7E">
        <w:rPr>
          <w:rFonts w:eastAsia="Times New Roman" w:cs="Times New Roman"/>
          <w:sz w:val="24"/>
          <w:szCs w:val="24"/>
        </w:rPr>
        <w:t>Hostage situation</w:t>
      </w:r>
    </w:p>
    <w:p w14:paraId="63473884" w14:textId="77777777" w:rsidR="00606782" w:rsidRPr="004B4E7E" w:rsidRDefault="00606782" w:rsidP="00606782">
      <w:pPr>
        <w:spacing w:after="0" w:line="240" w:lineRule="auto"/>
        <w:ind w:left="1800"/>
        <w:jc w:val="both"/>
        <w:rPr>
          <w:rFonts w:eastAsia="Times New Roman" w:cs="Times New Roman"/>
          <w:sz w:val="24"/>
          <w:szCs w:val="24"/>
        </w:rPr>
      </w:pPr>
      <w:r w:rsidRPr="004B4E7E">
        <w:rPr>
          <w:rFonts w:eastAsia="Times New Roman" w:cs="Times New Roman"/>
          <w:sz w:val="24"/>
          <w:szCs w:val="24"/>
        </w:rPr>
        <w:t>Gang activity</w:t>
      </w:r>
    </w:p>
    <w:p w14:paraId="3E5007E1" w14:textId="77777777" w:rsidR="00606782" w:rsidRPr="004B4E7E" w:rsidRDefault="00606782" w:rsidP="00606782">
      <w:pPr>
        <w:spacing w:after="0" w:line="240" w:lineRule="auto"/>
        <w:ind w:left="1800"/>
        <w:jc w:val="both"/>
        <w:rPr>
          <w:rFonts w:eastAsia="Times New Roman" w:cs="Times New Roman"/>
          <w:sz w:val="24"/>
          <w:szCs w:val="24"/>
        </w:rPr>
      </w:pPr>
      <w:proofErr w:type="gramStart"/>
      <w:r w:rsidRPr="004B4E7E">
        <w:rPr>
          <w:rFonts w:eastAsia="Times New Roman" w:cs="Times New Roman"/>
          <w:sz w:val="24"/>
          <w:szCs w:val="24"/>
        </w:rPr>
        <w:t>Weapon</w:t>
      </w:r>
      <w:proofErr w:type="gramEnd"/>
      <w:r w:rsidRPr="004B4E7E">
        <w:rPr>
          <w:rFonts w:eastAsia="Times New Roman" w:cs="Times New Roman"/>
          <w:sz w:val="24"/>
          <w:szCs w:val="24"/>
        </w:rPr>
        <w:t xml:space="preserve"> on campus</w:t>
      </w:r>
    </w:p>
    <w:p w14:paraId="1F4B1A1B" w14:textId="77777777" w:rsidR="00606782" w:rsidRPr="004B4E7E" w:rsidRDefault="00606782" w:rsidP="00DB319F">
      <w:pPr>
        <w:widowControl w:val="0"/>
        <w:numPr>
          <w:ilvl w:val="0"/>
          <w:numId w:val="112"/>
        </w:numPr>
        <w:spacing w:after="0" w:line="240" w:lineRule="auto"/>
        <w:ind w:left="1080" w:hanging="360"/>
        <w:jc w:val="both"/>
        <w:rPr>
          <w:rFonts w:eastAsia="Times New Roman" w:cs="Times New Roman"/>
          <w:sz w:val="24"/>
          <w:szCs w:val="24"/>
        </w:rPr>
      </w:pPr>
      <w:r w:rsidRPr="004B4E7E">
        <w:rPr>
          <w:rFonts w:eastAsia="Times New Roman" w:cs="Times New Roman"/>
          <w:sz w:val="24"/>
          <w:szCs w:val="24"/>
        </w:rPr>
        <w:t>Do not resist or attempt to retaliate unless your life depends on self-defense.</w:t>
      </w:r>
    </w:p>
    <w:p w14:paraId="1F354FB5" w14:textId="77777777" w:rsidR="00606782" w:rsidRPr="004B4E7E" w:rsidRDefault="00606782" w:rsidP="00DB319F">
      <w:pPr>
        <w:widowControl w:val="0"/>
        <w:numPr>
          <w:ilvl w:val="0"/>
          <w:numId w:val="112"/>
        </w:numPr>
        <w:spacing w:after="0" w:line="240" w:lineRule="auto"/>
        <w:ind w:left="1080" w:hanging="360"/>
        <w:jc w:val="both"/>
        <w:rPr>
          <w:rFonts w:eastAsia="Times New Roman" w:cs="Times New Roman"/>
          <w:sz w:val="24"/>
          <w:szCs w:val="24"/>
        </w:rPr>
      </w:pPr>
      <w:r w:rsidRPr="004B4E7E">
        <w:rPr>
          <w:rFonts w:eastAsia="Times New Roman" w:cs="Times New Roman"/>
          <w:sz w:val="24"/>
          <w:szCs w:val="24"/>
        </w:rPr>
        <w:t>Call local law enforcement.</w:t>
      </w:r>
    </w:p>
    <w:p w14:paraId="321E13CD" w14:textId="028DF6B4" w:rsidR="00606782" w:rsidRDefault="00606782" w:rsidP="00DB319F">
      <w:pPr>
        <w:widowControl w:val="0"/>
        <w:numPr>
          <w:ilvl w:val="0"/>
          <w:numId w:val="112"/>
        </w:numPr>
        <w:spacing w:after="0" w:line="240" w:lineRule="auto"/>
        <w:ind w:left="1080" w:hanging="360"/>
        <w:jc w:val="both"/>
        <w:rPr>
          <w:rFonts w:eastAsia="Times New Roman" w:cs="Times New Roman"/>
          <w:sz w:val="24"/>
          <w:szCs w:val="24"/>
        </w:rPr>
      </w:pPr>
      <w:r w:rsidRPr="004B4E7E">
        <w:rPr>
          <w:rFonts w:eastAsia="Times New Roman" w:cs="Times New Roman"/>
          <w:sz w:val="24"/>
          <w:szCs w:val="24"/>
        </w:rPr>
        <w:t>Report any criminal disturbance to the School Owner immediately.</w:t>
      </w:r>
    </w:p>
    <w:p w14:paraId="1B3E1B6E" w14:textId="77777777" w:rsidR="00606782" w:rsidRPr="00606782" w:rsidRDefault="00606782" w:rsidP="00606782">
      <w:pPr>
        <w:widowControl w:val="0"/>
        <w:spacing w:after="0" w:line="240" w:lineRule="auto"/>
        <w:ind w:left="1080"/>
        <w:jc w:val="both"/>
        <w:rPr>
          <w:rFonts w:eastAsia="Times New Roman" w:cs="Times New Roman"/>
          <w:sz w:val="24"/>
          <w:szCs w:val="24"/>
        </w:rPr>
      </w:pPr>
    </w:p>
    <w:p w14:paraId="46EA6C59" w14:textId="3B4EC7A7" w:rsidR="00606782" w:rsidRPr="004B4E7E" w:rsidRDefault="00766A61" w:rsidP="00606782">
      <w:pPr>
        <w:spacing w:after="120" w:line="276" w:lineRule="auto"/>
        <w:jc w:val="both"/>
        <w:rPr>
          <w:rFonts w:eastAsia="Times New Roman" w:cs="Times New Roman"/>
          <w:b/>
          <w:sz w:val="24"/>
          <w:szCs w:val="24"/>
        </w:rPr>
      </w:pPr>
      <w:r w:rsidRPr="004B4E7E">
        <w:rPr>
          <w:rFonts w:eastAsia="Times New Roman" w:cs="Times New Roman"/>
          <w:b/>
          <w:sz w:val="24"/>
          <w:szCs w:val="24"/>
        </w:rPr>
        <w:t>Bomb Threats:</w:t>
      </w:r>
    </w:p>
    <w:p w14:paraId="2A4B7A1C" w14:textId="77777777" w:rsidR="00606782" w:rsidRPr="004B4E7E" w:rsidRDefault="00606782" w:rsidP="00DB319F">
      <w:pPr>
        <w:widowControl w:val="0"/>
        <w:numPr>
          <w:ilvl w:val="0"/>
          <w:numId w:val="113"/>
        </w:numPr>
        <w:spacing w:after="0" w:line="240" w:lineRule="auto"/>
        <w:ind w:left="1080" w:hanging="360"/>
        <w:jc w:val="both"/>
        <w:rPr>
          <w:rFonts w:eastAsia="Times New Roman" w:cs="Times New Roman"/>
          <w:sz w:val="24"/>
          <w:szCs w:val="24"/>
        </w:rPr>
      </w:pPr>
      <w:r w:rsidRPr="004B4E7E">
        <w:rPr>
          <w:rFonts w:eastAsia="Times New Roman" w:cs="Times New Roman"/>
          <w:sz w:val="24"/>
          <w:szCs w:val="24"/>
        </w:rPr>
        <w:t>Do not hang up or put the person on hold.</w:t>
      </w:r>
    </w:p>
    <w:p w14:paraId="2C984D9A" w14:textId="77777777" w:rsidR="00606782" w:rsidRPr="004B4E7E" w:rsidRDefault="00606782" w:rsidP="00DB319F">
      <w:pPr>
        <w:widowControl w:val="0"/>
        <w:numPr>
          <w:ilvl w:val="0"/>
          <w:numId w:val="113"/>
        </w:numPr>
        <w:spacing w:after="0" w:line="240" w:lineRule="auto"/>
        <w:ind w:left="1080" w:hanging="360"/>
        <w:jc w:val="both"/>
        <w:rPr>
          <w:rFonts w:eastAsia="Times New Roman" w:cs="Times New Roman"/>
          <w:sz w:val="24"/>
          <w:szCs w:val="24"/>
        </w:rPr>
      </w:pPr>
      <w:r w:rsidRPr="004B4E7E">
        <w:rPr>
          <w:rFonts w:eastAsia="Times New Roman" w:cs="Times New Roman"/>
          <w:sz w:val="24"/>
          <w:szCs w:val="24"/>
        </w:rPr>
        <w:t>Record date and time you were notified of a bomb threat.</w:t>
      </w:r>
    </w:p>
    <w:p w14:paraId="69E5E715" w14:textId="77777777" w:rsidR="00606782" w:rsidRPr="004B4E7E" w:rsidRDefault="00606782" w:rsidP="00DB319F">
      <w:pPr>
        <w:widowControl w:val="0"/>
        <w:numPr>
          <w:ilvl w:val="0"/>
          <w:numId w:val="113"/>
        </w:numPr>
        <w:spacing w:after="0" w:line="240" w:lineRule="auto"/>
        <w:ind w:left="1080" w:hanging="360"/>
        <w:jc w:val="both"/>
        <w:rPr>
          <w:rFonts w:eastAsia="Times New Roman" w:cs="Times New Roman"/>
          <w:sz w:val="24"/>
          <w:szCs w:val="24"/>
        </w:rPr>
      </w:pPr>
      <w:r w:rsidRPr="004B4E7E">
        <w:rPr>
          <w:rFonts w:eastAsia="Times New Roman" w:cs="Times New Roman"/>
          <w:sz w:val="24"/>
          <w:szCs w:val="24"/>
        </w:rPr>
        <w:t>Obtain as much information as possible.</w:t>
      </w:r>
    </w:p>
    <w:p w14:paraId="33DEFE2D" w14:textId="77777777" w:rsidR="00606782" w:rsidRPr="004B4E7E" w:rsidRDefault="00606782" w:rsidP="00DB319F">
      <w:pPr>
        <w:widowControl w:val="0"/>
        <w:numPr>
          <w:ilvl w:val="0"/>
          <w:numId w:val="113"/>
        </w:numPr>
        <w:spacing w:after="0" w:line="240" w:lineRule="auto"/>
        <w:ind w:left="1080" w:hanging="360"/>
        <w:jc w:val="both"/>
        <w:rPr>
          <w:rFonts w:eastAsia="Times New Roman" w:cs="Times New Roman"/>
          <w:sz w:val="24"/>
          <w:szCs w:val="24"/>
        </w:rPr>
      </w:pPr>
      <w:r w:rsidRPr="004B4E7E">
        <w:rPr>
          <w:rFonts w:eastAsia="Times New Roman" w:cs="Times New Roman"/>
          <w:sz w:val="24"/>
          <w:szCs w:val="24"/>
        </w:rPr>
        <w:t>Call the School Owner or Director.</w:t>
      </w:r>
    </w:p>
    <w:p w14:paraId="0CC9CD42" w14:textId="77777777" w:rsidR="00606782" w:rsidRPr="004B4E7E" w:rsidRDefault="00606782" w:rsidP="00DB319F">
      <w:pPr>
        <w:widowControl w:val="0"/>
        <w:numPr>
          <w:ilvl w:val="0"/>
          <w:numId w:val="113"/>
        </w:numPr>
        <w:spacing w:after="0" w:line="240" w:lineRule="auto"/>
        <w:ind w:left="1080" w:hanging="360"/>
        <w:jc w:val="both"/>
        <w:rPr>
          <w:rFonts w:eastAsia="Times New Roman" w:cs="Times New Roman"/>
          <w:sz w:val="24"/>
          <w:szCs w:val="24"/>
        </w:rPr>
      </w:pPr>
      <w:r w:rsidRPr="004B4E7E">
        <w:rPr>
          <w:rFonts w:eastAsia="Times New Roman" w:cs="Times New Roman"/>
          <w:sz w:val="24"/>
          <w:szCs w:val="24"/>
        </w:rPr>
        <w:t>The School Owner or Director will call the local law enforcement.</w:t>
      </w:r>
    </w:p>
    <w:p w14:paraId="4503F545" w14:textId="21F1E42F" w:rsidR="00606782" w:rsidRDefault="00606782" w:rsidP="00DB319F">
      <w:pPr>
        <w:widowControl w:val="0"/>
        <w:numPr>
          <w:ilvl w:val="0"/>
          <w:numId w:val="113"/>
        </w:numPr>
        <w:spacing w:after="0" w:line="240" w:lineRule="auto"/>
        <w:ind w:left="1080" w:hanging="360"/>
        <w:jc w:val="both"/>
        <w:rPr>
          <w:rFonts w:eastAsia="Times New Roman" w:cs="Times New Roman"/>
          <w:sz w:val="24"/>
          <w:szCs w:val="24"/>
        </w:rPr>
      </w:pPr>
      <w:r w:rsidRPr="004B4E7E">
        <w:rPr>
          <w:rFonts w:eastAsia="Times New Roman" w:cs="Times New Roman"/>
          <w:sz w:val="24"/>
          <w:szCs w:val="24"/>
        </w:rPr>
        <w:t>Do not take any further action, unless you are specifically asked to do so.</w:t>
      </w:r>
    </w:p>
    <w:p w14:paraId="57CBA881" w14:textId="77777777" w:rsidR="00606782" w:rsidRPr="00606782" w:rsidRDefault="00606782" w:rsidP="00606782">
      <w:pPr>
        <w:widowControl w:val="0"/>
        <w:spacing w:after="0" w:line="240" w:lineRule="auto"/>
        <w:ind w:left="1080"/>
        <w:jc w:val="both"/>
        <w:rPr>
          <w:rFonts w:eastAsia="Times New Roman" w:cs="Times New Roman"/>
          <w:sz w:val="24"/>
          <w:szCs w:val="24"/>
        </w:rPr>
      </w:pPr>
    </w:p>
    <w:p w14:paraId="43E544B6" w14:textId="3FA6E8CA" w:rsidR="00606782" w:rsidRPr="004B4E7E" w:rsidRDefault="00766A61" w:rsidP="00606782">
      <w:pPr>
        <w:spacing w:after="120" w:line="276" w:lineRule="auto"/>
        <w:jc w:val="both"/>
        <w:rPr>
          <w:rFonts w:eastAsia="Times New Roman" w:cs="Times New Roman"/>
          <w:b/>
          <w:sz w:val="24"/>
          <w:szCs w:val="24"/>
        </w:rPr>
      </w:pPr>
      <w:r w:rsidRPr="004B4E7E">
        <w:rPr>
          <w:rFonts w:eastAsia="Times New Roman" w:cs="Times New Roman"/>
          <w:b/>
          <w:sz w:val="24"/>
          <w:szCs w:val="24"/>
        </w:rPr>
        <w:t>Disruptive Behavior:</w:t>
      </w:r>
    </w:p>
    <w:p w14:paraId="4D89E27E" w14:textId="77777777" w:rsidR="00606782" w:rsidRPr="006202D3" w:rsidRDefault="00606782" w:rsidP="00DB319F">
      <w:pPr>
        <w:widowControl w:val="0"/>
        <w:numPr>
          <w:ilvl w:val="0"/>
          <w:numId w:val="114"/>
        </w:numPr>
        <w:spacing w:after="0" w:line="240" w:lineRule="auto"/>
        <w:ind w:left="1170" w:hanging="450"/>
        <w:jc w:val="both"/>
        <w:rPr>
          <w:rFonts w:eastAsia="Times New Roman" w:cs="Times New Roman"/>
          <w:sz w:val="24"/>
          <w:szCs w:val="24"/>
        </w:rPr>
      </w:pPr>
      <w:r w:rsidRPr="004B4E7E">
        <w:rPr>
          <w:rFonts w:eastAsia="Times New Roman" w:cs="Times New Roman"/>
          <w:sz w:val="24"/>
          <w:szCs w:val="24"/>
        </w:rPr>
        <w:t>Immediately report all cases of criminal mischief, disorderly conduct, or disruptive behavior to the School Owner or Director.</w:t>
      </w:r>
    </w:p>
    <w:p w14:paraId="3DC2D696" w14:textId="77777777" w:rsidR="00606782" w:rsidRPr="004B4E7E" w:rsidRDefault="00606782" w:rsidP="00DB319F">
      <w:pPr>
        <w:widowControl w:val="0"/>
        <w:numPr>
          <w:ilvl w:val="0"/>
          <w:numId w:val="115"/>
        </w:numPr>
        <w:tabs>
          <w:tab w:val="left" w:pos="1440"/>
        </w:tabs>
        <w:spacing w:after="0" w:line="240" w:lineRule="auto"/>
        <w:ind w:left="1260" w:hanging="450"/>
        <w:jc w:val="both"/>
        <w:rPr>
          <w:rFonts w:eastAsia="Times New Roman" w:cs="Times New Roman"/>
          <w:sz w:val="24"/>
          <w:szCs w:val="24"/>
        </w:rPr>
      </w:pPr>
      <w:r w:rsidRPr="004B4E7E">
        <w:rPr>
          <w:rFonts w:eastAsia="Times New Roman" w:cs="Times New Roman"/>
          <w:sz w:val="24"/>
          <w:szCs w:val="24"/>
        </w:rPr>
        <w:t>Examples of disruptive behavior:</w:t>
      </w:r>
    </w:p>
    <w:p w14:paraId="76AF1806" w14:textId="77777777" w:rsidR="00606782" w:rsidRPr="004B4E7E" w:rsidRDefault="00606782" w:rsidP="00DB319F">
      <w:pPr>
        <w:widowControl w:val="0"/>
        <w:numPr>
          <w:ilvl w:val="0"/>
          <w:numId w:val="116"/>
        </w:numPr>
        <w:tabs>
          <w:tab w:val="left" w:pos="1440"/>
        </w:tabs>
        <w:spacing w:after="0" w:line="240" w:lineRule="auto"/>
        <w:ind w:left="2160" w:hanging="360"/>
        <w:jc w:val="both"/>
        <w:rPr>
          <w:rFonts w:eastAsia="Times New Roman" w:cs="Times New Roman"/>
          <w:sz w:val="24"/>
          <w:szCs w:val="24"/>
        </w:rPr>
      </w:pPr>
      <w:r w:rsidRPr="004B4E7E">
        <w:rPr>
          <w:rFonts w:eastAsia="Times New Roman" w:cs="Times New Roman"/>
          <w:sz w:val="24"/>
          <w:szCs w:val="24"/>
        </w:rPr>
        <w:t>Throwing rocks in windows</w:t>
      </w:r>
    </w:p>
    <w:p w14:paraId="36398EB9" w14:textId="77777777" w:rsidR="00606782" w:rsidRPr="004B4E7E" w:rsidRDefault="00606782" w:rsidP="00DB319F">
      <w:pPr>
        <w:widowControl w:val="0"/>
        <w:numPr>
          <w:ilvl w:val="0"/>
          <w:numId w:val="116"/>
        </w:numPr>
        <w:tabs>
          <w:tab w:val="left" w:pos="1440"/>
        </w:tabs>
        <w:spacing w:after="0" w:line="240" w:lineRule="auto"/>
        <w:ind w:left="2160" w:hanging="360"/>
        <w:jc w:val="both"/>
        <w:rPr>
          <w:rFonts w:eastAsia="Times New Roman" w:cs="Times New Roman"/>
          <w:sz w:val="24"/>
          <w:szCs w:val="24"/>
        </w:rPr>
      </w:pPr>
      <w:r w:rsidRPr="004B4E7E">
        <w:rPr>
          <w:rFonts w:eastAsia="Times New Roman" w:cs="Times New Roman"/>
          <w:sz w:val="24"/>
          <w:szCs w:val="24"/>
        </w:rPr>
        <w:t>Blocking chairs and tables in classrooms</w:t>
      </w:r>
    </w:p>
    <w:p w14:paraId="59252273" w14:textId="77777777" w:rsidR="00606782" w:rsidRPr="004B4E7E" w:rsidRDefault="00606782" w:rsidP="00DB319F">
      <w:pPr>
        <w:widowControl w:val="0"/>
        <w:numPr>
          <w:ilvl w:val="0"/>
          <w:numId w:val="116"/>
        </w:numPr>
        <w:tabs>
          <w:tab w:val="left" w:pos="1440"/>
        </w:tabs>
        <w:spacing w:after="0" w:line="240" w:lineRule="auto"/>
        <w:ind w:left="2160" w:hanging="360"/>
        <w:jc w:val="both"/>
        <w:rPr>
          <w:rFonts w:eastAsia="Times New Roman" w:cs="Times New Roman"/>
          <w:sz w:val="24"/>
          <w:szCs w:val="24"/>
        </w:rPr>
      </w:pPr>
      <w:r w:rsidRPr="004B4E7E">
        <w:rPr>
          <w:rFonts w:eastAsia="Times New Roman" w:cs="Times New Roman"/>
          <w:sz w:val="24"/>
          <w:szCs w:val="24"/>
        </w:rPr>
        <w:t xml:space="preserve">Writing on walls and defacing the </w:t>
      </w:r>
      <w:proofErr w:type="gramStart"/>
      <w:r w:rsidRPr="004B4E7E">
        <w:rPr>
          <w:rFonts w:eastAsia="Times New Roman" w:cs="Times New Roman"/>
          <w:sz w:val="24"/>
          <w:szCs w:val="24"/>
        </w:rPr>
        <w:t>School</w:t>
      </w:r>
      <w:proofErr w:type="gramEnd"/>
      <w:r w:rsidRPr="004B4E7E">
        <w:rPr>
          <w:rFonts w:eastAsia="Times New Roman" w:cs="Times New Roman"/>
          <w:sz w:val="24"/>
          <w:szCs w:val="24"/>
        </w:rPr>
        <w:t xml:space="preserve"> property</w:t>
      </w:r>
    </w:p>
    <w:p w14:paraId="00A78E6B" w14:textId="77777777" w:rsidR="00606782" w:rsidRPr="004B4E7E" w:rsidRDefault="00606782" w:rsidP="00DB319F">
      <w:pPr>
        <w:widowControl w:val="0"/>
        <w:numPr>
          <w:ilvl w:val="0"/>
          <w:numId w:val="116"/>
        </w:numPr>
        <w:tabs>
          <w:tab w:val="left" w:pos="1440"/>
        </w:tabs>
        <w:spacing w:after="0" w:line="240" w:lineRule="auto"/>
        <w:ind w:left="2160" w:hanging="360"/>
        <w:jc w:val="both"/>
        <w:rPr>
          <w:rFonts w:eastAsia="Times New Roman" w:cs="Times New Roman"/>
          <w:sz w:val="24"/>
          <w:szCs w:val="24"/>
        </w:rPr>
      </w:pPr>
      <w:r w:rsidRPr="004B4E7E">
        <w:rPr>
          <w:rFonts w:eastAsia="Times New Roman" w:cs="Times New Roman"/>
          <w:sz w:val="24"/>
          <w:szCs w:val="24"/>
        </w:rPr>
        <w:t>Verbal abuse of students or employees</w:t>
      </w:r>
    </w:p>
    <w:p w14:paraId="370F3CEB" w14:textId="77777777" w:rsidR="00606782" w:rsidRPr="004B4E7E" w:rsidRDefault="00606782" w:rsidP="00DB319F">
      <w:pPr>
        <w:widowControl w:val="0"/>
        <w:numPr>
          <w:ilvl w:val="0"/>
          <w:numId w:val="116"/>
        </w:numPr>
        <w:tabs>
          <w:tab w:val="left" w:pos="1440"/>
        </w:tabs>
        <w:spacing w:after="0" w:line="240" w:lineRule="auto"/>
        <w:ind w:left="2160" w:hanging="360"/>
        <w:jc w:val="both"/>
        <w:rPr>
          <w:rFonts w:eastAsia="Times New Roman" w:cs="Times New Roman"/>
          <w:sz w:val="24"/>
          <w:szCs w:val="24"/>
        </w:rPr>
      </w:pPr>
      <w:r w:rsidRPr="004B4E7E">
        <w:rPr>
          <w:rFonts w:eastAsia="Times New Roman" w:cs="Times New Roman"/>
          <w:sz w:val="24"/>
          <w:szCs w:val="24"/>
        </w:rPr>
        <w:t>Disturbing instructors or students</w:t>
      </w:r>
    </w:p>
    <w:p w14:paraId="5EA0D6FE" w14:textId="77777777" w:rsidR="00606782" w:rsidRPr="004B4E7E" w:rsidRDefault="00606782" w:rsidP="00DB319F">
      <w:pPr>
        <w:widowControl w:val="0"/>
        <w:numPr>
          <w:ilvl w:val="0"/>
          <w:numId w:val="116"/>
        </w:numPr>
        <w:tabs>
          <w:tab w:val="left" w:pos="1440"/>
        </w:tabs>
        <w:spacing w:after="0" w:line="240" w:lineRule="auto"/>
        <w:ind w:left="2160" w:hanging="360"/>
        <w:jc w:val="both"/>
        <w:rPr>
          <w:rFonts w:eastAsia="Times New Roman" w:cs="Times New Roman"/>
          <w:sz w:val="24"/>
          <w:szCs w:val="24"/>
        </w:rPr>
      </w:pPr>
      <w:r w:rsidRPr="004B4E7E">
        <w:rPr>
          <w:rFonts w:eastAsia="Times New Roman" w:cs="Times New Roman"/>
          <w:sz w:val="24"/>
          <w:szCs w:val="24"/>
        </w:rPr>
        <w:t>Unauthorized protests</w:t>
      </w:r>
    </w:p>
    <w:p w14:paraId="5B64A87C" w14:textId="77777777" w:rsidR="00606782" w:rsidRPr="004B4E7E" w:rsidRDefault="00606782" w:rsidP="00606782">
      <w:pPr>
        <w:widowControl w:val="0"/>
        <w:tabs>
          <w:tab w:val="left" w:pos="1440"/>
        </w:tabs>
        <w:spacing w:after="0" w:line="240" w:lineRule="auto"/>
        <w:ind w:left="2160"/>
        <w:jc w:val="both"/>
        <w:rPr>
          <w:rFonts w:eastAsia="Times New Roman" w:cs="Times New Roman"/>
          <w:sz w:val="24"/>
          <w:szCs w:val="24"/>
        </w:rPr>
      </w:pPr>
    </w:p>
    <w:p w14:paraId="3FA09190" w14:textId="77777777" w:rsidR="00606782" w:rsidRPr="004B4E7E" w:rsidRDefault="00606782" w:rsidP="00606782">
      <w:pPr>
        <w:tabs>
          <w:tab w:val="left" w:pos="1440"/>
        </w:tabs>
        <w:spacing w:after="200" w:line="276" w:lineRule="auto"/>
        <w:jc w:val="both"/>
        <w:rPr>
          <w:rFonts w:eastAsia="Times New Roman" w:cs="Times New Roman"/>
          <w:sz w:val="24"/>
          <w:szCs w:val="24"/>
        </w:rPr>
      </w:pPr>
      <w:r w:rsidRPr="004B4E7E">
        <w:rPr>
          <w:rFonts w:eastAsia="Times New Roman" w:cs="Times New Roman"/>
          <w:sz w:val="24"/>
          <w:szCs w:val="24"/>
        </w:rPr>
        <w:t>Make written documentation of incident.</w:t>
      </w:r>
    </w:p>
    <w:p w14:paraId="0DFD061A" w14:textId="03E20A4C" w:rsidR="00606782" w:rsidRPr="004B4E7E" w:rsidRDefault="00766A61" w:rsidP="00606782">
      <w:pPr>
        <w:spacing w:after="120" w:line="276" w:lineRule="auto"/>
        <w:jc w:val="both"/>
        <w:rPr>
          <w:rFonts w:eastAsia="Times New Roman" w:cs="Times New Roman"/>
          <w:b/>
          <w:sz w:val="24"/>
          <w:szCs w:val="24"/>
        </w:rPr>
      </w:pPr>
      <w:r w:rsidRPr="004B4E7E">
        <w:rPr>
          <w:rFonts w:eastAsia="Times New Roman" w:cs="Times New Roman"/>
          <w:b/>
          <w:sz w:val="24"/>
          <w:szCs w:val="24"/>
        </w:rPr>
        <w:t>Drug/Alcohol Intoxication:</w:t>
      </w:r>
    </w:p>
    <w:p w14:paraId="28696E38" w14:textId="6A9EC181" w:rsidR="00606782" w:rsidRDefault="00606782" w:rsidP="00DB319F">
      <w:pPr>
        <w:widowControl w:val="0"/>
        <w:numPr>
          <w:ilvl w:val="0"/>
          <w:numId w:val="117"/>
        </w:numPr>
        <w:spacing w:after="0" w:line="240" w:lineRule="auto"/>
        <w:ind w:left="1080" w:hanging="360"/>
        <w:jc w:val="both"/>
        <w:rPr>
          <w:rFonts w:eastAsia="Times New Roman" w:cs="Times New Roman"/>
          <w:sz w:val="24"/>
          <w:szCs w:val="24"/>
        </w:rPr>
      </w:pPr>
      <w:r w:rsidRPr="004B4E7E">
        <w:rPr>
          <w:rFonts w:eastAsia="Times New Roman" w:cs="Times New Roman"/>
          <w:sz w:val="24"/>
          <w:szCs w:val="24"/>
        </w:rPr>
        <w:t>Immediately call the School Owner or Director.</w:t>
      </w:r>
    </w:p>
    <w:p w14:paraId="6772694C" w14:textId="77777777" w:rsidR="00606782" w:rsidRPr="00606782" w:rsidRDefault="00606782" w:rsidP="00606782">
      <w:pPr>
        <w:widowControl w:val="0"/>
        <w:spacing w:after="0" w:line="240" w:lineRule="auto"/>
        <w:ind w:left="1080"/>
        <w:jc w:val="both"/>
        <w:rPr>
          <w:rFonts w:eastAsia="Times New Roman" w:cs="Times New Roman"/>
          <w:sz w:val="24"/>
          <w:szCs w:val="24"/>
        </w:rPr>
      </w:pPr>
    </w:p>
    <w:p w14:paraId="6FB63262" w14:textId="756D7E80" w:rsidR="00606782" w:rsidRPr="004B4E7E" w:rsidRDefault="00766A61" w:rsidP="00606782">
      <w:pPr>
        <w:spacing w:after="120" w:line="276" w:lineRule="auto"/>
        <w:jc w:val="both"/>
        <w:rPr>
          <w:rFonts w:eastAsia="Times New Roman" w:cs="Times New Roman"/>
          <w:b/>
          <w:sz w:val="24"/>
          <w:szCs w:val="24"/>
        </w:rPr>
      </w:pPr>
      <w:r w:rsidRPr="004B4E7E">
        <w:rPr>
          <w:rFonts w:eastAsia="Times New Roman" w:cs="Times New Roman"/>
          <w:b/>
          <w:sz w:val="24"/>
          <w:szCs w:val="24"/>
        </w:rPr>
        <w:t>Unusual Behavior:</w:t>
      </w:r>
    </w:p>
    <w:p w14:paraId="3BB7C3DA" w14:textId="77777777" w:rsidR="00606782" w:rsidRPr="004B4E7E" w:rsidRDefault="00606782" w:rsidP="00606782">
      <w:pPr>
        <w:spacing w:after="0" w:line="240" w:lineRule="auto"/>
        <w:ind w:left="720"/>
        <w:jc w:val="both"/>
        <w:rPr>
          <w:rFonts w:eastAsia="Times New Roman" w:cs="Times New Roman"/>
          <w:sz w:val="24"/>
          <w:szCs w:val="24"/>
        </w:rPr>
      </w:pPr>
      <w:r w:rsidRPr="004B4E7E">
        <w:rPr>
          <w:rFonts w:eastAsia="Times New Roman" w:cs="Times New Roman"/>
          <w:sz w:val="24"/>
          <w:szCs w:val="24"/>
        </w:rPr>
        <w:t>Recognize the ability of the disturbed person to deal rationally with his/her behavior is limited; therefore:</w:t>
      </w:r>
    </w:p>
    <w:p w14:paraId="13E14B8E" w14:textId="77777777" w:rsidR="00606782" w:rsidRPr="004B4E7E" w:rsidRDefault="00606782" w:rsidP="00DB319F">
      <w:pPr>
        <w:widowControl w:val="0"/>
        <w:numPr>
          <w:ilvl w:val="0"/>
          <w:numId w:val="118"/>
        </w:numPr>
        <w:spacing w:after="0" w:line="240" w:lineRule="auto"/>
        <w:ind w:left="1440" w:hanging="360"/>
        <w:jc w:val="both"/>
        <w:rPr>
          <w:rFonts w:eastAsia="Times New Roman" w:cs="Times New Roman"/>
          <w:sz w:val="24"/>
          <w:szCs w:val="24"/>
        </w:rPr>
      </w:pPr>
      <w:r w:rsidRPr="004B4E7E">
        <w:rPr>
          <w:rFonts w:eastAsia="Times New Roman" w:cs="Times New Roman"/>
          <w:sz w:val="24"/>
          <w:szCs w:val="24"/>
        </w:rPr>
        <w:t>Contact the School President or Director.</w:t>
      </w:r>
    </w:p>
    <w:p w14:paraId="451C3365" w14:textId="77777777" w:rsidR="00606782" w:rsidRPr="004B4E7E" w:rsidRDefault="00606782" w:rsidP="00DB319F">
      <w:pPr>
        <w:widowControl w:val="0"/>
        <w:numPr>
          <w:ilvl w:val="0"/>
          <w:numId w:val="118"/>
        </w:numPr>
        <w:spacing w:after="0" w:line="240" w:lineRule="auto"/>
        <w:ind w:left="1440" w:hanging="360"/>
        <w:jc w:val="both"/>
        <w:rPr>
          <w:rFonts w:eastAsia="Times New Roman" w:cs="Times New Roman"/>
          <w:sz w:val="24"/>
          <w:szCs w:val="24"/>
        </w:rPr>
      </w:pPr>
      <w:r w:rsidRPr="004B4E7E">
        <w:rPr>
          <w:rFonts w:eastAsia="Times New Roman" w:cs="Times New Roman"/>
          <w:sz w:val="24"/>
          <w:szCs w:val="24"/>
        </w:rPr>
        <w:t>Do not argue with the person, no matter how unusual the conversation may seem.</w:t>
      </w:r>
    </w:p>
    <w:p w14:paraId="65EC74FE" w14:textId="77777777" w:rsidR="00606782" w:rsidRPr="004B4E7E" w:rsidRDefault="00606782" w:rsidP="00DB319F">
      <w:pPr>
        <w:widowControl w:val="0"/>
        <w:numPr>
          <w:ilvl w:val="0"/>
          <w:numId w:val="118"/>
        </w:numPr>
        <w:spacing w:after="0" w:line="240" w:lineRule="auto"/>
        <w:ind w:left="1440" w:hanging="360"/>
        <w:jc w:val="both"/>
        <w:rPr>
          <w:rFonts w:eastAsia="Times New Roman" w:cs="Times New Roman"/>
          <w:sz w:val="24"/>
          <w:szCs w:val="24"/>
        </w:rPr>
      </w:pPr>
      <w:r w:rsidRPr="004B4E7E">
        <w:rPr>
          <w:rFonts w:eastAsia="Times New Roman" w:cs="Times New Roman"/>
          <w:sz w:val="24"/>
          <w:szCs w:val="24"/>
        </w:rPr>
        <w:t>Make no threatening movements or comments to the person.</w:t>
      </w:r>
    </w:p>
    <w:p w14:paraId="3B51232B" w14:textId="77777777" w:rsidR="00606782" w:rsidRPr="004B4E7E" w:rsidRDefault="00606782" w:rsidP="00DB319F">
      <w:pPr>
        <w:widowControl w:val="0"/>
        <w:numPr>
          <w:ilvl w:val="0"/>
          <w:numId w:val="118"/>
        </w:numPr>
        <w:spacing w:after="0" w:line="240" w:lineRule="auto"/>
        <w:ind w:left="1440" w:hanging="360"/>
        <w:jc w:val="both"/>
        <w:rPr>
          <w:rFonts w:eastAsia="Times New Roman" w:cs="Times New Roman"/>
          <w:sz w:val="24"/>
          <w:szCs w:val="24"/>
        </w:rPr>
      </w:pPr>
      <w:r w:rsidRPr="004B4E7E">
        <w:rPr>
          <w:rFonts w:eastAsia="Times New Roman" w:cs="Times New Roman"/>
          <w:sz w:val="24"/>
          <w:szCs w:val="24"/>
        </w:rPr>
        <w:t>Designate one student to contact additional staff.</w:t>
      </w:r>
    </w:p>
    <w:p w14:paraId="32BEFBDE" w14:textId="77777777" w:rsidR="00606782" w:rsidRPr="004B4E7E" w:rsidRDefault="00606782" w:rsidP="00DB319F">
      <w:pPr>
        <w:widowControl w:val="0"/>
        <w:numPr>
          <w:ilvl w:val="0"/>
          <w:numId w:val="118"/>
        </w:numPr>
        <w:spacing w:after="0" w:line="240" w:lineRule="auto"/>
        <w:ind w:left="1440" w:hanging="360"/>
        <w:jc w:val="both"/>
        <w:rPr>
          <w:rFonts w:eastAsia="Times New Roman" w:cs="Times New Roman"/>
          <w:sz w:val="24"/>
          <w:szCs w:val="24"/>
        </w:rPr>
      </w:pPr>
      <w:r w:rsidRPr="004B4E7E">
        <w:rPr>
          <w:rFonts w:eastAsia="Times New Roman" w:cs="Times New Roman"/>
          <w:sz w:val="24"/>
          <w:szCs w:val="24"/>
        </w:rPr>
        <w:t>Remain calm during your conversation with the person.</w:t>
      </w:r>
    </w:p>
    <w:p w14:paraId="6E743324" w14:textId="510729E9" w:rsidR="00606782" w:rsidRDefault="00606782" w:rsidP="00DB319F">
      <w:pPr>
        <w:widowControl w:val="0"/>
        <w:numPr>
          <w:ilvl w:val="0"/>
          <w:numId w:val="118"/>
        </w:numPr>
        <w:spacing w:after="0" w:line="240" w:lineRule="auto"/>
        <w:ind w:left="1440" w:hanging="360"/>
        <w:jc w:val="both"/>
        <w:rPr>
          <w:rFonts w:eastAsia="Times New Roman" w:cs="Times New Roman"/>
          <w:sz w:val="24"/>
          <w:szCs w:val="24"/>
        </w:rPr>
      </w:pPr>
      <w:r w:rsidRPr="004B4E7E">
        <w:rPr>
          <w:rFonts w:eastAsia="Times New Roman" w:cs="Times New Roman"/>
          <w:sz w:val="24"/>
          <w:szCs w:val="24"/>
        </w:rPr>
        <w:t>Remain with the person until help arrives, unless you and others feel an immediate threat to your safety.</w:t>
      </w:r>
    </w:p>
    <w:p w14:paraId="1ADF9FBF" w14:textId="77777777" w:rsidR="00606782" w:rsidRPr="00606782" w:rsidRDefault="00606782" w:rsidP="00606782">
      <w:pPr>
        <w:widowControl w:val="0"/>
        <w:spacing w:after="0" w:line="240" w:lineRule="auto"/>
        <w:ind w:left="1440"/>
        <w:jc w:val="both"/>
        <w:rPr>
          <w:rFonts w:eastAsia="Times New Roman" w:cs="Times New Roman"/>
          <w:sz w:val="24"/>
          <w:szCs w:val="24"/>
        </w:rPr>
      </w:pPr>
    </w:p>
    <w:p w14:paraId="7ADAE60F" w14:textId="7DD636EA" w:rsidR="00606782" w:rsidRPr="004B4E7E" w:rsidRDefault="00766A61" w:rsidP="00606782">
      <w:pPr>
        <w:spacing w:after="120" w:line="276" w:lineRule="auto"/>
        <w:jc w:val="both"/>
        <w:rPr>
          <w:rFonts w:eastAsia="Times New Roman" w:cs="Times New Roman"/>
          <w:b/>
          <w:sz w:val="24"/>
          <w:szCs w:val="24"/>
        </w:rPr>
      </w:pPr>
      <w:r w:rsidRPr="004B4E7E">
        <w:rPr>
          <w:rFonts w:eastAsia="Times New Roman" w:cs="Times New Roman"/>
          <w:b/>
          <w:sz w:val="24"/>
          <w:szCs w:val="24"/>
        </w:rPr>
        <w:t>Medical Emergency:</w:t>
      </w:r>
    </w:p>
    <w:p w14:paraId="3AB8C290" w14:textId="77777777" w:rsidR="00606782" w:rsidRPr="006202D3" w:rsidRDefault="00606782" w:rsidP="00DB319F">
      <w:pPr>
        <w:widowControl w:val="0"/>
        <w:numPr>
          <w:ilvl w:val="0"/>
          <w:numId w:val="119"/>
        </w:numPr>
        <w:spacing w:after="0" w:line="240" w:lineRule="auto"/>
        <w:ind w:left="1080" w:hanging="360"/>
        <w:jc w:val="both"/>
        <w:rPr>
          <w:rFonts w:eastAsia="Times New Roman" w:cs="Times New Roman"/>
          <w:sz w:val="24"/>
          <w:szCs w:val="24"/>
        </w:rPr>
      </w:pPr>
      <w:r w:rsidRPr="004B4E7E">
        <w:rPr>
          <w:rFonts w:eastAsia="Times New Roman" w:cs="Times New Roman"/>
          <w:sz w:val="24"/>
          <w:szCs w:val="24"/>
        </w:rPr>
        <w:t>Injury to any person or persons requiring treatment by a physician or by registered professional personnel under the standing orders of a physician (i.e., paramedics, ambulance personnel, nurses, etc.)</w:t>
      </w:r>
    </w:p>
    <w:p w14:paraId="5D0CE48E" w14:textId="77777777" w:rsidR="00606782" w:rsidRPr="004B4E7E" w:rsidRDefault="00606782" w:rsidP="00DB319F">
      <w:pPr>
        <w:widowControl w:val="0"/>
        <w:numPr>
          <w:ilvl w:val="0"/>
          <w:numId w:val="120"/>
        </w:numPr>
        <w:spacing w:after="0" w:line="240" w:lineRule="auto"/>
        <w:ind w:left="1080" w:hanging="360"/>
        <w:jc w:val="both"/>
        <w:rPr>
          <w:rFonts w:eastAsia="Times New Roman" w:cs="Times New Roman"/>
          <w:sz w:val="24"/>
          <w:szCs w:val="24"/>
        </w:rPr>
      </w:pPr>
      <w:r w:rsidRPr="004B4E7E">
        <w:rPr>
          <w:rFonts w:eastAsia="Times New Roman" w:cs="Times New Roman"/>
          <w:sz w:val="24"/>
          <w:szCs w:val="24"/>
        </w:rPr>
        <w:t>Reportable examples include but are not limited to:</w:t>
      </w:r>
    </w:p>
    <w:p w14:paraId="52A8F80C" w14:textId="77777777" w:rsidR="00606782" w:rsidRPr="004B4E7E" w:rsidRDefault="00606782" w:rsidP="00DB319F">
      <w:pPr>
        <w:widowControl w:val="0"/>
        <w:numPr>
          <w:ilvl w:val="0"/>
          <w:numId w:val="120"/>
        </w:numPr>
        <w:spacing w:after="0" w:line="240" w:lineRule="auto"/>
        <w:ind w:left="1440" w:hanging="360"/>
        <w:jc w:val="both"/>
        <w:rPr>
          <w:rFonts w:eastAsia="Times New Roman" w:cs="Times New Roman"/>
          <w:sz w:val="24"/>
          <w:szCs w:val="24"/>
        </w:rPr>
      </w:pPr>
      <w:r w:rsidRPr="004B4E7E">
        <w:rPr>
          <w:rFonts w:eastAsia="Times New Roman" w:cs="Times New Roman"/>
          <w:sz w:val="24"/>
          <w:szCs w:val="24"/>
        </w:rPr>
        <w:t>Medical emergencies</w:t>
      </w:r>
    </w:p>
    <w:p w14:paraId="3740C3BE" w14:textId="77777777" w:rsidR="00606782" w:rsidRPr="004B4E7E" w:rsidRDefault="00606782" w:rsidP="00DB319F">
      <w:pPr>
        <w:widowControl w:val="0"/>
        <w:numPr>
          <w:ilvl w:val="0"/>
          <w:numId w:val="120"/>
        </w:numPr>
        <w:spacing w:after="0" w:line="240" w:lineRule="auto"/>
        <w:ind w:left="1440" w:hanging="360"/>
        <w:jc w:val="both"/>
        <w:rPr>
          <w:rFonts w:eastAsia="Times New Roman" w:cs="Times New Roman"/>
          <w:sz w:val="24"/>
          <w:szCs w:val="24"/>
        </w:rPr>
      </w:pPr>
      <w:r w:rsidRPr="004B4E7E">
        <w:rPr>
          <w:rFonts w:eastAsia="Times New Roman" w:cs="Times New Roman"/>
          <w:sz w:val="24"/>
          <w:szCs w:val="24"/>
        </w:rPr>
        <w:t>Occupational accidents requiring medical treatment other than minor first aid.</w:t>
      </w:r>
    </w:p>
    <w:p w14:paraId="4AA232A1" w14:textId="77777777" w:rsidR="00606782" w:rsidRPr="004B4E7E" w:rsidRDefault="00606782" w:rsidP="00DB319F">
      <w:pPr>
        <w:widowControl w:val="0"/>
        <w:numPr>
          <w:ilvl w:val="0"/>
          <w:numId w:val="120"/>
        </w:numPr>
        <w:spacing w:after="0" w:line="240" w:lineRule="auto"/>
        <w:ind w:left="1440" w:hanging="360"/>
        <w:jc w:val="both"/>
        <w:rPr>
          <w:rFonts w:eastAsia="Times New Roman" w:cs="Times New Roman"/>
          <w:sz w:val="24"/>
          <w:szCs w:val="24"/>
        </w:rPr>
      </w:pPr>
      <w:r w:rsidRPr="004B4E7E">
        <w:rPr>
          <w:rFonts w:eastAsia="Times New Roman" w:cs="Times New Roman"/>
          <w:sz w:val="24"/>
          <w:szCs w:val="24"/>
        </w:rPr>
        <w:t>Accidents caused by property damage or unsafe conditions.</w:t>
      </w:r>
    </w:p>
    <w:p w14:paraId="4B7D25D3" w14:textId="77777777" w:rsidR="00606782" w:rsidRPr="009C7390" w:rsidRDefault="00606782" w:rsidP="00DB319F">
      <w:pPr>
        <w:widowControl w:val="0"/>
        <w:numPr>
          <w:ilvl w:val="0"/>
          <w:numId w:val="120"/>
        </w:numPr>
        <w:spacing w:after="0" w:line="240" w:lineRule="auto"/>
        <w:ind w:left="1440" w:hanging="360"/>
        <w:jc w:val="both"/>
        <w:rPr>
          <w:rFonts w:eastAsia="Times New Roman" w:cs="Times New Roman"/>
          <w:sz w:val="24"/>
          <w:szCs w:val="24"/>
        </w:rPr>
      </w:pPr>
      <w:r w:rsidRPr="004B4E7E">
        <w:rPr>
          <w:rFonts w:eastAsia="Times New Roman" w:cs="Times New Roman"/>
          <w:sz w:val="24"/>
          <w:szCs w:val="24"/>
        </w:rPr>
        <w:t xml:space="preserve">Apparent minor injuries that may become major injuries requiring medical treatment by a physician </w:t>
      </w:r>
      <w:proofErr w:type="gramStart"/>
      <w:r w:rsidRPr="004B4E7E">
        <w:rPr>
          <w:rFonts w:eastAsia="Times New Roman" w:cs="Times New Roman"/>
          <w:sz w:val="24"/>
          <w:szCs w:val="24"/>
        </w:rPr>
        <w:t>at a later date</w:t>
      </w:r>
      <w:proofErr w:type="gramEnd"/>
      <w:r w:rsidRPr="004B4E7E">
        <w:rPr>
          <w:rFonts w:eastAsia="Times New Roman" w:cs="Times New Roman"/>
          <w:sz w:val="24"/>
          <w:szCs w:val="24"/>
        </w:rPr>
        <w:t>.</w:t>
      </w:r>
    </w:p>
    <w:p w14:paraId="1B20F99B" w14:textId="77777777" w:rsidR="00606782" w:rsidRPr="009C7390" w:rsidRDefault="00606782" w:rsidP="00DB319F">
      <w:pPr>
        <w:widowControl w:val="0"/>
        <w:numPr>
          <w:ilvl w:val="0"/>
          <w:numId w:val="121"/>
        </w:numPr>
        <w:spacing w:after="0" w:line="240" w:lineRule="auto"/>
        <w:ind w:left="720" w:hanging="360"/>
        <w:jc w:val="both"/>
        <w:rPr>
          <w:rFonts w:eastAsia="Times New Roman" w:cs="Times New Roman"/>
          <w:sz w:val="24"/>
          <w:szCs w:val="24"/>
        </w:rPr>
      </w:pPr>
      <w:r w:rsidRPr="004B4E7E">
        <w:rPr>
          <w:rFonts w:eastAsia="Times New Roman" w:cs="Times New Roman"/>
          <w:sz w:val="24"/>
          <w:szCs w:val="24"/>
        </w:rPr>
        <w:t>First responders may call 911 if they determine that immediate medical attention is necessary.  Once emergency services have been contacted, the School Owner or Director should be notified of the location of the emergency.</w:t>
      </w:r>
    </w:p>
    <w:p w14:paraId="047F92E0" w14:textId="7C682F5E" w:rsidR="00606782" w:rsidRDefault="00606782" w:rsidP="00DB319F">
      <w:pPr>
        <w:widowControl w:val="0"/>
        <w:numPr>
          <w:ilvl w:val="0"/>
          <w:numId w:val="122"/>
        </w:numPr>
        <w:spacing w:after="0" w:line="240" w:lineRule="auto"/>
        <w:ind w:left="720" w:hanging="360"/>
        <w:jc w:val="both"/>
        <w:rPr>
          <w:rFonts w:eastAsia="Times New Roman" w:cs="Times New Roman"/>
          <w:sz w:val="24"/>
          <w:szCs w:val="24"/>
        </w:rPr>
      </w:pPr>
      <w:r w:rsidRPr="004B4E7E">
        <w:rPr>
          <w:rFonts w:eastAsia="Times New Roman" w:cs="Times New Roman"/>
          <w:sz w:val="24"/>
          <w:szCs w:val="24"/>
        </w:rPr>
        <w:t>ALWAYS document the incident.</w:t>
      </w:r>
    </w:p>
    <w:p w14:paraId="43EE2F1F" w14:textId="77777777" w:rsidR="00606782" w:rsidRPr="00606782" w:rsidRDefault="00606782" w:rsidP="00606782">
      <w:pPr>
        <w:widowControl w:val="0"/>
        <w:spacing w:after="0" w:line="240" w:lineRule="auto"/>
        <w:ind w:left="720"/>
        <w:jc w:val="both"/>
        <w:rPr>
          <w:rFonts w:eastAsia="Times New Roman" w:cs="Times New Roman"/>
          <w:sz w:val="24"/>
          <w:szCs w:val="24"/>
        </w:rPr>
      </w:pPr>
    </w:p>
    <w:p w14:paraId="6BF4970E" w14:textId="77777777" w:rsidR="00D12085" w:rsidRDefault="00D12085" w:rsidP="00606782">
      <w:pPr>
        <w:spacing w:after="120" w:line="276" w:lineRule="auto"/>
        <w:jc w:val="both"/>
        <w:rPr>
          <w:rFonts w:eastAsia="Times New Roman" w:cs="Times New Roman"/>
          <w:b/>
          <w:sz w:val="24"/>
          <w:szCs w:val="24"/>
        </w:rPr>
      </w:pPr>
    </w:p>
    <w:p w14:paraId="291257C6" w14:textId="77777777" w:rsidR="00D12085" w:rsidRDefault="00D12085" w:rsidP="00606782">
      <w:pPr>
        <w:spacing w:after="120" w:line="276" w:lineRule="auto"/>
        <w:jc w:val="both"/>
        <w:rPr>
          <w:rFonts w:eastAsia="Times New Roman" w:cs="Times New Roman"/>
          <w:b/>
          <w:sz w:val="24"/>
          <w:szCs w:val="24"/>
        </w:rPr>
      </w:pPr>
    </w:p>
    <w:p w14:paraId="342D96A8" w14:textId="2153DB57" w:rsidR="00606782" w:rsidRPr="004B4E7E" w:rsidRDefault="00766A61" w:rsidP="00606782">
      <w:pPr>
        <w:spacing w:after="120" w:line="276" w:lineRule="auto"/>
        <w:jc w:val="both"/>
        <w:rPr>
          <w:rFonts w:eastAsia="Times New Roman" w:cs="Times New Roman"/>
          <w:b/>
          <w:sz w:val="24"/>
          <w:szCs w:val="24"/>
        </w:rPr>
      </w:pPr>
      <w:r w:rsidRPr="004B4E7E">
        <w:rPr>
          <w:rFonts w:eastAsia="Times New Roman" w:cs="Times New Roman"/>
          <w:b/>
          <w:sz w:val="24"/>
          <w:szCs w:val="24"/>
        </w:rPr>
        <w:t>Minor First Aid:</w:t>
      </w:r>
    </w:p>
    <w:p w14:paraId="53F980E6" w14:textId="77777777" w:rsidR="00606782" w:rsidRPr="004B4E7E" w:rsidRDefault="00606782" w:rsidP="006F7873">
      <w:pPr>
        <w:spacing w:after="200" w:line="240" w:lineRule="auto"/>
        <w:ind w:left="720"/>
        <w:jc w:val="both"/>
        <w:rPr>
          <w:rFonts w:eastAsia="Times New Roman" w:cs="Times New Roman"/>
          <w:sz w:val="24"/>
          <w:szCs w:val="24"/>
        </w:rPr>
      </w:pPr>
      <w:r w:rsidRPr="004B4E7E">
        <w:rPr>
          <w:rFonts w:eastAsia="Times New Roman" w:cs="Times New Roman"/>
          <w:sz w:val="24"/>
          <w:szCs w:val="24"/>
        </w:rPr>
        <w:t>For the treatment of minor injuries not requiring the services of a physician or registered professional personnel under the standing orders of a physician, a Red Cross First Aid Kit is maintained in the Wet Dispensary with band aids and supplies for minor injuries.</w:t>
      </w:r>
    </w:p>
    <w:p w14:paraId="25D2D78A" w14:textId="14D14486" w:rsidR="00606782" w:rsidRPr="004B4E7E" w:rsidRDefault="00766A61" w:rsidP="006F7873">
      <w:pPr>
        <w:spacing w:after="120" w:line="240" w:lineRule="auto"/>
        <w:jc w:val="both"/>
        <w:rPr>
          <w:rFonts w:eastAsia="Times New Roman" w:cs="Times New Roman"/>
          <w:b/>
          <w:sz w:val="24"/>
          <w:szCs w:val="24"/>
        </w:rPr>
      </w:pPr>
      <w:r w:rsidRPr="004B4E7E">
        <w:rPr>
          <w:rFonts w:eastAsia="Times New Roman" w:cs="Times New Roman"/>
          <w:b/>
          <w:sz w:val="24"/>
          <w:szCs w:val="24"/>
        </w:rPr>
        <w:t>Evacuation Procedures:</w:t>
      </w:r>
    </w:p>
    <w:p w14:paraId="438FA962" w14:textId="77777777" w:rsidR="006F7873" w:rsidRDefault="00606782" w:rsidP="006F7873">
      <w:pPr>
        <w:spacing w:after="0" w:line="240" w:lineRule="auto"/>
        <w:ind w:left="720"/>
        <w:jc w:val="both"/>
        <w:rPr>
          <w:rFonts w:eastAsia="Times New Roman" w:cs="Times New Roman"/>
          <w:sz w:val="24"/>
          <w:szCs w:val="24"/>
        </w:rPr>
      </w:pPr>
      <w:r w:rsidRPr="004B4E7E">
        <w:rPr>
          <w:rFonts w:eastAsia="Times New Roman" w:cs="Times New Roman"/>
          <w:sz w:val="24"/>
          <w:szCs w:val="24"/>
        </w:rPr>
        <w:t xml:space="preserve">In the situation where a building must be evacuated, evacuation routes are posted in the hallways of the buildings.  For instructors, follow the path indicated unless it endangers you or your students.  Be aware of alternate routes to leave your building.  Once </w:t>
      </w:r>
      <w:proofErr w:type="gramStart"/>
      <w:r w:rsidRPr="004B4E7E">
        <w:rPr>
          <w:rFonts w:eastAsia="Times New Roman" w:cs="Times New Roman"/>
          <w:sz w:val="24"/>
          <w:szCs w:val="24"/>
        </w:rPr>
        <w:t>outside</w:t>
      </w:r>
      <w:proofErr w:type="gramEnd"/>
      <w:r w:rsidRPr="004B4E7E">
        <w:rPr>
          <w:rFonts w:eastAsia="Times New Roman" w:cs="Times New Roman"/>
          <w:sz w:val="24"/>
          <w:szCs w:val="24"/>
        </w:rPr>
        <w:t xml:space="preserve"> assemble the group to account for your students.  Shut doors behind you as you leave, ensuring all students are out of the room/building.</w:t>
      </w:r>
    </w:p>
    <w:p w14:paraId="32DB7136" w14:textId="7961E60C" w:rsidR="00606782" w:rsidRPr="004B4E7E" w:rsidRDefault="00606782" w:rsidP="006F7873">
      <w:pPr>
        <w:spacing w:after="0" w:line="240" w:lineRule="auto"/>
        <w:ind w:left="720"/>
        <w:jc w:val="both"/>
        <w:rPr>
          <w:rFonts w:eastAsia="Times New Roman" w:cs="Times New Roman"/>
          <w:sz w:val="24"/>
          <w:szCs w:val="24"/>
        </w:rPr>
      </w:pPr>
      <w:r w:rsidRPr="004B4E7E">
        <w:rPr>
          <w:rFonts w:eastAsia="Times New Roman" w:cs="Times New Roman"/>
          <w:sz w:val="24"/>
          <w:szCs w:val="24"/>
        </w:rPr>
        <w:t>In the event staff should have to evacuate a facility, they are to close their office doors behind them and exit according to the posted evacuation routes, unless they are blocked or unsafe.</w:t>
      </w:r>
    </w:p>
    <w:p w14:paraId="2792EB34" w14:textId="77777777" w:rsidR="00606782" w:rsidRPr="004B4E7E" w:rsidRDefault="00606782" w:rsidP="006F7873">
      <w:pPr>
        <w:spacing w:after="200" w:line="240" w:lineRule="auto"/>
        <w:ind w:left="720"/>
        <w:jc w:val="both"/>
        <w:rPr>
          <w:rFonts w:eastAsia="Times New Roman" w:cs="Times New Roman"/>
          <w:sz w:val="24"/>
          <w:szCs w:val="24"/>
        </w:rPr>
      </w:pPr>
      <w:r w:rsidRPr="004B4E7E">
        <w:rPr>
          <w:rFonts w:eastAsia="Times New Roman" w:cs="Times New Roman"/>
          <w:sz w:val="24"/>
          <w:szCs w:val="24"/>
        </w:rPr>
        <w:t>Evacuation routes are posted in the halls of the buildings.  All staff should familiarize themselves with alternate routes from their office to the outside.  In the event of a tornado, staff should move to the interior offices and protect themselves, if possible.</w:t>
      </w:r>
    </w:p>
    <w:p w14:paraId="4A55E16A" w14:textId="688EBE47" w:rsidR="00606782" w:rsidRPr="004B4E7E" w:rsidRDefault="00766A61" w:rsidP="006F7873">
      <w:pPr>
        <w:spacing w:after="200" w:line="240" w:lineRule="auto"/>
        <w:jc w:val="both"/>
        <w:rPr>
          <w:rFonts w:eastAsia="Times New Roman" w:cs="Times New Roman"/>
          <w:b/>
          <w:sz w:val="24"/>
          <w:szCs w:val="24"/>
        </w:rPr>
      </w:pPr>
      <w:r w:rsidRPr="004B4E7E">
        <w:rPr>
          <w:rFonts w:eastAsia="Times New Roman" w:cs="Times New Roman"/>
          <w:b/>
          <w:sz w:val="24"/>
          <w:szCs w:val="24"/>
        </w:rPr>
        <w:t>Lockdown Procedures:</w:t>
      </w:r>
    </w:p>
    <w:p w14:paraId="5BB569D6" w14:textId="77777777" w:rsidR="00606782" w:rsidRPr="004B4E7E" w:rsidRDefault="00606782" w:rsidP="006F7873">
      <w:pPr>
        <w:spacing w:after="0" w:line="240" w:lineRule="auto"/>
        <w:ind w:left="720"/>
        <w:jc w:val="both"/>
        <w:rPr>
          <w:rFonts w:eastAsia="Times New Roman" w:cs="Times New Roman"/>
          <w:sz w:val="24"/>
          <w:szCs w:val="24"/>
        </w:rPr>
      </w:pPr>
      <w:r w:rsidRPr="004B4E7E">
        <w:rPr>
          <w:rFonts w:eastAsia="Times New Roman" w:cs="Times New Roman"/>
          <w:sz w:val="24"/>
          <w:szCs w:val="24"/>
        </w:rPr>
        <w:t>The lockdown process will only be initiated with the approval of the School Owner or Director.</w:t>
      </w:r>
    </w:p>
    <w:p w14:paraId="59AA17C6" w14:textId="77777777" w:rsidR="00606782" w:rsidRPr="004B4E7E" w:rsidRDefault="00606782" w:rsidP="006F7873">
      <w:pPr>
        <w:spacing w:after="200" w:line="240" w:lineRule="auto"/>
        <w:ind w:left="720"/>
        <w:jc w:val="both"/>
        <w:rPr>
          <w:rFonts w:eastAsia="Times New Roman" w:cs="Times New Roman"/>
          <w:sz w:val="24"/>
          <w:szCs w:val="24"/>
        </w:rPr>
      </w:pPr>
      <w:proofErr w:type="gramStart"/>
      <w:r w:rsidRPr="004B4E7E">
        <w:rPr>
          <w:rFonts w:eastAsia="Times New Roman" w:cs="Times New Roman"/>
          <w:sz w:val="24"/>
          <w:szCs w:val="24"/>
        </w:rPr>
        <w:t>Lockdown is</w:t>
      </w:r>
      <w:proofErr w:type="gramEnd"/>
      <w:r w:rsidRPr="004B4E7E">
        <w:rPr>
          <w:rFonts w:eastAsia="Times New Roman" w:cs="Times New Roman"/>
          <w:sz w:val="24"/>
          <w:szCs w:val="24"/>
        </w:rPr>
        <w:t xml:space="preserve"> intended to limit access and hazards by controlling and managing staff and students </w:t>
      </w:r>
      <w:proofErr w:type="gramStart"/>
      <w:r w:rsidRPr="004B4E7E">
        <w:rPr>
          <w:rFonts w:eastAsia="Times New Roman" w:cs="Times New Roman"/>
          <w:sz w:val="24"/>
          <w:szCs w:val="24"/>
        </w:rPr>
        <w:t>in order to</w:t>
      </w:r>
      <w:proofErr w:type="gramEnd"/>
      <w:r w:rsidRPr="004B4E7E">
        <w:rPr>
          <w:rFonts w:eastAsia="Times New Roman" w:cs="Times New Roman"/>
          <w:sz w:val="24"/>
          <w:szCs w:val="24"/>
        </w:rPr>
        <w:t xml:space="preserve"> increase safety and reduce possible victimization.</w:t>
      </w:r>
    </w:p>
    <w:p w14:paraId="6D5EE962" w14:textId="77777777" w:rsidR="00606782" w:rsidRPr="00766A61" w:rsidRDefault="00606782" w:rsidP="00606782">
      <w:pPr>
        <w:spacing w:after="0" w:line="276" w:lineRule="auto"/>
        <w:ind w:left="720"/>
        <w:jc w:val="both"/>
        <w:rPr>
          <w:rFonts w:eastAsia="Times New Roman" w:cs="Times New Roman"/>
          <w:bCs/>
          <w:sz w:val="24"/>
          <w:szCs w:val="24"/>
        </w:rPr>
      </w:pPr>
      <w:r w:rsidRPr="00766A61">
        <w:rPr>
          <w:rFonts w:eastAsia="Times New Roman" w:cs="Times New Roman"/>
          <w:bCs/>
          <w:sz w:val="24"/>
          <w:szCs w:val="24"/>
        </w:rPr>
        <w:t>Lockdown Basics:</w:t>
      </w:r>
    </w:p>
    <w:p w14:paraId="6D2C485D" w14:textId="77777777" w:rsidR="00606782" w:rsidRPr="004B4E7E" w:rsidRDefault="00606782" w:rsidP="00DB319F">
      <w:pPr>
        <w:widowControl w:val="0"/>
        <w:numPr>
          <w:ilvl w:val="0"/>
          <w:numId w:val="123"/>
        </w:numPr>
        <w:spacing w:after="0" w:line="240" w:lineRule="auto"/>
        <w:ind w:left="1080" w:hanging="360"/>
        <w:jc w:val="both"/>
        <w:rPr>
          <w:rFonts w:eastAsia="Times New Roman" w:cs="Times New Roman"/>
          <w:b/>
          <w:sz w:val="24"/>
          <w:szCs w:val="24"/>
        </w:rPr>
      </w:pPr>
      <w:r w:rsidRPr="004B4E7E">
        <w:rPr>
          <w:rFonts w:eastAsia="Times New Roman" w:cs="Times New Roman"/>
          <w:sz w:val="24"/>
          <w:szCs w:val="24"/>
        </w:rPr>
        <w:t>REMAIN CALM</w:t>
      </w:r>
    </w:p>
    <w:p w14:paraId="56E10A0D" w14:textId="77777777" w:rsidR="00606782" w:rsidRPr="004B4E7E" w:rsidRDefault="00606782" w:rsidP="00DB319F">
      <w:pPr>
        <w:widowControl w:val="0"/>
        <w:numPr>
          <w:ilvl w:val="0"/>
          <w:numId w:val="123"/>
        </w:numPr>
        <w:spacing w:after="0" w:line="240" w:lineRule="auto"/>
        <w:ind w:left="1080" w:hanging="360"/>
        <w:jc w:val="both"/>
        <w:rPr>
          <w:rFonts w:eastAsia="Times New Roman" w:cs="Times New Roman"/>
          <w:b/>
          <w:sz w:val="24"/>
          <w:szCs w:val="24"/>
        </w:rPr>
      </w:pPr>
      <w:r w:rsidRPr="004B4E7E">
        <w:rPr>
          <w:rFonts w:eastAsia="Times New Roman" w:cs="Times New Roman"/>
          <w:sz w:val="24"/>
          <w:szCs w:val="24"/>
        </w:rPr>
        <w:t>If safe, check halls and clear them of students and staff.</w:t>
      </w:r>
    </w:p>
    <w:p w14:paraId="124B6EB7" w14:textId="77777777" w:rsidR="00606782" w:rsidRPr="004B4E7E" w:rsidRDefault="00606782" w:rsidP="00DB319F">
      <w:pPr>
        <w:widowControl w:val="0"/>
        <w:numPr>
          <w:ilvl w:val="0"/>
          <w:numId w:val="123"/>
        </w:numPr>
        <w:spacing w:after="0" w:line="240" w:lineRule="auto"/>
        <w:ind w:left="1080" w:hanging="360"/>
        <w:jc w:val="both"/>
        <w:rPr>
          <w:rFonts w:eastAsia="Times New Roman" w:cs="Times New Roman"/>
          <w:b/>
          <w:sz w:val="24"/>
          <w:szCs w:val="24"/>
        </w:rPr>
      </w:pPr>
      <w:r w:rsidRPr="004B4E7E">
        <w:rPr>
          <w:rFonts w:eastAsia="Times New Roman" w:cs="Times New Roman"/>
          <w:sz w:val="24"/>
          <w:szCs w:val="24"/>
        </w:rPr>
        <w:t>Lock all doors and barricade with furniture if necessary.</w:t>
      </w:r>
    </w:p>
    <w:p w14:paraId="72E31BB9" w14:textId="77777777" w:rsidR="00606782" w:rsidRPr="004B4E7E" w:rsidRDefault="00606782" w:rsidP="00DB319F">
      <w:pPr>
        <w:widowControl w:val="0"/>
        <w:numPr>
          <w:ilvl w:val="0"/>
          <w:numId w:val="123"/>
        </w:numPr>
        <w:spacing w:after="0" w:line="240" w:lineRule="auto"/>
        <w:ind w:left="1080" w:hanging="360"/>
        <w:jc w:val="both"/>
        <w:rPr>
          <w:rFonts w:eastAsia="Times New Roman" w:cs="Times New Roman"/>
          <w:b/>
          <w:sz w:val="24"/>
          <w:szCs w:val="24"/>
        </w:rPr>
      </w:pPr>
      <w:r w:rsidRPr="004B4E7E">
        <w:rPr>
          <w:rFonts w:eastAsia="Times New Roman" w:cs="Times New Roman"/>
          <w:sz w:val="24"/>
          <w:szCs w:val="24"/>
        </w:rPr>
        <w:t>Lock windows and close blinds.</w:t>
      </w:r>
    </w:p>
    <w:p w14:paraId="074F84E6" w14:textId="29A88CD4" w:rsidR="00606782" w:rsidRDefault="00606782" w:rsidP="00DB319F">
      <w:pPr>
        <w:widowControl w:val="0"/>
        <w:numPr>
          <w:ilvl w:val="0"/>
          <w:numId w:val="123"/>
        </w:numPr>
        <w:spacing w:after="0" w:line="240" w:lineRule="auto"/>
        <w:ind w:left="1080" w:hanging="360"/>
        <w:jc w:val="both"/>
        <w:rPr>
          <w:rFonts w:eastAsia="Times New Roman" w:cs="Times New Roman"/>
          <w:b/>
          <w:sz w:val="24"/>
          <w:szCs w:val="24"/>
        </w:rPr>
      </w:pPr>
      <w:r w:rsidRPr="004B4E7E">
        <w:rPr>
          <w:rFonts w:eastAsia="Times New Roman" w:cs="Times New Roman"/>
          <w:sz w:val="24"/>
          <w:szCs w:val="24"/>
        </w:rPr>
        <w:t>Do not unlock doors or allow anyone in or out until ordered to do so by proper authorities.  Keep cell phone with you if possible.  Faculty/Staff will be updated through their cell phones.</w:t>
      </w:r>
    </w:p>
    <w:p w14:paraId="422F6427" w14:textId="77777777" w:rsidR="006F7873" w:rsidRPr="006F7873" w:rsidRDefault="006F7873" w:rsidP="006F7873">
      <w:pPr>
        <w:widowControl w:val="0"/>
        <w:spacing w:after="0" w:line="240" w:lineRule="auto"/>
        <w:ind w:left="1080"/>
        <w:jc w:val="both"/>
        <w:rPr>
          <w:rFonts w:eastAsia="Times New Roman" w:cs="Times New Roman"/>
          <w:b/>
          <w:sz w:val="24"/>
          <w:szCs w:val="24"/>
        </w:rPr>
      </w:pPr>
    </w:p>
    <w:p w14:paraId="10AA10DF" w14:textId="24FDA862" w:rsidR="00606782" w:rsidRPr="004B4E7E" w:rsidRDefault="00766A61" w:rsidP="006F7873">
      <w:pPr>
        <w:spacing w:after="200" w:line="240" w:lineRule="auto"/>
        <w:jc w:val="both"/>
        <w:rPr>
          <w:rFonts w:eastAsia="Times New Roman" w:cs="Times New Roman"/>
          <w:sz w:val="24"/>
          <w:szCs w:val="24"/>
        </w:rPr>
      </w:pPr>
      <w:r w:rsidRPr="004B4E7E">
        <w:rPr>
          <w:rFonts w:eastAsia="Times New Roman" w:cs="Times New Roman"/>
          <w:b/>
          <w:sz w:val="24"/>
          <w:szCs w:val="24"/>
        </w:rPr>
        <w:t xml:space="preserve">Emergency Response </w:t>
      </w:r>
      <w:proofErr w:type="gramStart"/>
      <w:r w:rsidRPr="004B4E7E">
        <w:rPr>
          <w:rFonts w:eastAsia="Times New Roman" w:cs="Times New Roman"/>
          <w:b/>
          <w:sz w:val="24"/>
          <w:szCs w:val="24"/>
        </w:rPr>
        <w:t>And</w:t>
      </w:r>
      <w:proofErr w:type="gramEnd"/>
      <w:r w:rsidRPr="004B4E7E">
        <w:rPr>
          <w:rFonts w:eastAsia="Times New Roman" w:cs="Times New Roman"/>
          <w:b/>
          <w:sz w:val="24"/>
          <w:szCs w:val="24"/>
        </w:rPr>
        <w:t xml:space="preserve"> Evacuation </w:t>
      </w:r>
    </w:p>
    <w:p w14:paraId="3BD8DBA3" w14:textId="4A4E2957" w:rsidR="00BE7EE9" w:rsidRPr="002377BE" w:rsidRDefault="00606782" w:rsidP="006F7873">
      <w:pPr>
        <w:spacing w:after="200" w:line="240" w:lineRule="auto"/>
        <w:ind w:left="720"/>
        <w:jc w:val="both"/>
        <w:rPr>
          <w:rFonts w:cs="Times New Roman"/>
          <w:b/>
          <w:sz w:val="24"/>
          <w:szCs w:val="24"/>
        </w:rPr>
      </w:pPr>
      <w:r w:rsidRPr="004B4E7E">
        <w:rPr>
          <w:rFonts w:eastAsia="Times New Roman" w:cs="Times New Roman"/>
          <w:sz w:val="24"/>
          <w:szCs w:val="24"/>
        </w:rPr>
        <w:t xml:space="preserve">WILLIAM EDGE INSTITUE Provides emergency response/evacuation information on the first day of orientation as well as placement of fire extinguishers. Building evacuation </w:t>
      </w:r>
    </w:p>
    <w:p w14:paraId="2577D33A" w14:textId="77777777" w:rsidR="00783558" w:rsidRDefault="00783558" w:rsidP="00783558">
      <w:pPr>
        <w:jc w:val="center"/>
        <w:rPr>
          <w:rFonts w:ascii="Times New Roman" w:hAnsi="Times New Roman" w:cs="Times New Roman"/>
          <w:b/>
          <w:sz w:val="24"/>
          <w:szCs w:val="24"/>
          <w:u w:val="single"/>
        </w:rPr>
      </w:pPr>
    </w:p>
    <w:p w14:paraId="4D3C0204" w14:textId="77777777" w:rsidR="00D12085" w:rsidRDefault="00D12085" w:rsidP="00783558">
      <w:pPr>
        <w:jc w:val="center"/>
        <w:rPr>
          <w:rFonts w:ascii="Times New Roman" w:hAnsi="Times New Roman" w:cs="Times New Roman"/>
          <w:b/>
          <w:sz w:val="24"/>
          <w:szCs w:val="24"/>
          <w:u w:val="single"/>
        </w:rPr>
      </w:pPr>
    </w:p>
    <w:p w14:paraId="5DAA27A8" w14:textId="77777777" w:rsidR="00D12085" w:rsidRDefault="00D12085" w:rsidP="00783558">
      <w:pPr>
        <w:jc w:val="center"/>
        <w:rPr>
          <w:rFonts w:ascii="Times New Roman" w:hAnsi="Times New Roman" w:cs="Times New Roman"/>
          <w:b/>
          <w:sz w:val="24"/>
          <w:szCs w:val="24"/>
          <w:u w:val="single"/>
        </w:rPr>
      </w:pPr>
    </w:p>
    <w:p w14:paraId="63B85678" w14:textId="77777777" w:rsidR="00D12085" w:rsidRDefault="00D12085" w:rsidP="00783558">
      <w:pPr>
        <w:jc w:val="center"/>
        <w:rPr>
          <w:rFonts w:ascii="Times New Roman" w:hAnsi="Times New Roman" w:cs="Times New Roman"/>
          <w:b/>
          <w:sz w:val="24"/>
          <w:szCs w:val="24"/>
          <w:u w:val="single"/>
        </w:rPr>
      </w:pPr>
    </w:p>
    <w:p w14:paraId="5AFFA835" w14:textId="63C04F8A" w:rsidR="00783558" w:rsidRPr="00776CAC" w:rsidRDefault="00783558" w:rsidP="00783558">
      <w:pPr>
        <w:jc w:val="center"/>
        <w:rPr>
          <w:rFonts w:ascii="Times New Roman" w:hAnsi="Times New Roman" w:cs="Times New Roman"/>
          <w:b/>
          <w:sz w:val="24"/>
          <w:szCs w:val="24"/>
          <w:u w:val="single"/>
        </w:rPr>
      </w:pPr>
      <w:r w:rsidRPr="00776CAC">
        <w:rPr>
          <w:rFonts w:ascii="Times New Roman" w:hAnsi="Times New Roman" w:cs="Times New Roman"/>
          <w:b/>
          <w:sz w:val="24"/>
          <w:szCs w:val="24"/>
          <w:u w:val="single"/>
        </w:rPr>
        <w:t>DRUG AND ALCOHOL ABUSE PREVENTION PROGRAM</w:t>
      </w:r>
    </w:p>
    <w:p w14:paraId="1CE4DDCF" w14:textId="77777777" w:rsidR="00783558" w:rsidRPr="00776CAC" w:rsidRDefault="00783558" w:rsidP="00783558">
      <w:pPr>
        <w:jc w:val="center"/>
        <w:rPr>
          <w:rFonts w:ascii="Times New Roman" w:hAnsi="Times New Roman" w:cs="Times New Roman"/>
          <w:b/>
          <w:sz w:val="24"/>
          <w:szCs w:val="24"/>
          <w:u w:val="single"/>
        </w:rPr>
      </w:pPr>
      <w:r w:rsidRPr="00776CAC">
        <w:rPr>
          <w:rFonts w:ascii="Times New Roman" w:hAnsi="Times New Roman" w:cs="Times New Roman"/>
          <w:b/>
          <w:sz w:val="24"/>
          <w:szCs w:val="24"/>
          <w:u w:val="single"/>
        </w:rPr>
        <w:t>ATTENTION TO ALL STUDENTS AND EMPLOYEES</w:t>
      </w:r>
    </w:p>
    <w:p w14:paraId="131E1EE6" w14:textId="77777777" w:rsidR="00783558" w:rsidRPr="00776CAC" w:rsidRDefault="00783558" w:rsidP="00783558">
      <w:pPr>
        <w:jc w:val="center"/>
        <w:rPr>
          <w:rFonts w:ascii="Times New Roman" w:hAnsi="Times New Roman" w:cs="Times New Roman"/>
          <w:b/>
          <w:sz w:val="24"/>
          <w:szCs w:val="24"/>
          <w:u w:val="single"/>
        </w:rPr>
      </w:pPr>
      <w:r w:rsidRPr="00776CAC">
        <w:rPr>
          <w:rFonts w:ascii="Times New Roman" w:hAnsi="Times New Roman" w:cs="Times New Roman"/>
          <w:b/>
          <w:sz w:val="24"/>
          <w:szCs w:val="24"/>
          <w:u w:val="single"/>
        </w:rPr>
        <w:t>STANDARDS OF CONDUCT</w:t>
      </w:r>
    </w:p>
    <w:p w14:paraId="05942916" w14:textId="0E901703" w:rsidR="00783558" w:rsidRPr="00776CAC" w:rsidRDefault="00783558" w:rsidP="00783558">
      <w:pPr>
        <w:rPr>
          <w:rFonts w:ascii="Times New Roman" w:hAnsi="Times New Roman" w:cs="Times New Roman"/>
          <w:sz w:val="24"/>
          <w:szCs w:val="24"/>
        </w:rPr>
      </w:pPr>
      <w:r>
        <w:rPr>
          <w:rFonts w:ascii="Times New Roman" w:hAnsi="Times New Roman" w:cs="Times New Roman"/>
          <w:sz w:val="24"/>
          <w:szCs w:val="24"/>
        </w:rPr>
        <w:t>William Edge Institute</w:t>
      </w:r>
      <w:r w:rsidRPr="00776CAC">
        <w:rPr>
          <w:rFonts w:ascii="Times New Roman" w:hAnsi="Times New Roman" w:cs="Times New Roman"/>
          <w:sz w:val="24"/>
          <w:szCs w:val="24"/>
        </w:rPr>
        <w:t xml:space="preserve"> prohibits the unlawful possession, use of distribution of illicit drugs and alcohol by students and staff on the property or as part of any </w:t>
      </w:r>
      <w:r>
        <w:rPr>
          <w:rFonts w:ascii="Times New Roman" w:hAnsi="Times New Roman" w:cs="Times New Roman"/>
          <w:sz w:val="24"/>
          <w:szCs w:val="24"/>
        </w:rPr>
        <w:t>William Edge Institute</w:t>
      </w:r>
      <w:r w:rsidRPr="00776CAC">
        <w:rPr>
          <w:rFonts w:ascii="Times New Roman" w:hAnsi="Times New Roman" w:cs="Times New Roman"/>
          <w:sz w:val="24"/>
          <w:szCs w:val="24"/>
        </w:rPr>
        <w:t xml:space="preserve"> activities.  </w:t>
      </w:r>
      <w:r>
        <w:rPr>
          <w:rFonts w:ascii="Times New Roman" w:hAnsi="Times New Roman" w:cs="Times New Roman"/>
          <w:sz w:val="24"/>
          <w:szCs w:val="24"/>
        </w:rPr>
        <w:t>William Edge Institute</w:t>
      </w:r>
      <w:r w:rsidRPr="00776CAC">
        <w:rPr>
          <w:rFonts w:ascii="Times New Roman" w:hAnsi="Times New Roman" w:cs="Times New Roman"/>
          <w:sz w:val="24"/>
          <w:szCs w:val="24"/>
        </w:rPr>
        <w:t xml:space="preserve"> will immediately contact law enforcement officials to report all unlawful activities.</w:t>
      </w:r>
    </w:p>
    <w:p w14:paraId="1FF8E811" w14:textId="56CD46BA" w:rsidR="00783558" w:rsidRPr="00776CAC" w:rsidRDefault="00783558" w:rsidP="00783558">
      <w:pPr>
        <w:rPr>
          <w:rFonts w:ascii="Times New Roman" w:hAnsi="Times New Roman" w:cs="Times New Roman"/>
          <w:sz w:val="24"/>
          <w:szCs w:val="24"/>
        </w:rPr>
      </w:pPr>
      <w:r w:rsidRPr="00776CAC">
        <w:rPr>
          <w:rFonts w:ascii="Times New Roman" w:hAnsi="Times New Roman" w:cs="Times New Roman"/>
          <w:sz w:val="24"/>
          <w:szCs w:val="24"/>
        </w:rPr>
        <w:t xml:space="preserve">The health risks of the use of illicit drugs and alcohol abuse require providing education, counseling and a referral to a drug program for students and staff.  </w:t>
      </w:r>
      <w:r>
        <w:rPr>
          <w:rFonts w:ascii="Times New Roman" w:hAnsi="Times New Roman" w:cs="Times New Roman"/>
          <w:sz w:val="24"/>
          <w:szCs w:val="24"/>
        </w:rPr>
        <w:t>William Edge Institute</w:t>
      </w:r>
      <w:r w:rsidRPr="00776CAC">
        <w:rPr>
          <w:rFonts w:ascii="Times New Roman" w:hAnsi="Times New Roman" w:cs="Times New Roman"/>
          <w:sz w:val="24"/>
          <w:szCs w:val="24"/>
        </w:rPr>
        <w:t xml:space="preserve"> provides education annually to students during orientation and staff members upon the date of hire.  Professional Drug Abuse Information, professional counseling, referral and treatment centers information is made available to students or staff members upon request.</w:t>
      </w:r>
    </w:p>
    <w:p w14:paraId="2AEB9B0F" w14:textId="73465284" w:rsidR="00783558" w:rsidRPr="00776CAC" w:rsidRDefault="00783558" w:rsidP="00783558">
      <w:pPr>
        <w:rPr>
          <w:rFonts w:ascii="Times New Roman" w:hAnsi="Times New Roman" w:cs="Times New Roman"/>
          <w:sz w:val="24"/>
          <w:szCs w:val="24"/>
        </w:rPr>
      </w:pPr>
      <w:r>
        <w:rPr>
          <w:rFonts w:ascii="Times New Roman" w:hAnsi="Times New Roman" w:cs="Times New Roman"/>
          <w:sz w:val="24"/>
          <w:szCs w:val="24"/>
        </w:rPr>
        <w:t>William Edge Institute</w:t>
      </w:r>
      <w:r w:rsidRPr="00776CAC">
        <w:rPr>
          <w:rFonts w:ascii="Times New Roman" w:hAnsi="Times New Roman" w:cs="Times New Roman"/>
          <w:sz w:val="24"/>
          <w:szCs w:val="24"/>
        </w:rPr>
        <w:t xml:space="preserve"> will expel students and terminate staff members involved in unlawful possession, use, or distribution of illicit drugs and alcohol.  </w:t>
      </w:r>
      <w:r>
        <w:rPr>
          <w:rFonts w:ascii="Times New Roman" w:hAnsi="Times New Roman" w:cs="Times New Roman"/>
          <w:sz w:val="24"/>
          <w:szCs w:val="24"/>
        </w:rPr>
        <w:t>William Edge Institute</w:t>
      </w:r>
      <w:r w:rsidRPr="00776CAC">
        <w:rPr>
          <w:rFonts w:ascii="Times New Roman" w:hAnsi="Times New Roman" w:cs="Times New Roman"/>
          <w:sz w:val="24"/>
          <w:szCs w:val="24"/>
        </w:rPr>
        <w:t xml:space="preserve"> will refer such cases to the proper authorities for prosecution, if applicable.  Students and staff may be considered for reinstatement based on circumstances following a completion of an appropriate rehabilitation program.</w:t>
      </w:r>
    </w:p>
    <w:p w14:paraId="2BA861D9" w14:textId="40D9E164" w:rsidR="00783558" w:rsidRPr="00776CAC" w:rsidRDefault="00783558" w:rsidP="00783558">
      <w:pPr>
        <w:rPr>
          <w:rFonts w:ascii="Times New Roman" w:hAnsi="Times New Roman" w:cs="Times New Roman"/>
          <w:sz w:val="24"/>
          <w:szCs w:val="24"/>
        </w:rPr>
      </w:pPr>
      <w:r w:rsidRPr="00776CAC">
        <w:rPr>
          <w:rFonts w:ascii="Times New Roman" w:hAnsi="Times New Roman" w:cs="Times New Roman"/>
          <w:sz w:val="24"/>
          <w:szCs w:val="24"/>
        </w:rPr>
        <w:t xml:space="preserve">As a condition of employment, employees and staff members must notify </w:t>
      </w:r>
      <w:r w:rsidR="00A55376">
        <w:rPr>
          <w:rFonts w:ascii="Times New Roman" w:hAnsi="Times New Roman" w:cs="Times New Roman"/>
          <w:sz w:val="24"/>
          <w:szCs w:val="24"/>
        </w:rPr>
        <w:t>William Edge Institute</w:t>
      </w:r>
      <w:r w:rsidRPr="00776CAC">
        <w:rPr>
          <w:rFonts w:ascii="Times New Roman" w:hAnsi="Times New Roman" w:cs="Times New Roman"/>
          <w:sz w:val="24"/>
          <w:szCs w:val="24"/>
        </w:rPr>
        <w:t xml:space="preserve"> of any criminal drug statute conviction for a violation occurring in the workplace no later than 5 days after such conviction.</w:t>
      </w:r>
    </w:p>
    <w:p w14:paraId="75BE7BAC" w14:textId="77777777" w:rsidR="00783558" w:rsidRPr="00776CAC" w:rsidRDefault="00783558" w:rsidP="00783558">
      <w:pPr>
        <w:rPr>
          <w:rFonts w:ascii="Times New Roman" w:hAnsi="Times New Roman" w:cs="Times New Roman"/>
          <w:sz w:val="24"/>
          <w:szCs w:val="24"/>
        </w:rPr>
      </w:pPr>
      <w:r w:rsidRPr="00776CAC">
        <w:rPr>
          <w:rFonts w:ascii="Times New Roman" w:hAnsi="Times New Roman" w:cs="Times New Roman"/>
          <w:sz w:val="24"/>
          <w:szCs w:val="24"/>
        </w:rPr>
        <w:t>There are serious legal sanctions for illegal use of drugs and/or alcohol.  There are serious health risks and issues associated with drug abuse.  Health risks associated with the use of illicit drugs and the abuse of alcohol include:  impaired mental and physical health, neurological disease/damage, memory and intellectual performance interference, mental and physical depression, uncontrollable violence, impulsive behavior, convulsive seizures, homicide, suicide, cardiac disease or damage, cardiovascular collapse or heart failure, gastrointestinal disease or damage, ulcers or erosive gastritis, anemia, liver and pancreatic disease, liver failure or pancreatitis, deteriorating relationships, and death.</w:t>
      </w:r>
    </w:p>
    <w:p w14:paraId="279B7E61" w14:textId="0BDE13A3" w:rsidR="00783558" w:rsidRPr="00776CAC" w:rsidRDefault="00783558" w:rsidP="00783558">
      <w:pPr>
        <w:rPr>
          <w:rFonts w:ascii="Times New Roman" w:hAnsi="Times New Roman" w:cs="Times New Roman"/>
          <w:sz w:val="24"/>
          <w:szCs w:val="24"/>
        </w:rPr>
      </w:pPr>
      <w:r w:rsidRPr="00776CAC">
        <w:rPr>
          <w:rFonts w:ascii="Times New Roman" w:hAnsi="Times New Roman" w:cs="Times New Roman"/>
          <w:sz w:val="24"/>
          <w:szCs w:val="24"/>
        </w:rPr>
        <w:t xml:space="preserve">As a student and/or staff member at </w:t>
      </w:r>
      <w:r w:rsidR="00A55376">
        <w:rPr>
          <w:rFonts w:ascii="Times New Roman" w:hAnsi="Times New Roman" w:cs="Times New Roman"/>
          <w:sz w:val="24"/>
          <w:szCs w:val="24"/>
        </w:rPr>
        <w:t>William Edge Institute</w:t>
      </w:r>
      <w:r w:rsidRPr="00776CAC">
        <w:rPr>
          <w:rFonts w:ascii="Times New Roman" w:hAnsi="Times New Roman" w:cs="Times New Roman"/>
          <w:sz w:val="24"/>
          <w:szCs w:val="24"/>
        </w:rPr>
        <w:t xml:space="preserve">, will adhere and understand </w:t>
      </w:r>
      <w:r w:rsidR="00010BC9">
        <w:rPr>
          <w:rFonts w:ascii="Times New Roman" w:hAnsi="Times New Roman" w:cs="Times New Roman"/>
          <w:sz w:val="24"/>
          <w:szCs w:val="24"/>
        </w:rPr>
        <w:t>William Edge Institute</w:t>
      </w:r>
      <w:r w:rsidRPr="00776CAC">
        <w:rPr>
          <w:rFonts w:ascii="Times New Roman" w:hAnsi="Times New Roman" w:cs="Times New Roman"/>
          <w:sz w:val="24"/>
          <w:szCs w:val="24"/>
        </w:rPr>
        <w:t xml:space="preserve"> rules and regulations regarding drugs/alcohol use.  I understand </w:t>
      </w:r>
      <w:r w:rsidR="005E6CAF">
        <w:rPr>
          <w:rFonts w:ascii="Times New Roman" w:hAnsi="Times New Roman" w:cs="Times New Roman"/>
          <w:sz w:val="24"/>
          <w:szCs w:val="24"/>
        </w:rPr>
        <w:t>William Edge Institute</w:t>
      </w:r>
      <w:r w:rsidRPr="00776CAC">
        <w:rPr>
          <w:rFonts w:ascii="Times New Roman" w:hAnsi="Times New Roman" w:cs="Times New Roman"/>
          <w:sz w:val="24"/>
          <w:szCs w:val="24"/>
        </w:rPr>
        <w:t xml:space="preserve">’s policies as stated above and recognize their impact on my future at </w:t>
      </w:r>
      <w:r w:rsidR="005E6CAF">
        <w:rPr>
          <w:rFonts w:ascii="Times New Roman" w:hAnsi="Times New Roman" w:cs="Times New Roman"/>
          <w:sz w:val="24"/>
          <w:szCs w:val="24"/>
        </w:rPr>
        <w:t>William Edge Institute</w:t>
      </w:r>
      <w:r w:rsidRPr="00776CAC">
        <w:rPr>
          <w:rFonts w:ascii="Times New Roman" w:hAnsi="Times New Roman" w:cs="Times New Roman"/>
          <w:sz w:val="24"/>
          <w:szCs w:val="24"/>
        </w:rPr>
        <w:t xml:space="preserve"> if I break the law related to drug and/or alcohol use.</w:t>
      </w:r>
    </w:p>
    <w:p w14:paraId="134C23AF" w14:textId="77777777" w:rsidR="00783558" w:rsidRPr="00766A61" w:rsidRDefault="00783558" w:rsidP="00783558">
      <w:pPr>
        <w:jc w:val="center"/>
        <w:rPr>
          <w:rFonts w:ascii="Times New Roman" w:hAnsi="Times New Roman" w:cs="Times New Roman"/>
          <w:b/>
          <w:sz w:val="24"/>
          <w:szCs w:val="24"/>
        </w:rPr>
      </w:pPr>
      <w:r w:rsidRPr="00766A61">
        <w:rPr>
          <w:rFonts w:ascii="Times New Roman" w:hAnsi="Times New Roman" w:cs="Times New Roman"/>
          <w:b/>
          <w:sz w:val="24"/>
          <w:szCs w:val="24"/>
        </w:rPr>
        <w:t>Drug and Alcohol-Free Environment</w:t>
      </w:r>
    </w:p>
    <w:p w14:paraId="6B01BF3F" w14:textId="710AA537" w:rsidR="00783558" w:rsidRPr="00776CAC" w:rsidRDefault="005E6CAF" w:rsidP="00783558">
      <w:pPr>
        <w:rPr>
          <w:rFonts w:ascii="Times New Roman" w:hAnsi="Times New Roman" w:cs="Times New Roman"/>
          <w:bCs/>
          <w:sz w:val="24"/>
          <w:szCs w:val="24"/>
        </w:rPr>
      </w:pPr>
      <w:r>
        <w:rPr>
          <w:rFonts w:ascii="Times New Roman" w:hAnsi="Times New Roman" w:cs="Times New Roman"/>
          <w:bCs/>
          <w:sz w:val="24"/>
          <w:szCs w:val="24"/>
        </w:rPr>
        <w:t>William Edge Institute</w:t>
      </w:r>
      <w:r w:rsidR="00783558" w:rsidRPr="00776CAC">
        <w:rPr>
          <w:rFonts w:ascii="Times New Roman" w:hAnsi="Times New Roman" w:cs="Times New Roman"/>
          <w:bCs/>
          <w:sz w:val="24"/>
          <w:szCs w:val="24"/>
        </w:rPr>
        <w:t xml:space="preserve"> supports and endorses the Federal Drug‐Free Workplace Act of 1988 and the Drug‐Free Schools and Communities Act Amendments of 1989.   The unlawful manufacture, distribution, dispensation, possession or use of an illicit drugs or alcohol by anyone on </w:t>
      </w:r>
      <w:r>
        <w:rPr>
          <w:rFonts w:ascii="Times New Roman" w:hAnsi="Times New Roman" w:cs="Times New Roman"/>
          <w:bCs/>
          <w:sz w:val="24"/>
          <w:szCs w:val="24"/>
        </w:rPr>
        <w:t>William Edge Institute</w:t>
      </w:r>
      <w:r w:rsidR="00783558" w:rsidRPr="00776CAC">
        <w:rPr>
          <w:rFonts w:ascii="Times New Roman" w:hAnsi="Times New Roman" w:cs="Times New Roman"/>
          <w:bCs/>
          <w:sz w:val="24"/>
          <w:szCs w:val="24"/>
        </w:rPr>
        <w:t xml:space="preserve"> property or as a part of any </w:t>
      </w:r>
      <w:r>
        <w:rPr>
          <w:rFonts w:ascii="Times New Roman" w:hAnsi="Times New Roman" w:cs="Times New Roman"/>
          <w:bCs/>
          <w:sz w:val="24"/>
          <w:szCs w:val="24"/>
        </w:rPr>
        <w:t>William Edge Institute</w:t>
      </w:r>
      <w:r w:rsidR="00783558" w:rsidRPr="00776CAC">
        <w:rPr>
          <w:rFonts w:ascii="Times New Roman" w:hAnsi="Times New Roman" w:cs="Times New Roman"/>
          <w:bCs/>
          <w:sz w:val="24"/>
          <w:szCs w:val="24"/>
        </w:rPr>
        <w:t xml:space="preserve"> activity is prohibited. </w:t>
      </w:r>
    </w:p>
    <w:p w14:paraId="3D12C973" w14:textId="77777777" w:rsidR="00783558" w:rsidRPr="00776CAC" w:rsidRDefault="00783558" w:rsidP="00783558">
      <w:pPr>
        <w:rPr>
          <w:rFonts w:ascii="Times New Roman" w:hAnsi="Times New Roman" w:cs="Times New Roman"/>
          <w:b/>
          <w:sz w:val="24"/>
          <w:szCs w:val="24"/>
        </w:rPr>
      </w:pPr>
      <w:r w:rsidRPr="00776CAC">
        <w:rPr>
          <w:rFonts w:ascii="Times New Roman" w:hAnsi="Times New Roman" w:cs="Times New Roman"/>
          <w:b/>
          <w:sz w:val="24"/>
          <w:szCs w:val="24"/>
        </w:rPr>
        <w:t xml:space="preserve">Employees </w:t>
      </w:r>
    </w:p>
    <w:p w14:paraId="14C71A78" w14:textId="77777777" w:rsidR="00783558" w:rsidRPr="00776CAC" w:rsidRDefault="00783558" w:rsidP="00783558">
      <w:pPr>
        <w:rPr>
          <w:rFonts w:ascii="Times New Roman" w:hAnsi="Times New Roman" w:cs="Times New Roman"/>
          <w:bCs/>
          <w:sz w:val="24"/>
          <w:szCs w:val="24"/>
        </w:rPr>
      </w:pPr>
      <w:r w:rsidRPr="00776CAC">
        <w:rPr>
          <w:rFonts w:ascii="Times New Roman" w:hAnsi="Times New Roman" w:cs="Times New Roman"/>
          <w:bCs/>
          <w:sz w:val="24"/>
          <w:szCs w:val="24"/>
        </w:rPr>
        <w:t xml:space="preserve">As a condition of employment, employees will notify the school of any criminal drug statute conviction for a violation occurring in the workplace no later than five days after such conviction.  Within 30 days of the employee’s notification of the first conviction, the school will either terminate the employee or require written documentation from the employee that he/she has entered a rehabilitation program.  A second conviction will result in termination. </w:t>
      </w:r>
    </w:p>
    <w:p w14:paraId="354F3154" w14:textId="77777777" w:rsidR="00783558" w:rsidRPr="00776CAC" w:rsidRDefault="00783558" w:rsidP="00783558">
      <w:pPr>
        <w:rPr>
          <w:rFonts w:ascii="Times New Roman" w:hAnsi="Times New Roman" w:cs="Times New Roman"/>
          <w:b/>
          <w:sz w:val="24"/>
          <w:szCs w:val="24"/>
        </w:rPr>
      </w:pPr>
      <w:r w:rsidRPr="00776CAC">
        <w:rPr>
          <w:rFonts w:ascii="Times New Roman" w:hAnsi="Times New Roman" w:cs="Times New Roman"/>
          <w:b/>
          <w:sz w:val="24"/>
          <w:szCs w:val="24"/>
        </w:rPr>
        <w:t xml:space="preserve">Students </w:t>
      </w:r>
    </w:p>
    <w:p w14:paraId="3A244526" w14:textId="2990B6CB" w:rsidR="00783558" w:rsidRPr="00776CAC" w:rsidRDefault="00783558" w:rsidP="00783558">
      <w:pPr>
        <w:rPr>
          <w:rFonts w:ascii="Times New Roman" w:hAnsi="Times New Roman" w:cs="Times New Roman"/>
          <w:bCs/>
          <w:sz w:val="24"/>
          <w:szCs w:val="24"/>
        </w:rPr>
      </w:pPr>
      <w:r w:rsidRPr="00776CAC">
        <w:rPr>
          <w:rFonts w:ascii="Times New Roman" w:hAnsi="Times New Roman" w:cs="Times New Roman"/>
          <w:bCs/>
          <w:sz w:val="24"/>
          <w:szCs w:val="24"/>
        </w:rPr>
        <w:t xml:space="preserve">The unlawful manufacture, distribution, dispensation, possession or use of a controlled substance or abuse of alcohol by students on </w:t>
      </w:r>
      <w:r w:rsidR="005E6CAF">
        <w:rPr>
          <w:rFonts w:ascii="Times New Roman" w:hAnsi="Times New Roman" w:cs="Times New Roman"/>
          <w:bCs/>
          <w:sz w:val="24"/>
          <w:szCs w:val="24"/>
        </w:rPr>
        <w:t>William Edge Institute</w:t>
      </w:r>
      <w:r w:rsidRPr="00776CAC">
        <w:rPr>
          <w:rFonts w:ascii="Times New Roman" w:hAnsi="Times New Roman" w:cs="Times New Roman"/>
          <w:bCs/>
          <w:sz w:val="24"/>
          <w:szCs w:val="24"/>
        </w:rPr>
        <w:t xml:space="preserve"> property or as a part of any </w:t>
      </w:r>
      <w:r w:rsidR="005E6CAF">
        <w:rPr>
          <w:rFonts w:ascii="Times New Roman" w:hAnsi="Times New Roman" w:cs="Times New Roman"/>
          <w:bCs/>
          <w:sz w:val="24"/>
          <w:szCs w:val="24"/>
        </w:rPr>
        <w:t xml:space="preserve">William Edge Institute </w:t>
      </w:r>
      <w:r w:rsidRPr="00776CAC">
        <w:rPr>
          <w:rFonts w:ascii="Times New Roman" w:hAnsi="Times New Roman" w:cs="Times New Roman"/>
          <w:bCs/>
          <w:sz w:val="24"/>
          <w:szCs w:val="24"/>
        </w:rPr>
        <w:t xml:space="preserve">activity is prohibited.  Students taking prescribed or over‐the‐counter medication that may affect one’s ability to function </w:t>
      </w:r>
      <w:proofErr w:type="gramStart"/>
      <w:r w:rsidRPr="00776CAC">
        <w:rPr>
          <w:rFonts w:ascii="Times New Roman" w:hAnsi="Times New Roman" w:cs="Times New Roman"/>
          <w:bCs/>
          <w:sz w:val="24"/>
          <w:szCs w:val="24"/>
        </w:rPr>
        <w:t>should so</w:t>
      </w:r>
      <w:proofErr w:type="gramEnd"/>
      <w:r w:rsidRPr="00776CAC">
        <w:rPr>
          <w:rFonts w:ascii="Times New Roman" w:hAnsi="Times New Roman" w:cs="Times New Roman"/>
          <w:bCs/>
          <w:sz w:val="24"/>
          <w:szCs w:val="24"/>
        </w:rPr>
        <w:t xml:space="preserve"> inform Campus Security Authorities.   </w:t>
      </w:r>
    </w:p>
    <w:p w14:paraId="1C7D9048" w14:textId="3909DEEE" w:rsidR="00783558" w:rsidRPr="00776CAC" w:rsidRDefault="00783558" w:rsidP="00783558">
      <w:pPr>
        <w:rPr>
          <w:rFonts w:ascii="Times New Roman" w:hAnsi="Times New Roman" w:cs="Times New Roman"/>
          <w:bCs/>
          <w:sz w:val="24"/>
          <w:szCs w:val="24"/>
        </w:rPr>
      </w:pPr>
      <w:r w:rsidRPr="00776CAC">
        <w:rPr>
          <w:rFonts w:ascii="Times New Roman" w:hAnsi="Times New Roman" w:cs="Times New Roman"/>
          <w:bCs/>
          <w:sz w:val="24"/>
          <w:szCs w:val="24"/>
        </w:rPr>
        <w:t xml:space="preserve">If a final determination is made that any student </w:t>
      </w:r>
      <w:r w:rsidR="005E6CAF">
        <w:rPr>
          <w:rFonts w:ascii="Times New Roman" w:hAnsi="Times New Roman" w:cs="Times New Roman"/>
          <w:bCs/>
          <w:sz w:val="24"/>
          <w:szCs w:val="24"/>
        </w:rPr>
        <w:t>of William Edge Institute</w:t>
      </w:r>
      <w:r w:rsidRPr="00776CAC">
        <w:rPr>
          <w:rFonts w:ascii="Times New Roman" w:hAnsi="Times New Roman" w:cs="Times New Roman"/>
          <w:bCs/>
          <w:sz w:val="24"/>
          <w:szCs w:val="24"/>
        </w:rPr>
        <w:t xml:space="preserve"> is found to be abusing alcohol or using, possessing, manufacturing or distributing controlled substances in violation of the law on </w:t>
      </w:r>
      <w:r w:rsidR="005E6CAF">
        <w:rPr>
          <w:rFonts w:ascii="Times New Roman" w:hAnsi="Times New Roman" w:cs="Times New Roman"/>
          <w:bCs/>
          <w:sz w:val="24"/>
          <w:szCs w:val="24"/>
        </w:rPr>
        <w:t>William Edge Institute</w:t>
      </w:r>
      <w:r w:rsidRPr="00776CAC">
        <w:rPr>
          <w:rFonts w:ascii="Times New Roman" w:hAnsi="Times New Roman" w:cs="Times New Roman"/>
          <w:bCs/>
          <w:sz w:val="24"/>
          <w:szCs w:val="24"/>
        </w:rPr>
        <w:t xml:space="preserve"> property or at </w:t>
      </w:r>
      <w:r w:rsidR="005E6CAF">
        <w:rPr>
          <w:rFonts w:ascii="Times New Roman" w:hAnsi="Times New Roman" w:cs="Times New Roman"/>
          <w:bCs/>
          <w:sz w:val="24"/>
          <w:szCs w:val="24"/>
        </w:rPr>
        <w:t>William Edge Institute</w:t>
      </w:r>
      <w:r w:rsidRPr="00776CAC">
        <w:rPr>
          <w:rFonts w:ascii="Times New Roman" w:hAnsi="Times New Roman" w:cs="Times New Roman"/>
          <w:bCs/>
          <w:sz w:val="24"/>
          <w:szCs w:val="24"/>
        </w:rPr>
        <w:t xml:space="preserve"> events, they shall be subject to, at a minimum, the referral to counseling and automatic and immediate suspension or dismissal from school.  </w:t>
      </w:r>
      <w:r w:rsidR="005E6CAF">
        <w:rPr>
          <w:rFonts w:ascii="Times New Roman" w:hAnsi="Times New Roman" w:cs="Times New Roman"/>
          <w:bCs/>
          <w:sz w:val="24"/>
          <w:szCs w:val="24"/>
        </w:rPr>
        <w:t>William Edge Institute</w:t>
      </w:r>
      <w:r w:rsidRPr="00776CAC">
        <w:rPr>
          <w:rFonts w:ascii="Times New Roman" w:hAnsi="Times New Roman" w:cs="Times New Roman"/>
          <w:bCs/>
          <w:sz w:val="24"/>
          <w:szCs w:val="24"/>
        </w:rPr>
        <w:t xml:space="preserve"> imposed sanctions are additional to any legal actions taken by local, state or federal authorities. </w:t>
      </w:r>
    </w:p>
    <w:p w14:paraId="75D31B76" w14:textId="0A37DC53" w:rsidR="00783558" w:rsidRPr="00776CAC" w:rsidRDefault="005E6CAF" w:rsidP="00783558">
      <w:pPr>
        <w:rPr>
          <w:rFonts w:ascii="Times New Roman" w:hAnsi="Times New Roman" w:cs="Times New Roman"/>
          <w:bCs/>
          <w:sz w:val="24"/>
          <w:szCs w:val="24"/>
        </w:rPr>
      </w:pPr>
      <w:r>
        <w:rPr>
          <w:rFonts w:ascii="Times New Roman" w:hAnsi="Times New Roman" w:cs="Times New Roman"/>
          <w:bCs/>
          <w:sz w:val="24"/>
          <w:szCs w:val="24"/>
        </w:rPr>
        <w:t>William Edge Institute</w:t>
      </w:r>
      <w:r w:rsidR="00783558" w:rsidRPr="00776CAC">
        <w:rPr>
          <w:rFonts w:ascii="Times New Roman" w:hAnsi="Times New Roman" w:cs="Times New Roman"/>
          <w:bCs/>
          <w:sz w:val="24"/>
          <w:szCs w:val="24"/>
        </w:rPr>
        <w:t xml:space="preserve"> will provide</w:t>
      </w:r>
      <w:r w:rsidR="00D12085">
        <w:rPr>
          <w:rFonts w:ascii="Times New Roman" w:hAnsi="Times New Roman" w:cs="Times New Roman"/>
          <w:bCs/>
          <w:sz w:val="24"/>
          <w:szCs w:val="24"/>
        </w:rPr>
        <w:t>,</w:t>
      </w:r>
      <w:r w:rsidR="00783558" w:rsidRPr="00776CAC">
        <w:rPr>
          <w:rFonts w:ascii="Times New Roman" w:hAnsi="Times New Roman" w:cs="Times New Roman"/>
          <w:bCs/>
          <w:sz w:val="24"/>
          <w:szCs w:val="24"/>
        </w:rPr>
        <w:t xml:space="preserve"> in writing, </w:t>
      </w:r>
      <w:proofErr w:type="gramStart"/>
      <w:r w:rsidR="00783558" w:rsidRPr="00776CAC">
        <w:rPr>
          <w:rFonts w:ascii="Times New Roman" w:hAnsi="Times New Roman" w:cs="Times New Roman"/>
          <w:bCs/>
          <w:sz w:val="24"/>
          <w:szCs w:val="24"/>
        </w:rPr>
        <w:t>to</w:t>
      </w:r>
      <w:proofErr w:type="gramEnd"/>
      <w:r w:rsidR="00783558" w:rsidRPr="00776CAC">
        <w:rPr>
          <w:rFonts w:ascii="Times New Roman" w:hAnsi="Times New Roman" w:cs="Times New Roman"/>
          <w:bCs/>
          <w:sz w:val="24"/>
          <w:szCs w:val="24"/>
        </w:rPr>
        <w:t xml:space="preserve"> both the accuser and the accused</w:t>
      </w:r>
      <w:r w:rsidR="00D12085">
        <w:rPr>
          <w:rFonts w:ascii="Times New Roman" w:hAnsi="Times New Roman" w:cs="Times New Roman"/>
          <w:bCs/>
          <w:sz w:val="24"/>
          <w:szCs w:val="24"/>
        </w:rPr>
        <w:t xml:space="preserve"> simultaneously:</w:t>
      </w:r>
    </w:p>
    <w:p w14:paraId="3ED1815E" w14:textId="77777777" w:rsidR="00783558" w:rsidRPr="00776CAC" w:rsidRDefault="00783558" w:rsidP="00DB319F">
      <w:pPr>
        <w:pStyle w:val="ListParagraph"/>
        <w:numPr>
          <w:ilvl w:val="0"/>
          <w:numId w:val="129"/>
        </w:numPr>
        <w:rPr>
          <w:rFonts w:ascii="Times New Roman" w:hAnsi="Times New Roman" w:cs="Times New Roman"/>
          <w:bCs/>
          <w:sz w:val="24"/>
          <w:szCs w:val="24"/>
        </w:rPr>
      </w:pPr>
      <w:r w:rsidRPr="00776CAC">
        <w:rPr>
          <w:rFonts w:ascii="Times New Roman" w:hAnsi="Times New Roman" w:cs="Times New Roman"/>
          <w:bCs/>
          <w:sz w:val="24"/>
          <w:szCs w:val="24"/>
        </w:rPr>
        <w:t>The result of any institutional disciplinary proceeding that arises from an allegation of dating violence, domestic violence, sexual assault, or stalking</w:t>
      </w:r>
    </w:p>
    <w:p w14:paraId="065CC499" w14:textId="77777777" w:rsidR="00783558" w:rsidRPr="00776CAC" w:rsidRDefault="00783558" w:rsidP="00DB319F">
      <w:pPr>
        <w:pStyle w:val="ListParagraph"/>
        <w:numPr>
          <w:ilvl w:val="0"/>
          <w:numId w:val="129"/>
        </w:numPr>
        <w:rPr>
          <w:rFonts w:ascii="Times New Roman" w:hAnsi="Times New Roman" w:cs="Times New Roman"/>
          <w:bCs/>
          <w:sz w:val="24"/>
          <w:szCs w:val="24"/>
        </w:rPr>
      </w:pPr>
      <w:r w:rsidRPr="00776CAC">
        <w:rPr>
          <w:rFonts w:ascii="Times New Roman" w:hAnsi="Times New Roman" w:cs="Times New Roman"/>
          <w:bCs/>
          <w:sz w:val="24"/>
          <w:szCs w:val="24"/>
        </w:rPr>
        <w:t>The school’s procedures for the accused and the victim to appeal the result of the institutional disciplinary proceeding, if such procedures are available</w:t>
      </w:r>
    </w:p>
    <w:p w14:paraId="2FEEE611" w14:textId="77777777" w:rsidR="00783558" w:rsidRPr="00776CAC" w:rsidRDefault="00783558" w:rsidP="00DB319F">
      <w:pPr>
        <w:pStyle w:val="ListParagraph"/>
        <w:numPr>
          <w:ilvl w:val="0"/>
          <w:numId w:val="129"/>
        </w:numPr>
        <w:rPr>
          <w:rFonts w:ascii="Times New Roman" w:hAnsi="Times New Roman" w:cs="Times New Roman"/>
          <w:bCs/>
          <w:sz w:val="24"/>
          <w:szCs w:val="24"/>
        </w:rPr>
      </w:pPr>
      <w:r w:rsidRPr="00776CAC">
        <w:rPr>
          <w:rFonts w:ascii="Times New Roman" w:hAnsi="Times New Roman" w:cs="Times New Roman"/>
          <w:bCs/>
          <w:sz w:val="24"/>
          <w:szCs w:val="24"/>
        </w:rPr>
        <w:t>Any change to the result</w:t>
      </w:r>
    </w:p>
    <w:p w14:paraId="3C4AC355" w14:textId="3AE249B7" w:rsidR="00783558" w:rsidRPr="005E6CAF" w:rsidRDefault="00783558" w:rsidP="00DB319F">
      <w:pPr>
        <w:pStyle w:val="ListParagraph"/>
        <w:numPr>
          <w:ilvl w:val="0"/>
          <w:numId w:val="129"/>
        </w:numPr>
        <w:rPr>
          <w:rFonts w:ascii="Times New Roman" w:hAnsi="Times New Roman" w:cs="Times New Roman"/>
          <w:bCs/>
          <w:sz w:val="24"/>
          <w:szCs w:val="24"/>
        </w:rPr>
      </w:pPr>
      <w:proofErr w:type="gramStart"/>
      <w:r w:rsidRPr="00776CAC">
        <w:rPr>
          <w:rFonts w:ascii="Times New Roman" w:hAnsi="Times New Roman" w:cs="Times New Roman"/>
          <w:bCs/>
          <w:sz w:val="24"/>
          <w:szCs w:val="24"/>
        </w:rPr>
        <w:t>When</w:t>
      </w:r>
      <w:proofErr w:type="gramEnd"/>
      <w:r w:rsidRPr="00776CAC">
        <w:rPr>
          <w:rFonts w:ascii="Times New Roman" w:hAnsi="Times New Roman" w:cs="Times New Roman"/>
          <w:bCs/>
          <w:sz w:val="24"/>
          <w:szCs w:val="24"/>
        </w:rPr>
        <w:t xml:space="preserve"> such results become final</w:t>
      </w:r>
    </w:p>
    <w:p w14:paraId="6B8CE024" w14:textId="4980B9BA" w:rsidR="00783558" w:rsidRPr="00776CAC" w:rsidRDefault="00766A61" w:rsidP="00783558">
      <w:pPr>
        <w:rPr>
          <w:rFonts w:ascii="Times New Roman" w:hAnsi="Times New Roman" w:cs="Times New Roman"/>
          <w:sz w:val="24"/>
          <w:szCs w:val="24"/>
        </w:rPr>
      </w:pPr>
      <w:r w:rsidRPr="00776CAC">
        <w:rPr>
          <w:rFonts w:ascii="Times New Roman" w:hAnsi="Times New Roman" w:cs="Times New Roman"/>
          <w:b/>
          <w:sz w:val="24"/>
          <w:szCs w:val="24"/>
        </w:rPr>
        <w:t xml:space="preserve">Health Risk Associated </w:t>
      </w:r>
      <w:proofErr w:type="gramStart"/>
      <w:r w:rsidRPr="00776CAC">
        <w:rPr>
          <w:rFonts w:ascii="Times New Roman" w:hAnsi="Times New Roman" w:cs="Times New Roman"/>
          <w:b/>
          <w:sz w:val="24"/>
          <w:szCs w:val="24"/>
        </w:rPr>
        <w:t>With</w:t>
      </w:r>
      <w:proofErr w:type="gramEnd"/>
      <w:r w:rsidRPr="00776CAC">
        <w:rPr>
          <w:rFonts w:ascii="Times New Roman" w:hAnsi="Times New Roman" w:cs="Times New Roman"/>
          <w:b/>
          <w:sz w:val="24"/>
          <w:szCs w:val="24"/>
        </w:rPr>
        <w:t xml:space="preserve"> Use </w:t>
      </w:r>
      <w:proofErr w:type="gramStart"/>
      <w:r w:rsidRPr="00776CAC">
        <w:rPr>
          <w:rFonts w:ascii="Times New Roman" w:hAnsi="Times New Roman" w:cs="Times New Roman"/>
          <w:b/>
          <w:sz w:val="24"/>
          <w:szCs w:val="24"/>
        </w:rPr>
        <w:t>And</w:t>
      </w:r>
      <w:proofErr w:type="gramEnd"/>
      <w:r w:rsidRPr="00776CAC">
        <w:rPr>
          <w:rFonts w:ascii="Times New Roman" w:hAnsi="Times New Roman" w:cs="Times New Roman"/>
          <w:b/>
          <w:sz w:val="24"/>
          <w:szCs w:val="24"/>
        </w:rPr>
        <w:t xml:space="preserve"> Abuse </w:t>
      </w:r>
      <w:proofErr w:type="gramStart"/>
      <w:r w:rsidRPr="00776CAC">
        <w:rPr>
          <w:rFonts w:ascii="Times New Roman" w:hAnsi="Times New Roman" w:cs="Times New Roman"/>
          <w:b/>
          <w:sz w:val="24"/>
          <w:szCs w:val="24"/>
        </w:rPr>
        <w:t>Of</w:t>
      </w:r>
      <w:proofErr w:type="gramEnd"/>
      <w:r w:rsidRPr="00776CAC">
        <w:rPr>
          <w:rFonts w:ascii="Times New Roman" w:hAnsi="Times New Roman" w:cs="Times New Roman"/>
          <w:b/>
          <w:sz w:val="24"/>
          <w:szCs w:val="24"/>
        </w:rPr>
        <w:t xml:space="preserve"> Drugs </w:t>
      </w:r>
      <w:proofErr w:type="gramStart"/>
      <w:r w:rsidRPr="00776CAC">
        <w:rPr>
          <w:rFonts w:ascii="Times New Roman" w:hAnsi="Times New Roman" w:cs="Times New Roman"/>
          <w:b/>
          <w:sz w:val="24"/>
          <w:szCs w:val="24"/>
        </w:rPr>
        <w:t>And</w:t>
      </w:r>
      <w:proofErr w:type="gramEnd"/>
      <w:r w:rsidRPr="00776CAC">
        <w:rPr>
          <w:rFonts w:ascii="Times New Roman" w:hAnsi="Times New Roman" w:cs="Times New Roman"/>
          <w:b/>
          <w:sz w:val="24"/>
          <w:szCs w:val="24"/>
        </w:rPr>
        <w:t xml:space="preserve"> Alcohol</w:t>
      </w:r>
    </w:p>
    <w:p w14:paraId="167FB027" w14:textId="0BB5928A" w:rsidR="00783558" w:rsidRPr="00776CAC" w:rsidRDefault="005E6CAF" w:rsidP="00783558">
      <w:pPr>
        <w:rPr>
          <w:rFonts w:ascii="Times New Roman" w:hAnsi="Times New Roman" w:cs="Times New Roman"/>
          <w:sz w:val="24"/>
          <w:szCs w:val="24"/>
        </w:rPr>
      </w:pPr>
      <w:r>
        <w:rPr>
          <w:rFonts w:ascii="Times New Roman" w:hAnsi="Times New Roman" w:cs="Times New Roman"/>
          <w:sz w:val="24"/>
          <w:szCs w:val="24"/>
        </w:rPr>
        <w:t>William Edge Institute</w:t>
      </w:r>
      <w:r w:rsidR="00783558" w:rsidRPr="00776CAC">
        <w:rPr>
          <w:rFonts w:ascii="Times New Roman" w:hAnsi="Times New Roman" w:cs="Times New Roman"/>
          <w:sz w:val="24"/>
          <w:szCs w:val="24"/>
        </w:rPr>
        <w:t>, as part of their prevention program, distribute</w:t>
      </w:r>
      <w:r w:rsidR="00D12085">
        <w:rPr>
          <w:rFonts w:ascii="Times New Roman" w:hAnsi="Times New Roman" w:cs="Times New Roman"/>
          <w:sz w:val="24"/>
          <w:szCs w:val="24"/>
        </w:rPr>
        <w:t>s</w:t>
      </w:r>
      <w:r w:rsidR="00783558" w:rsidRPr="00776CAC">
        <w:rPr>
          <w:rFonts w:ascii="Times New Roman" w:hAnsi="Times New Roman" w:cs="Times New Roman"/>
          <w:sz w:val="24"/>
          <w:szCs w:val="24"/>
        </w:rPr>
        <w:t xml:space="preserve"> information about the health risks associated with alcohol abuse and illicit drug use (EDGAR Subpart B 86, 100).  IHEs will be available on sharing information about substance covered by the Controlled Substances Act (21 U.S.C. 811). U.S. Department of Justice’s Drugs of Abuse” will be used to assist in disseminating information about health risks associated with AOD use.</w:t>
      </w:r>
    </w:p>
    <w:p w14:paraId="3B959160" w14:textId="6A2407A5" w:rsidR="00783558" w:rsidRPr="00776CAC" w:rsidRDefault="00766A61" w:rsidP="00783558">
      <w:pPr>
        <w:rPr>
          <w:rFonts w:ascii="Times New Roman" w:hAnsi="Times New Roman" w:cs="Times New Roman"/>
          <w:b/>
          <w:sz w:val="24"/>
          <w:szCs w:val="24"/>
        </w:rPr>
      </w:pPr>
      <w:r w:rsidRPr="00776CAC">
        <w:rPr>
          <w:rFonts w:ascii="Times New Roman" w:hAnsi="Times New Roman" w:cs="Times New Roman"/>
          <w:b/>
          <w:sz w:val="24"/>
          <w:szCs w:val="24"/>
        </w:rPr>
        <w:t xml:space="preserve">Health Risks Associated </w:t>
      </w:r>
      <w:proofErr w:type="gramStart"/>
      <w:r w:rsidRPr="00776CAC">
        <w:rPr>
          <w:rFonts w:ascii="Times New Roman" w:hAnsi="Times New Roman" w:cs="Times New Roman"/>
          <w:b/>
          <w:sz w:val="24"/>
          <w:szCs w:val="24"/>
        </w:rPr>
        <w:t>With</w:t>
      </w:r>
      <w:proofErr w:type="gramEnd"/>
      <w:r w:rsidRPr="00776CAC">
        <w:rPr>
          <w:rFonts w:ascii="Times New Roman" w:hAnsi="Times New Roman" w:cs="Times New Roman"/>
          <w:b/>
          <w:sz w:val="24"/>
          <w:szCs w:val="24"/>
        </w:rPr>
        <w:t xml:space="preserve"> Alcohol </w:t>
      </w:r>
      <w:proofErr w:type="gramStart"/>
      <w:r w:rsidRPr="00776CAC">
        <w:rPr>
          <w:rFonts w:ascii="Times New Roman" w:hAnsi="Times New Roman" w:cs="Times New Roman"/>
          <w:b/>
          <w:sz w:val="24"/>
          <w:szCs w:val="24"/>
        </w:rPr>
        <w:t>And</w:t>
      </w:r>
      <w:proofErr w:type="gramEnd"/>
      <w:r w:rsidRPr="00776CAC">
        <w:rPr>
          <w:rFonts w:ascii="Times New Roman" w:hAnsi="Times New Roman" w:cs="Times New Roman"/>
          <w:b/>
          <w:sz w:val="24"/>
          <w:szCs w:val="24"/>
        </w:rPr>
        <w:t xml:space="preserve"> Drugs </w:t>
      </w:r>
    </w:p>
    <w:p w14:paraId="73F6D51B" w14:textId="6D779EFB" w:rsidR="00783558" w:rsidRPr="00776CAC" w:rsidRDefault="00783558" w:rsidP="00783558">
      <w:pPr>
        <w:rPr>
          <w:rFonts w:ascii="Times New Roman" w:hAnsi="Times New Roman" w:cs="Times New Roman"/>
          <w:sz w:val="24"/>
          <w:szCs w:val="24"/>
        </w:rPr>
      </w:pPr>
      <w:r w:rsidRPr="00776CAC">
        <w:rPr>
          <w:rFonts w:ascii="Times New Roman" w:hAnsi="Times New Roman" w:cs="Times New Roman"/>
          <w:sz w:val="24"/>
          <w:szCs w:val="24"/>
        </w:rPr>
        <w:t xml:space="preserve">There are obvious risks associated with alcohol and drug abuse, but there are </w:t>
      </w:r>
      <w:proofErr w:type="gramStart"/>
      <w:r w:rsidRPr="00776CAC">
        <w:rPr>
          <w:rFonts w:ascii="Times New Roman" w:hAnsi="Times New Roman" w:cs="Times New Roman"/>
          <w:sz w:val="24"/>
          <w:szCs w:val="24"/>
        </w:rPr>
        <w:t>a number of</w:t>
      </w:r>
      <w:proofErr w:type="gramEnd"/>
      <w:r w:rsidRPr="00776CAC">
        <w:rPr>
          <w:rFonts w:ascii="Times New Roman" w:hAnsi="Times New Roman" w:cs="Times New Roman"/>
          <w:sz w:val="24"/>
          <w:szCs w:val="24"/>
        </w:rPr>
        <w:t xml:space="preserve"> less obvious risks as well</w:t>
      </w:r>
      <w:proofErr w:type="gramStart"/>
      <w:r w:rsidRPr="00776CAC">
        <w:rPr>
          <w:rFonts w:ascii="Times New Roman" w:hAnsi="Times New Roman" w:cs="Times New Roman"/>
          <w:sz w:val="24"/>
          <w:szCs w:val="24"/>
        </w:rPr>
        <w:t>:  Physical</w:t>
      </w:r>
      <w:proofErr w:type="gramEnd"/>
      <w:r w:rsidRPr="00776CAC">
        <w:rPr>
          <w:rFonts w:ascii="Times New Roman" w:hAnsi="Times New Roman" w:cs="Times New Roman"/>
          <w:sz w:val="24"/>
          <w:szCs w:val="24"/>
        </w:rPr>
        <w:t xml:space="preserve"> and mental dependence</w:t>
      </w:r>
      <w:r w:rsidR="005E6CAF">
        <w:rPr>
          <w:rFonts w:ascii="Times New Roman" w:hAnsi="Times New Roman" w:cs="Times New Roman"/>
          <w:sz w:val="24"/>
          <w:szCs w:val="24"/>
        </w:rPr>
        <w:t>, m</w:t>
      </w:r>
      <w:r w:rsidRPr="00776CAC">
        <w:rPr>
          <w:rFonts w:ascii="Times New Roman" w:hAnsi="Times New Roman" w:cs="Times New Roman"/>
          <w:sz w:val="24"/>
          <w:szCs w:val="24"/>
        </w:rPr>
        <w:t>emory loss</w:t>
      </w:r>
      <w:r w:rsidR="005E6CAF">
        <w:rPr>
          <w:rFonts w:ascii="Times New Roman" w:hAnsi="Times New Roman" w:cs="Times New Roman"/>
          <w:sz w:val="24"/>
          <w:szCs w:val="24"/>
        </w:rPr>
        <w:t>, v</w:t>
      </w:r>
      <w:r w:rsidRPr="00776CAC">
        <w:rPr>
          <w:rFonts w:ascii="Times New Roman" w:hAnsi="Times New Roman" w:cs="Times New Roman"/>
          <w:sz w:val="24"/>
          <w:szCs w:val="24"/>
        </w:rPr>
        <w:t>iolent behavior, aggressive acts, and angry feelings</w:t>
      </w:r>
      <w:r w:rsidR="005E6CAF">
        <w:rPr>
          <w:rFonts w:ascii="Times New Roman" w:hAnsi="Times New Roman" w:cs="Times New Roman"/>
          <w:sz w:val="24"/>
          <w:szCs w:val="24"/>
        </w:rPr>
        <w:t>, headaches, nausea and/or vomiting, m</w:t>
      </w:r>
      <w:r w:rsidRPr="00776CAC">
        <w:rPr>
          <w:rFonts w:ascii="Times New Roman" w:hAnsi="Times New Roman" w:cs="Times New Roman"/>
          <w:sz w:val="24"/>
          <w:szCs w:val="24"/>
        </w:rPr>
        <w:t>uscle weakness</w:t>
      </w:r>
      <w:r w:rsidR="005E6CAF">
        <w:rPr>
          <w:rFonts w:ascii="Times New Roman" w:hAnsi="Times New Roman" w:cs="Times New Roman"/>
          <w:sz w:val="24"/>
          <w:szCs w:val="24"/>
        </w:rPr>
        <w:t>.</w:t>
      </w:r>
      <w:r w:rsidRPr="00776CAC">
        <w:rPr>
          <w:rFonts w:ascii="Times New Roman" w:hAnsi="Times New Roman" w:cs="Times New Roman"/>
          <w:sz w:val="24"/>
          <w:szCs w:val="24"/>
        </w:rPr>
        <w:t xml:space="preserve">  </w:t>
      </w:r>
      <w:r w:rsidR="005E6CAF">
        <w:rPr>
          <w:rFonts w:ascii="Times New Roman" w:hAnsi="Times New Roman" w:cs="Times New Roman"/>
          <w:sz w:val="24"/>
          <w:szCs w:val="24"/>
        </w:rPr>
        <w:t>D</w:t>
      </w:r>
      <w:r w:rsidRPr="00776CAC">
        <w:rPr>
          <w:rFonts w:ascii="Times New Roman" w:hAnsi="Times New Roman" w:cs="Times New Roman"/>
          <w:sz w:val="24"/>
          <w:szCs w:val="24"/>
        </w:rPr>
        <w:t>rug tolerance</w:t>
      </w:r>
      <w:r w:rsidR="005E6CAF">
        <w:rPr>
          <w:rFonts w:ascii="Times New Roman" w:hAnsi="Times New Roman" w:cs="Times New Roman"/>
          <w:sz w:val="24"/>
          <w:szCs w:val="24"/>
        </w:rPr>
        <w:t>, l</w:t>
      </w:r>
      <w:r w:rsidRPr="00776CAC">
        <w:rPr>
          <w:rFonts w:ascii="Times New Roman" w:hAnsi="Times New Roman" w:cs="Times New Roman"/>
          <w:sz w:val="24"/>
          <w:szCs w:val="24"/>
        </w:rPr>
        <w:t>iver, lung, and kidney problems</w:t>
      </w:r>
      <w:r w:rsidR="005E6CAF">
        <w:rPr>
          <w:rFonts w:ascii="Times New Roman" w:hAnsi="Times New Roman" w:cs="Times New Roman"/>
          <w:sz w:val="24"/>
          <w:szCs w:val="24"/>
        </w:rPr>
        <w:t>, b</w:t>
      </w:r>
      <w:r w:rsidRPr="00776CAC">
        <w:rPr>
          <w:rFonts w:ascii="Times New Roman" w:hAnsi="Times New Roman" w:cs="Times New Roman"/>
          <w:sz w:val="24"/>
          <w:szCs w:val="24"/>
        </w:rPr>
        <w:t>rain damage</w:t>
      </w:r>
      <w:r w:rsidR="005E6CAF">
        <w:rPr>
          <w:rFonts w:ascii="Times New Roman" w:hAnsi="Times New Roman" w:cs="Times New Roman"/>
          <w:sz w:val="24"/>
          <w:szCs w:val="24"/>
        </w:rPr>
        <w:t>, h</w:t>
      </w:r>
      <w:r w:rsidRPr="00776CAC">
        <w:rPr>
          <w:rFonts w:ascii="Times New Roman" w:hAnsi="Times New Roman" w:cs="Times New Roman"/>
          <w:sz w:val="24"/>
          <w:szCs w:val="24"/>
        </w:rPr>
        <w:t>allucinations, tremors, and convulsions</w:t>
      </w:r>
      <w:r w:rsidR="005E6CAF">
        <w:rPr>
          <w:rFonts w:ascii="Times New Roman" w:hAnsi="Times New Roman" w:cs="Times New Roman"/>
          <w:sz w:val="24"/>
          <w:szCs w:val="24"/>
        </w:rPr>
        <w:t>, hyperactivity or s</w:t>
      </w:r>
      <w:r w:rsidRPr="00776CAC">
        <w:rPr>
          <w:rFonts w:ascii="Times New Roman" w:hAnsi="Times New Roman" w:cs="Times New Roman"/>
          <w:sz w:val="24"/>
          <w:szCs w:val="24"/>
        </w:rPr>
        <w:t>luggish behavior</w:t>
      </w:r>
      <w:r w:rsidR="005E6CAF">
        <w:rPr>
          <w:rFonts w:ascii="Times New Roman" w:hAnsi="Times New Roman" w:cs="Times New Roman"/>
          <w:sz w:val="24"/>
          <w:szCs w:val="24"/>
        </w:rPr>
        <w:t>, p</w:t>
      </w:r>
      <w:r w:rsidRPr="00776CAC">
        <w:rPr>
          <w:rFonts w:ascii="Times New Roman" w:hAnsi="Times New Roman" w:cs="Times New Roman"/>
          <w:sz w:val="24"/>
          <w:szCs w:val="24"/>
        </w:rPr>
        <w:t>oor academic performance</w:t>
      </w:r>
      <w:r w:rsidR="005E6CAF">
        <w:rPr>
          <w:rFonts w:ascii="Times New Roman" w:hAnsi="Times New Roman" w:cs="Times New Roman"/>
          <w:sz w:val="24"/>
          <w:szCs w:val="24"/>
        </w:rPr>
        <w:t>, u</w:t>
      </w:r>
      <w:r w:rsidRPr="00776CAC">
        <w:rPr>
          <w:rFonts w:ascii="Times New Roman" w:hAnsi="Times New Roman" w:cs="Times New Roman"/>
          <w:sz w:val="24"/>
          <w:szCs w:val="24"/>
        </w:rPr>
        <w:t>nwanted sex</w:t>
      </w:r>
      <w:r w:rsidR="005E6CAF">
        <w:rPr>
          <w:rFonts w:ascii="Times New Roman" w:hAnsi="Times New Roman" w:cs="Times New Roman"/>
          <w:sz w:val="24"/>
          <w:szCs w:val="24"/>
        </w:rPr>
        <w:t>ual activity (i.e. date rape) s</w:t>
      </w:r>
      <w:r w:rsidRPr="00776CAC">
        <w:rPr>
          <w:rFonts w:ascii="Times New Roman" w:hAnsi="Times New Roman" w:cs="Times New Roman"/>
          <w:sz w:val="24"/>
          <w:szCs w:val="24"/>
        </w:rPr>
        <w:t>exually transmitted diseases, including HIV/AIDS</w:t>
      </w:r>
      <w:r w:rsidR="005E6CAF">
        <w:rPr>
          <w:rFonts w:ascii="Times New Roman" w:hAnsi="Times New Roman" w:cs="Times New Roman"/>
          <w:sz w:val="24"/>
          <w:szCs w:val="24"/>
        </w:rPr>
        <w:t>, u</w:t>
      </w:r>
      <w:r w:rsidRPr="00776CAC">
        <w:rPr>
          <w:rFonts w:ascii="Times New Roman" w:hAnsi="Times New Roman" w:cs="Times New Roman"/>
          <w:sz w:val="24"/>
          <w:szCs w:val="24"/>
        </w:rPr>
        <w:t>nwanted pregnancy</w:t>
      </w:r>
      <w:r w:rsidR="005E6CAF">
        <w:rPr>
          <w:rFonts w:ascii="Times New Roman" w:hAnsi="Times New Roman" w:cs="Times New Roman"/>
          <w:sz w:val="24"/>
          <w:szCs w:val="24"/>
        </w:rPr>
        <w:t>.</w:t>
      </w:r>
      <w:r w:rsidRPr="00776CAC">
        <w:rPr>
          <w:rFonts w:ascii="Times New Roman" w:hAnsi="Times New Roman" w:cs="Times New Roman"/>
          <w:sz w:val="24"/>
          <w:szCs w:val="24"/>
        </w:rPr>
        <w:t xml:space="preserve">  Impact on future career prospects</w:t>
      </w:r>
      <w:r w:rsidR="005E6CAF">
        <w:rPr>
          <w:rFonts w:ascii="Times New Roman" w:hAnsi="Times New Roman" w:cs="Times New Roman"/>
          <w:sz w:val="24"/>
          <w:szCs w:val="24"/>
        </w:rPr>
        <w:t xml:space="preserve"> and a</w:t>
      </w:r>
      <w:r w:rsidRPr="00776CAC">
        <w:rPr>
          <w:rFonts w:ascii="Times New Roman" w:hAnsi="Times New Roman" w:cs="Times New Roman"/>
          <w:sz w:val="24"/>
          <w:szCs w:val="24"/>
        </w:rPr>
        <w:t>dverse effects from withdrawal</w:t>
      </w:r>
      <w:r w:rsidR="005E6CAF">
        <w:rPr>
          <w:rFonts w:ascii="Times New Roman" w:hAnsi="Times New Roman" w:cs="Times New Roman"/>
          <w:sz w:val="24"/>
          <w:szCs w:val="24"/>
        </w:rPr>
        <w:t>s.</w:t>
      </w:r>
      <w:r w:rsidRPr="00776CAC">
        <w:rPr>
          <w:rFonts w:ascii="Times New Roman" w:hAnsi="Times New Roman" w:cs="Times New Roman"/>
          <w:sz w:val="24"/>
          <w:szCs w:val="24"/>
        </w:rPr>
        <w:t xml:space="preserve"> </w:t>
      </w:r>
    </w:p>
    <w:p w14:paraId="5F5A66B7" w14:textId="77777777" w:rsidR="00783558" w:rsidRPr="00776CAC" w:rsidRDefault="00783558" w:rsidP="00783558">
      <w:pPr>
        <w:rPr>
          <w:rFonts w:ascii="Times New Roman" w:hAnsi="Times New Roman" w:cs="Times New Roman"/>
          <w:sz w:val="24"/>
          <w:szCs w:val="24"/>
        </w:rPr>
      </w:pPr>
      <w:r w:rsidRPr="00776CAC">
        <w:rPr>
          <w:rFonts w:ascii="Times New Roman" w:hAnsi="Times New Roman" w:cs="Times New Roman"/>
          <w:sz w:val="24"/>
          <w:szCs w:val="24"/>
        </w:rPr>
        <w:t xml:space="preserve">Alcohol and other drug use may also lead to other health problems such as respiratory depression, cancer, Fetal Alcohol Syndrome, elevated blood pressure, and, in some case, death.  If combined with other depressants of the central nervous system, even low doses of alcohol can have dangerous effects.   </w:t>
      </w:r>
    </w:p>
    <w:p w14:paraId="2A2368B4" w14:textId="23759F92" w:rsidR="00783558" w:rsidRPr="00776CAC" w:rsidRDefault="00766A61" w:rsidP="00783558">
      <w:pPr>
        <w:rPr>
          <w:rFonts w:ascii="Times New Roman" w:hAnsi="Times New Roman" w:cs="Times New Roman"/>
          <w:sz w:val="24"/>
          <w:szCs w:val="24"/>
        </w:rPr>
      </w:pPr>
      <w:r w:rsidRPr="00776CAC">
        <w:rPr>
          <w:rFonts w:ascii="Times New Roman" w:hAnsi="Times New Roman" w:cs="Times New Roman"/>
          <w:sz w:val="24"/>
          <w:szCs w:val="24"/>
        </w:rPr>
        <w:t xml:space="preserve">On-Campus Resources </w:t>
      </w:r>
    </w:p>
    <w:p w14:paraId="2B747C49" w14:textId="0ACDDE71" w:rsidR="00783558" w:rsidRPr="00776CAC" w:rsidRDefault="00783558" w:rsidP="00783558">
      <w:pPr>
        <w:rPr>
          <w:rFonts w:ascii="Times New Roman" w:hAnsi="Times New Roman" w:cs="Times New Roman"/>
          <w:sz w:val="24"/>
          <w:szCs w:val="24"/>
        </w:rPr>
      </w:pPr>
      <w:r w:rsidRPr="00776CAC">
        <w:rPr>
          <w:rFonts w:ascii="Times New Roman" w:hAnsi="Times New Roman" w:cs="Times New Roman"/>
          <w:sz w:val="24"/>
          <w:szCs w:val="24"/>
        </w:rPr>
        <w:t xml:space="preserve">In case of an emergency, contact </w:t>
      </w:r>
      <w:r w:rsidR="005E6CAF">
        <w:rPr>
          <w:rFonts w:ascii="Times New Roman" w:hAnsi="Times New Roman" w:cs="Times New Roman"/>
          <w:sz w:val="24"/>
          <w:szCs w:val="24"/>
        </w:rPr>
        <w:t>911.</w:t>
      </w:r>
      <w:r w:rsidRPr="00776CAC">
        <w:rPr>
          <w:rFonts w:ascii="Times New Roman" w:hAnsi="Times New Roman" w:cs="Times New Roman"/>
          <w:sz w:val="24"/>
          <w:szCs w:val="24"/>
        </w:rPr>
        <w:t xml:space="preserve">  If you are ever in doubt about your own health and safety or somebody else’s, call for help.  </w:t>
      </w:r>
      <w:proofErr w:type="gramStart"/>
      <w:r w:rsidRPr="00776CAC">
        <w:rPr>
          <w:rFonts w:ascii="Times New Roman" w:hAnsi="Times New Roman" w:cs="Times New Roman"/>
          <w:sz w:val="24"/>
          <w:szCs w:val="24"/>
        </w:rPr>
        <w:t>The Administrative Office</w:t>
      </w:r>
      <w:r w:rsidR="005E6CAF">
        <w:rPr>
          <w:rFonts w:ascii="Times New Roman" w:hAnsi="Times New Roman" w:cs="Times New Roman"/>
          <w:sz w:val="24"/>
          <w:szCs w:val="24"/>
        </w:rPr>
        <w:t>,</w:t>
      </w:r>
      <w:proofErr w:type="gramEnd"/>
      <w:r w:rsidR="005E6CAF">
        <w:rPr>
          <w:rFonts w:ascii="Times New Roman" w:hAnsi="Times New Roman" w:cs="Times New Roman"/>
          <w:sz w:val="24"/>
          <w:szCs w:val="24"/>
        </w:rPr>
        <w:t xml:space="preserve"> </w:t>
      </w:r>
      <w:r w:rsidRPr="00776CAC">
        <w:rPr>
          <w:rFonts w:ascii="Times New Roman" w:hAnsi="Times New Roman" w:cs="Times New Roman"/>
          <w:sz w:val="24"/>
          <w:szCs w:val="24"/>
        </w:rPr>
        <w:t xml:space="preserve">provides general information about campus resources.  </w:t>
      </w:r>
    </w:p>
    <w:p w14:paraId="2ED0CD85" w14:textId="2BC774AE" w:rsidR="00783558" w:rsidRPr="00776CAC" w:rsidRDefault="005E6CAF" w:rsidP="00783558">
      <w:pPr>
        <w:rPr>
          <w:rFonts w:ascii="Times New Roman" w:hAnsi="Times New Roman" w:cs="Times New Roman"/>
          <w:sz w:val="24"/>
          <w:szCs w:val="24"/>
        </w:rPr>
      </w:pPr>
      <w:r>
        <w:rPr>
          <w:rFonts w:ascii="Times New Roman" w:hAnsi="Times New Roman" w:cs="Times New Roman"/>
          <w:sz w:val="24"/>
          <w:szCs w:val="24"/>
        </w:rPr>
        <w:t>William Edge Institute</w:t>
      </w:r>
      <w:r w:rsidR="00783558" w:rsidRPr="00776CAC">
        <w:rPr>
          <w:rFonts w:ascii="Times New Roman" w:hAnsi="Times New Roman" w:cs="Times New Roman"/>
          <w:sz w:val="24"/>
          <w:szCs w:val="24"/>
        </w:rPr>
        <w:t xml:space="preserve"> offers individual counseling for students concerned about alcohol and another drug use.  The school will advise students to seek c</w:t>
      </w:r>
      <w:r>
        <w:rPr>
          <w:rFonts w:ascii="Times New Roman" w:hAnsi="Times New Roman" w:cs="Times New Roman"/>
          <w:sz w:val="24"/>
          <w:szCs w:val="24"/>
        </w:rPr>
        <w:t>ounseling at the list provided o</w:t>
      </w:r>
      <w:r w:rsidR="00783558" w:rsidRPr="00776CAC">
        <w:rPr>
          <w:rFonts w:ascii="Times New Roman" w:hAnsi="Times New Roman" w:cs="Times New Roman"/>
          <w:sz w:val="24"/>
          <w:szCs w:val="24"/>
        </w:rPr>
        <w:t xml:space="preserve">n the </w:t>
      </w:r>
      <w:r>
        <w:rPr>
          <w:rFonts w:ascii="Times New Roman" w:hAnsi="Times New Roman" w:cs="Times New Roman"/>
          <w:sz w:val="24"/>
          <w:szCs w:val="24"/>
        </w:rPr>
        <w:t>student bulletin board</w:t>
      </w:r>
      <w:r w:rsidR="00783558" w:rsidRPr="00776CAC">
        <w:rPr>
          <w:rFonts w:ascii="Times New Roman" w:hAnsi="Times New Roman" w:cs="Times New Roman"/>
          <w:sz w:val="24"/>
          <w:szCs w:val="24"/>
        </w:rPr>
        <w:t xml:space="preserve"> and below.</w:t>
      </w:r>
    </w:p>
    <w:p w14:paraId="1B69285B" w14:textId="77777777" w:rsidR="00783558" w:rsidRPr="00776CAC" w:rsidRDefault="00783558" w:rsidP="00783558">
      <w:pPr>
        <w:rPr>
          <w:rFonts w:ascii="Times New Roman" w:hAnsi="Times New Roman" w:cs="Times New Roman"/>
          <w:sz w:val="24"/>
          <w:szCs w:val="24"/>
        </w:rPr>
      </w:pPr>
      <w:r w:rsidRPr="00776CAC">
        <w:rPr>
          <w:rFonts w:ascii="Times New Roman" w:hAnsi="Times New Roman" w:cs="Times New Roman"/>
          <w:sz w:val="24"/>
          <w:szCs w:val="24"/>
        </w:rPr>
        <w:t>The Administrative Office provides a variety of resources relating to alcohol and other drugs.  See the following listing:</w:t>
      </w:r>
    </w:p>
    <w:p w14:paraId="2C3DF803" w14:textId="30D710D0" w:rsidR="00783558" w:rsidRPr="00776CAC" w:rsidRDefault="00766A61" w:rsidP="00783558">
      <w:pPr>
        <w:rPr>
          <w:rFonts w:ascii="Times New Roman" w:hAnsi="Times New Roman" w:cs="Times New Roman"/>
          <w:b/>
          <w:sz w:val="24"/>
          <w:szCs w:val="24"/>
        </w:rPr>
      </w:pPr>
      <w:r w:rsidRPr="00776CAC">
        <w:rPr>
          <w:rFonts w:ascii="Times New Roman" w:hAnsi="Times New Roman" w:cs="Times New Roman"/>
          <w:b/>
          <w:sz w:val="24"/>
          <w:szCs w:val="24"/>
        </w:rPr>
        <w:t xml:space="preserve">Resources For Treatment </w:t>
      </w:r>
      <w:proofErr w:type="gramStart"/>
      <w:r w:rsidRPr="00776CAC">
        <w:rPr>
          <w:rFonts w:ascii="Times New Roman" w:hAnsi="Times New Roman" w:cs="Times New Roman"/>
          <w:b/>
          <w:sz w:val="24"/>
          <w:szCs w:val="24"/>
        </w:rPr>
        <w:t>At</w:t>
      </w:r>
      <w:proofErr w:type="gramEnd"/>
      <w:r w:rsidRPr="00776CAC">
        <w:rPr>
          <w:rFonts w:ascii="Times New Roman" w:hAnsi="Times New Roman" w:cs="Times New Roman"/>
          <w:b/>
          <w:sz w:val="24"/>
          <w:szCs w:val="24"/>
        </w:rPr>
        <w:t xml:space="preserve"> Locations:</w:t>
      </w:r>
    </w:p>
    <w:p w14:paraId="60605378" w14:textId="381E2C04" w:rsidR="00783558" w:rsidRDefault="005E6CAF" w:rsidP="00783558">
      <w:pPr>
        <w:rPr>
          <w:rFonts w:ascii="Times New Roman" w:hAnsi="Times New Roman" w:cs="Times New Roman"/>
          <w:b/>
          <w:sz w:val="24"/>
          <w:szCs w:val="24"/>
        </w:rPr>
      </w:pPr>
      <w:r>
        <w:rPr>
          <w:rFonts w:ascii="Times New Roman" w:hAnsi="Times New Roman" w:cs="Times New Roman"/>
          <w:b/>
          <w:sz w:val="24"/>
          <w:szCs w:val="24"/>
        </w:rPr>
        <w:t>William Edge Institute</w:t>
      </w:r>
      <w:r w:rsidR="00783558" w:rsidRPr="00776CAC">
        <w:rPr>
          <w:rFonts w:ascii="Times New Roman" w:hAnsi="Times New Roman" w:cs="Times New Roman"/>
          <w:b/>
          <w:sz w:val="24"/>
          <w:szCs w:val="24"/>
        </w:rPr>
        <w:t xml:space="preserve"> will </w:t>
      </w:r>
      <w:proofErr w:type="gramStart"/>
      <w:r w:rsidR="00783558" w:rsidRPr="00776CAC">
        <w:rPr>
          <w:rFonts w:ascii="Times New Roman" w:hAnsi="Times New Roman" w:cs="Times New Roman"/>
          <w:b/>
          <w:sz w:val="24"/>
          <w:szCs w:val="24"/>
        </w:rPr>
        <w:t>refer</w:t>
      </w:r>
      <w:proofErr w:type="gramEnd"/>
      <w:r w:rsidR="00783558" w:rsidRPr="00776CAC">
        <w:rPr>
          <w:rFonts w:ascii="Times New Roman" w:hAnsi="Times New Roman" w:cs="Times New Roman"/>
          <w:b/>
          <w:sz w:val="24"/>
          <w:szCs w:val="24"/>
        </w:rPr>
        <w:t xml:space="preserve"> the student and/or employee who seek help </w:t>
      </w:r>
      <w:proofErr w:type="gramStart"/>
      <w:r w:rsidR="00783558" w:rsidRPr="00776CAC">
        <w:rPr>
          <w:rFonts w:ascii="Times New Roman" w:hAnsi="Times New Roman" w:cs="Times New Roman"/>
          <w:b/>
          <w:sz w:val="24"/>
          <w:szCs w:val="24"/>
        </w:rPr>
        <w:t>to</w:t>
      </w:r>
      <w:proofErr w:type="gramEnd"/>
      <w:r w:rsidR="00783558" w:rsidRPr="00776CAC">
        <w:rPr>
          <w:rFonts w:ascii="Times New Roman" w:hAnsi="Times New Roman" w:cs="Times New Roman"/>
          <w:b/>
          <w:sz w:val="24"/>
          <w:szCs w:val="24"/>
        </w:rPr>
        <w:t xml:space="preserve"> the following services listed below:</w:t>
      </w:r>
    </w:p>
    <w:p w14:paraId="10673A68" w14:textId="77777777" w:rsidR="00766A61" w:rsidRPr="00776CAC" w:rsidRDefault="00766A61" w:rsidP="00783558">
      <w:pPr>
        <w:rPr>
          <w:rFonts w:ascii="Times New Roman" w:hAnsi="Times New Roman" w:cs="Times New Roman"/>
          <w:b/>
          <w:sz w:val="24"/>
          <w:szCs w:val="24"/>
        </w:rPr>
      </w:pPr>
    </w:p>
    <w:p w14:paraId="6A6F0E43" w14:textId="77777777" w:rsidR="00783558" w:rsidRPr="00776CAC" w:rsidRDefault="00783558" w:rsidP="00783558">
      <w:pPr>
        <w:jc w:val="center"/>
        <w:rPr>
          <w:rFonts w:ascii="Times New Roman" w:hAnsi="Times New Roman" w:cs="Times New Roman"/>
          <w:b/>
          <w:sz w:val="24"/>
          <w:szCs w:val="24"/>
        </w:rPr>
      </w:pPr>
      <w:r w:rsidRPr="00776CAC">
        <w:rPr>
          <w:rFonts w:ascii="Times New Roman" w:hAnsi="Times New Roman" w:cs="Times New Roman"/>
          <w:b/>
          <w:sz w:val="24"/>
          <w:szCs w:val="24"/>
        </w:rPr>
        <w:t>Referral and Hotline Information</w:t>
      </w:r>
    </w:p>
    <w:p w14:paraId="41832137" w14:textId="77777777" w:rsidR="00783558" w:rsidRPr="00776CAC" w:rsidRDefault="00783558" w:rsidP="00783558">
      <w:pPr>
        <w:rPr>
          <w:rFonts w:ascii="Times New Roman" w:hAnsi="Times New Roman" w:cs="Times New Roman"/>
          <w:bCs/>
          <w:sz w:val="24"/>
          <w:szCs w:val="24"/>
        </w:rPr>
      </w:pPr>
      <w:r w:rsidRPr="00776CAC">
        <w:rPr>
          <w:rFonts w:ascii="Times New Roman" w:hAnsi="Times New Roman" w:cs="Times New Roman"/>
          <w:bCs/>
          <w:sz w:val="24"/>
          <w:szCs w:val="24"/>
        </w:rPr>
        <w:t xml:space="preserve">School does not offer professional counseling services but offers the following resource information: </w:t>
      </w:r>
    </w:p>
    <w:p w14:paraId="5E9E2501" w14:textId="77777777" w:rsidR="00783558" w:rsidRPr="00776CAC" w:rsidRDefault="00783558" w:rsidP="00DB319F">
      <w:pPr>
        <w:pStyle w:val="ListParagraph"/>
        <w:numPr>
          <w:ilvl w:val="0"/>
          <w:numId w:val="128"/>
        </w:numPr>
        <w:rPr>
          <w:rFonts w:ascii="Times New Roman" w:hAnsi="Times New Roman" w:cs="Times New Roman"/>
          <w:bCs/>
          <w:sz w:val="24"/>
          <w:szCs w:val="24"/>
        </w:rPr>
      </w:pPr>
      <w:r w:rsidRPr="00776CAC">
        <w:rPr>
          <w:rFonts w:ascii="Times New Roman" w:hAnsi="Times New Roman" w:cs="Times New Roman"/>
          <w:bCs/>
          <w:sz w:val="24"/>
          <w:szCs w:val="24"/>
        </w:rPr>
        <w:t xml:space="preserve">National Institution on Drug Abuse (M‐F, 8:30 a.m.‐4:30 p.m.) 1 ‐800‐662‐HELP </w:t>
      </w:r>
    </w:p>
    <w:p w14:paraId="73FE7206" w14:textId="77777777" w:rsidR="00783558" w:rsidRPr="00776CAC" w:rsidRDefault="00783558" w:rsidP="00DB319F">
      <w:pPr>
        <w:pStyle w:val="ListParagraph"/>
        <w:numPr>
          <w:ilvl w:val="0"/>
          <w:numId w:val="128"/>
        </w:numPr>
        <w:rPr>
          <w:rFonts w:ascii="Times New Roman" w:hAnsi="Times New Roman" w:cs="Times New Roman"/>
          <w:bCs/>
          <w:sz w:val="24"/>
          <w:szCs w:val="24"/>
        </w:rPr>
      </w:pPr>
      <w:r w:rsidRPr="00776CAC">
        <w:rPr>
          <w:rFonts w:ascii="Times New Roman" w:hAnsi="Times New Roman" w:cs="Times New Roman"/>
          <w:bCs/>
          <w:sz w:val="24"/>
          <w:szCs w:val="24"/>
        </w:rPr>
        <w:t xml:space="preserve">National Alcohol &amp; Drug Abuse Hotline 1‐800‐234‐0420 </w:t>
      </w:r>
    </w:p>
    <w:p w14:paraId="03694825" w14:textId="77777777" w:rsidR="00783558" w:rsidRPr="00776CAC" w:rsidRDefault="00783558" w:rsidP="00DB319F">
      <w:pPr>
        <w:pStyle w:val="ListParagraph"/>
        <w:numPr>
          <w:ilvl w:val="0"/>
          <w:numId w:val="128"/>
        </w:numPr>
        <w:rPr>
          <w:rFonts w:ascii="Times New Roman" w:hAnsi="Times New Roman" w:cs="Times New Roman"/>
          <w:bCs/>
          <w:sz w:val="24"/>
          <w:szCs w:val="24"/>
        </w:rPr>
      </w:pPr>
      <w:r w:rsidRPr="00776CAC">
        <w:rPr>
          <w:rFonts w:ascii="Times New Roman" w:hAnsi="Times New Roman" w:cs="Times New Roman"/>
          <w:bCs/>
          <w:sz w:val="24"/>
          <w:szCs w:val="24"/>
        </w:rPr>
        <w:t xml:space="preserve">Cocaine Helpline 1‐800‐COCAINE </w:t>
      </w:r>
    </w:p>
    <w:p w14:paraId="79015F92" w14:textId="77777777" w:rsidR="00783558" w:rsidRPr="00776CAC" w:rsidRDefault="00783558" w:rsidP="00DB319F">
      <w:pPr>
        <w:pStyle w:val="ListParagraph"/>
        <w:numPr>
          <w:ilvl w:val="0"/>
          <w:numId w:val="128"/>
        </w:numPr>
        <w:rPr>
          <w:rFonts w:ascii="Times New Roman" w:hAnsi="Times New Roman" w:cs="Times New Roman"/>
          <w:bCs/>
          <w:sz w:val="24"/>
          <w:szCs w:val="24"/>
        </w:rPr>
      </w:pPr>
      <w:r w:rsidRPr="00776CAC">
        <w:rPr>
          <w:rFonts w:ascii="Times New Roman" w:hAnsi="Times New Roman" w:cs="Times New Roman"/>
          <w:bCs/>
          <w:sz w:val="24"/>
          <w:szCs w:val="24"/>
        </w:rPr>
        <w:t xml:space="preserve">Reach‐Out Hotline 1‐800‐448‐3000 (alcohol, drug‐crisis, intervention, mental health referral) </w:t>
      </w:r>
    </w:p>
    <w:p w14:paraId="44BC63B8" w14:textId="77777777" w:rsidR="00783558" w:rsidRPr="00776CAC" w:rsidRDefault="00783558" w:rsidP="00DB319F">
      <w:pPr>
        <w:pStyle w:val="ListParagraph"/>
        <w:numPr>
          <w:ilvl w:val="0"/>
          <w:numId w:val="128"/>
        </w:numPr>
        <w:rPr>
          <w:rFonts w:ascii="Times New Roman" w:hAnsi="Times New Roman" w:cs="Times New Roman"/>
          <w:bCs/>
          <w:sz w:val="24"/>
          <w:szCs w:val="24"/>
        </w:rPr>
      </w:pPr>
      <w:r w:rsidRPr="00776CAC">
        <w:rPr>
          <w:rFonts w:ascii="Times New Roman" w:hAnsi="Times New Roman" w:cs="Times New Roman"/>
          <w:bCs/>
          <w:sz w:val="24"/>
          <w:szCs w:val="24"/>
        </w:rPr>
        <w:t xml:space="preserve">National Domestic Violence Hotline 1‐800‐799‐SAFE </w:t>
      </w:r>
    </w:p>
    <w:p w14:paraId="0A4A511B" w14:textId="77777777" w:rsidR="00783558" w:rsidRPr="00776CAC" w:rsidRDefault="00783558" w:rsidP="00DB319F">
      <w:pPr>
        <w:pStyle w:val="ListParagraph"/>
        <w:numPr>
          <w:ilvl w:val="0"/>
          <w:numId w:val="128"/>
        </w:numPr>
        <w:rPr>
          <w:rFonts w:ascii="Times New Roman" w:hAnsi="Times New Roman" w:cs="Times New Roman"/>
          <w:bCs/>
          <w:sz w:val="24"/>
          <w:szCs w:val="24"/>
        </w:rPr>
      </w:pPr>
      <w:r w:rsidRPr="00776CAC">
        <w:rPr>
          <w:rFonts w:ascii="Times New Roman" w:hAnsi="Times New Roman" w:cs="Times New Roman"/>
          <w:bCs/>
          <w:sz w:val="24"/>
          <w:szCs w:val="24"/>
        </w:rPr>
        <w:t xml:space="preserve">National Sexual Assault Hotline 1‐800‐656‐HOPE </w:t>
      </w:r>
    </w:p>
    <w:p w14:paraId="60162251" w14:textId="77777777" w:rsidR="00783558" w:rsidRPr="00776CAC" w:rsidRDefault="00783558" w:rsidP="00DB319F">
      <w:pPr>
        <w:pStyle w:val="ListParagraph"/>
        <w:numPr>
          <w:ilvl w:val="0"/>
          <w:numId w:val="128"/>
        </w:numPr>
        <w:rPr>
          <w:rFonts w:ascii="Times New Roman" w:hAnsi="Times New Roman" w:cs="Times New Roman"/>
          <w:bCs/>
          <w:sz w:val="24"/>
          <w:szCs w:val="24"/>
        </w:rPr>
      </w:pPr>
      <w:r w:rsidRPr="00776CAC">
        <w:rPr>
          <w:rFonts w:ascii="Times New Roman" w:hAnsi="Times New Roman" w:cs="Times New Roman"/>
          <w:bCs/>
          <w:sz w:val="24"/>
          <w:szCs w:val="24"/>
        </w:rPr>
        <w:t xml:space="preserve">National Women’s Health Information Center 1‐800‐994‐9662 (www.womenshealth.gov) </w:t>
      </w:r>
    </w:p>
    <w:p w14:paraId="4C2F6F64" w14:textId="77777777" w:rsidR="00783558" w:rsidRPr="00776CAC" w:rsidRDefault="00783558" w:rsidP="00DB319F">
      <w:pPr>
        <w:pStyle w:val="ListParagraph"/>
        <w:numPr>
          <w:ilvl w:val="0"/>
          <w:numId w:val="128"/>
        </w:numPr>
        <w:rPr>
          <w:rFonts w:ascii="Times New Roman" w:hAnsi="Times New Roman" w:cs="Times New Roman"/>
          <w:bCs/>
          <w:sz w:val="24"/>
          <w:szCs w:val="24"/>
        </w:rPr>
      </w:pPr>
      <w:r w:rsidRPr="00776CAC">
        <w:rPr>
          <w:rFonts w:ascii="Times New Roman" w:hAnsi="Times New Roman" w:cs="Times New Roman"/>
          <w:bCs/>
          <w:sz w:val="24"/>
          <w:szCs w:val="24"/>
        </w:rPr>
        <w:t xml:space="preserve">Network of Colleges and Universities Committed to the Elimination of Drug and Alcohol Abuse 1‐202‐357‐6206 </w:t>
      </w:r>
    </w:p>
    <w:p w14:paraId="52D133BB" w14:textId="77777777" w:rsidR="00783558" w:rsidRPr="00776CAC" w:rsidRDefault="00783558" w:rsidP="00DB319F">
      <w:pPr>
        <w:pStyle w:val="ListParagraph"/>
        <w:numPr>
          <w:ilvl w:val="0"/>
          <w:numId w:val="128"/>
        </w:numPr>
        <w:rPr>
          <w:rFonts w:ascii="Times New Roman" w:hAnsi="Times New Roman" w:cs="Times New Roman"/>
          <w:bCs/>
          <w:sz w:val="24"/>
          <w:szCs w:val="24"/>
        </w:rPr>
      </w:pPr>
      <w:r w:rsidRPr="00776CAC">
        <w:rPr>
          <w:rFonts w:ascii="Times New Roman" w:hAnsi="Times New Roman" w:cs="Times New Roman"/>
          <w:bCs/>
          <w:sz w:val="24"/>
          <w:szCs w:val="24"/>
        </w:rPr>
        <w:t xml:space="preserve">Care Unit Hospital Program 1‐800‐854‐0318 </w:t>
      </w:r>
    </w:p>
    <w:p w14:paraId="3EBA760F" w14:textId="77777777" w:rsidR="00783558" w:rsidRPr="00776CAC" w:rsidRDefault="00783558" w:rsidP="00DB319F">
      <w:pPr>
        <w:pStyle w:val="ListParagraph"/>
        <w:numPr>
          <w:ilvl w:val="0"/>
          <w:numId w:val="128"/>
        </w:numPr>
        <w:rPr>
          <w:rFonts w:ascii="Times New Roman" w:hAnsi="Times New Roman" w:cs="Times New Roman"/>
          <w:bCs/>
          <w:sz w:val="24"/>
          <w:szCs w:val="24"/>
        </w:rPr>
      </w:pPr>
      <w:r w:rsidRPr="00776CAC">
        <w:rPr>
          <w:rFonts w:ascii="Times New Roman" w:hAnsi="Times New Roman" w:cs="Times New Roman"/>
          <w:bCs/>
          <w:sz w:val="24"/>
          <w:szCs w:val="24"/>
        </w:rPr>
        <w:t>National Suicide Prevention Lifeline 1‐800‐273‐8255 (24 hours/day)</w:t>
      </w:r>
    </w:p>
    <w:p w14:paraId="051FF87F" w14:textId="77777777" w:rsidR="00766A61" w:rsidRDefault="00766A61" w:rsidP="00783558">
      <w:pPr>
        <w:rPr>
          <w:rFonts w:ascii="Times New Roman" w:hAnsi="Times New Roman" w:cs="Times New Roman"/>
          <w:b/>
          <w:sz w:val="24"/>
          <w:szCs w:val="24"/>
        </w:rPr>
      </w:pPr>
    </w:p>
    <w:p w14:paraId="124FF139" w14:textId="6338624C" w:rsidR="00783558" w:rsidRPr="00776CAC" w:rsidRDefault="00783558" w:rsidP="00783558">
      <w:pPr>
        <w:rPr>
          <w:rFonts w:ascii="Times New Roman" w:hAnsi="Times New Roman" w:cs="Times New Roman"/>
          <w:sz w:val="24"/>
          <w:szCs w:val="24"/>
        </w:rPr>
      </w:pPr>
      <w:r w:rsidRPr="00776CAC">
        <w:rPr>
          <w:rFonts w:ascii="Times New Roman" w:hAnsi="Times New Roman" w:cs="Times New Roman"/>
          <w:b/>
          <w:sz w:val="24"/>
          <w:szCs w:val="24"/>
        </w:rPr>
        <w:t>Note</w:t>
      </w:r>
      <w:r w:rsidRPr="00776CAC">
        <w:rPr>
          <w:rFonts w:ascii="Times New Roman" w:hAnsi="Times New Roman" w:cs="Times New Roman"/>
          <w:sz w:val="24"/>
          <w:szCs w:val="24"/>
        </w:rPr>
        <w:t>:</w:t>
      </w:r>
    </w:p>
    <w:p w14:paraId="1FE5CE08" w14:textId="26994F87" w:rsidR="00783558" w:rsidRPr="00776CAC" w:rsidRDefault="00783558" w:rsidP="00783558">
      <w:pPr>
        <w:rPr>
          <w:rFonts w:ascii="Times New Roman" w:hAnsi="Times New Roman" w:cs="Times New Roman"/>
          <w:sz w:val="24"/>
          <w:szCs w:val="24"/>
        </w:rPr>
      </w:pPr>
      <w:r w:rsidRPr="00776CAC">
        <w:rPr>
          <w:rFonts w:ascii="Times New Roman" w:hAnsi="Times New Roman" w:cs="Times New Roman"/>
          <w:sz w:val="24"/>
          <w:szCs w:val="24"/>
        </w:rPr>
        <w:t xml:space="preserve">Students and employees should refer to the following person or agency when reporting or seeking help on a criminal incident.  In case of emergency that requires immediate attention, please report </w:t>
      </w:r>
      <w:r w:rsidR="00D12085">
        <w:rPr>
          <w:rFonts w:ascii="Times New Roman" w:hAnsi="Times New Roman" w:cs="Times New Roman"/>
          <w:sz w:val="24"/>
          <w:szCs w:val="24"/>
        </w:rPr>
        <w:t xml:space="preserve">the </w:t>
      </w:r>
      <w:r w:rsidRPr="00776CAC">
        <w:rPr>
          <w:rFonts w:ascii="Times New Roman" w:hAnsi="Times New Roman" w:cs="Times New Roman"/>
          <w:sz w:val="24"/>
          <w:szCs w:val="24"/>
        </w:rPr>
        <w:t xml:space="preserve">incident to the appropriate agency by calling (911) and then report the incident to the School Director or an authorized school official.  </w:t>
      </w:r>
    </w:p>
    <w:p w14:paraId="4E1DD6D5" w14:textId="53192778" w:rsidR="00783558" w:rsidRDefault="005E6CAF" w:rsidP="00783558">
      <w:pPr>
        <w:rPr>
          <w:rFonts w:ascii="Times New Roman" w:hAnsi="Times New Roman" w:cs="Times New Roman"/>
          <w:sz w:val="24"/>
          <w:szCs w:val="24"/>
        </w:rPr>
      </w:pPr>
      <w:r>
        <w:rPr>
          <w:rFonts w:ascii="Times New Roman" w:hAnsi="Times New Roman" w:cs="Times New Roman"/>
          <w:b/>
          <w:sz w:val="24"/>
          <w:szCs w:val="24"/>
        </w:rPr>
        <w:t>Felicia Jourdan</w:t>
      </w:r>
      <w:r w:rsidR="00783558" w:rsidRPr="00776CAC">
        <w:rPr>
          <w:rFonts w:ascii="Times New Roman" w:hAnsi="Times New Roman" w:cs="Times New Roman"/>
          <w:b/>
          <w:sz w:val="24"/>
          <w:szCs w:val="24"/>
        </w:rPr>
        <w:t>, School Director</w:t>
      </w:r>
      <w:r w:rsidR="00783558" w:rsidRPr="00776CAC">
        <w:rPr>
          <w:rFonts w:ascii="Times New Roman" w:hAnsi="Times New Roman" w:cs="Times New Roman"/>
          <w:sz w:val="24"/>
          <w:szCs w:val="24"/>
        </w:rPr>
        <w:t xml:space="preserve">              </w:t>
      </w:r>
    </w:p>
    <w:p w14:paraId="61FADE57" w14:textId="765D7243" w:rsidR="005E6CAF" w:rsidRPr="00766A61" w:rsidRDefault="00783558" w:rsidP="00855BC6">
      <w:pPr>
        <w:rPr>
          <w:rFonts w:ascii="Times New Roman" w:hAnsi="Times New Roman" w:cs="Times New Roman"/>
          <w:sz w:val="24"/>
          <w:szCs w:val="24"/>
        </w:rPr>
      </w:pPr>
      <w:r w:rsidRPr="00776CAC">
        <w:rPr>
          <w:rFonts w:ascii="Times New Roman" w:hAnsi="Times New Roman" w:cs="Times New Roman"/>
          <w:b/>
          <w:sz w:val="24"/>
          <w:szCs w:val="24"/>
        </w:rPr>
        <w:t>Note:</w:t>
      </w:r>
      <w:r w:rsidRPr="00776CAC">
        <w:rPr>
          <w:rFonts w:ascii="Times New Roman" w:hAnsi="Times New Roman" w:cs="Times New Roman"/>
          <w:sz w:val="24"/>
          <w:szCs w:val="24"/>
        </w:rPr>
        <w:t xml:space="preserve">  The Violence Against Women Reauthorization Act of 2013 (VAWA) requires institutions to compile statistics for certain crimes that are reported to campus director or local police agencies and reported to the Department through the web-based data collection.</w:t>
      </w:r>
      <w:r w:rsidR="00647DBA">
        <w:rPr>
          <w:rFonts w:ascii="Times New Roman" w:hAnsi="Times New Roman" w:cs="Times New Roman"/>
          <w:sz w:val="24"/>
          <w:szCs w:val="24"/>
        </w:rPr>
        <w:t xml:space="preserve">  </w:t>
      </w:r>
    </w:p>
    <w:p w14:paraId="3BD8DCAF" w14:textId="77777777" w:rsidR="00855BC6" w:rsidRPr="002377BE" w:rsidRDefault="00855BC6" w:rsidP="00855BC6">
      <w:pPr>
        <w:rPr>
          <w:rFonts w:cs="Times New Roman"/>
          <w:b/>
          <w:sz w:val="24"/>
          <w:szCs w:val="24"/>
        </w:rPr>
      </w:pPr>
      <w:r w:rsidRPr="002377BE">
        <w:rPr>
          <w:rFonts w:cs="Times New Roman"/>
          <w:b/>
          <w:sz w:val="24"/>
          <w:szCs w:val="24"/>
        </w:rPr>
        <w:t xml:space="preserve">Standards for a qualified drug rehabilitation program </w:t>
      </w:r>
    </w:p>
    <w:p w14:paraId="3BD8DCB0" w14:textId="77777777" w:rsidR="005D1CD2" w:rsidRPr="002377BE" w:rsidRDefault="00855BC6" w:rsidP="005D1CD2">
      <w:pPr>
        <w:pStyle w:val="NoSpacing"/>
        <w:rPr>
          <w:rFonts w:cs="Times New Roman"/>
          <w:sz w:val="24"/>
          <w:szCs w:val="24"/>
        </w:rPr>
      </w:pPr>
      <w:r w:rsidRPr="002377BE">
        <w:rPr>
          <w:rFonts w:cs="Times New Roman"/>
          <w:sz w:val="24"/>
          <w:szCs w:val="24"/>
        </w:rPr>
        <w:t xml:space="preserve">A qualified drug rehabilitation program must include </w:t>
      </w:r>
      <w:r w:rsidR="005D1CD2" w:rsidRPr="002377BE">
        <w:rPr>
          <w:rFonts w:cs="Times New Roman"/>
          <w:sz w:val="24"/>
          <w:szCs w:val="24"/>
        </w:rPr>
        <w:t>at least two unannounced drug tests and must satisfy at least one of the following requirements:</w:t>
      </w:r>
    </w:p>
    <w:p w14:paraId="3BD8DCB1" w14:textId="77777777" w:rsidR="005D1CD2" w:rsidRPr="002377BE" w:rsidRDefault="005D1CD2" w:rsidP="0016239F">
      <w:pPr>
        <w:pStyle w:val="NoSpacing"/>
        <w:numPr>
          <w:ilvl w:val="0"/>
          <w:numId w:val="7"/>
        </w:numPr>
        <w:rPr>
          <w:rFonts w:cs="Times New Roman"/>
          <w:sz w:val="24"/>
          <w:szCs w:val="24"/>
        </w:rPr>
      </w:pPr>
      <w:r w:rsidRPr="002377BE">
        <w:rPr>
          <w:rFonts w:cs="Times New Roman"/>
          <w:sz w:val="24"/>
          <w:szCs w:val="24"/>
        </w:rPr>
        <w:t>Be qualified to receive funds directly or indirectly from a federal, state, or local government program.</w:t>
      </w:r>
    </w:p>
    <w:p w14:paraId="3BD8DCB2" w14:textId="77777777" w:rsidR="005D1CD2" w:rsidRPr="002377BE" w:rsidRDefault="005D1CD2" w:rsidP="0016239F">
      <w:pPr>
        <w:pStyle w:val="NoSpacing"/>
        <w:numPr>
          <w:ilvl w:val="0"/>
          <w:numId w:val="7"/>
        </w:numPr>
        <w:rPr>
          <w:rFonts w:cs="Times New Roman"/>
          <w:sz w:val="24"/>
          <w:szCs w:val="24"/>
        </w:rPr>
      </w:pPr>
      <w:r w:rsidRPr="002377BE">
        <w:rPr>
          <w:rFonts w:cs="Times New Roman"/>
          <w:sz w:val="24"/>
          <w:szCs w:val="24"/>
        </w:rPr>
        <w:t>Be qualified to receive payment directly or indirectly from a federally or state-licensed insurance company.</w:t>
      </w:r>
    </w:p>
    <w:p w14:paraId="3BD8DCB3" w14:textId="77777777" w:rsidR="005D1CD2" w:rsidRPr="002377BE" w:rsidRDefault="005D1CD2" w:rsidP="0016239F">
      <w:pPr>
        <w:pStyle w:val="NoSpacing"/>
        <w:numPr>
          <w:ilvl w:val="0"/>
          <w:numId w:val="7"/>
        </w:numPr>
        <w:rPr>
          <w:rFonts w:cs="Times New Roman"/>
          <w:sz w:val="24"/>
          <w:szCs w:val="24"/>
        </w:rPr>
      </w:pPr>
      <w:r w:rsidRPr="002377BE">
        <w:rPr>
          <w:rFonts w:cs="Times New Roman"/>
          <w:sz w:val="24"/>
          <w:szCs w:val="24"/>
        </w:rPr>
        <w:t>Be administered or recognized by federal, state or local government agency or court.</w:t>
      </w:r>
    </w:p>
    <w:p w14:paraId="3BD8DCB4" w14:textId="77777777" w:rsidR="00900A05" w:rsidRPr="002377BE" w:rsidRDefault="005D1CD2" w:rsidP="0016239F">
      <w:pPr>
        <w:pStyle w:val="NoSpacing"/>
        <w:numPr>
          <w:ilvl w:val="0"/>
          <w:numId w:val="7"/>
        </w:numPr>
        <w:rPr>
          <w:rFonts w:cs="Times New Roman"/>
          <w:sz w:val="24"/>
          <w:szCs w:val="24"/>
        </w:rPr>
      </w:pPr>
      <w:proofErr w:type="gramStart"/>
      <w:r w:rsidRPr="002377BE">
        <w:rPr>
          <w:rFonts w:cs="Times New Roman"/>
          <w:sz w:val="24"/>
          <w:szCs w:val="24"/>
        </w:rPr>
        <w:t>Be</w:t>
      </w:r>
      <w:proofErr w:type="gramEnd"/>
      <w:r w:rsidRPr="002377BE">
        <w:rPr>
          <w:rFonts w:cs="Times New Roman"/>
          <w:sz w:val="24"/>
          <w:szCs w:val="24"/>
        </w:rPr>
        <w:t xml:space="preserve"> administered or recognized by a federally or state-licensed hospital, health clinic, or medi</w:t>
      </w:r>
      <w:r w:rsidR="008353F5" w:rsidRPr="002377BE">
        <w:rPr>
          <w:rFonts w:cs="Times New Roman"/>
          <w:sz w:val="24"/>
          <w:szCs w:val="24"/>
        </w:rPr>
        <w:t>c</w:t>
      </w:r>
      <w:r w:rsidRPr="002377BE">
        <w:rPr>
          <w:rFonts w:cs="Times New Roman"/>
          <w:sz w:val="24"/>
          <w:szCs w:val="24"/>
        </w:rPr>
        <w:t>al doctor.</w:t>
      </w:r>
    </w:p>
    <w:p w14:paraId="3BD8DCB5" w14:textId="77777777" w:rsidR="00900A05" w:rsidRPr="002377BE" w:rsidRDefault="00900A05" w:rsidP="00093D3E">
      <w:pPr>
        <w:pStyle w:val="NoSpacing"/>
        <w:rPr>
          <w:rFonts w:cs="Times New Roman"/>
          <w:b/>
          <w:sz w:val="24"/>
          <w:szCs w:val="24"/>
        </w:rPr>
      </w:pPr>
    </w:p>
    <w:sectPr w:rsidR="00900A05" w:rsidRPr="002377BE">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6EF37" w14:textId="77777777" w:rsidR="00E73795" w:rsidRDefault="00E73795" w:rsidP="00A02952">
      <w:pPr>
        <w:spacing w:after="0" w:line="240" w:lineRule="auto"/>
      </w:pPr>
      <w:r>
        <w:separator/>
      </w:r>
    </w:p>
  </w:endnote>
  <w:endnote w:type="continuationSeparator" w:id="0">
    <w:p w14:paraId="5D94565D" w14:textId="77777777" w:rsidR="00E73795" w:rsidRDefault="00E73795" w:rsidP="00A02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275793"/>
      <w:docPartObj>
        <w:docPartGallery w:val="Page Numbers (Bottom of Page)"/>
        <w:docPartUnique/>
      </w:docPartObj>
    </w:sdtPr>
    <w:sdtEndPr>
      <w:rPr>
        <w:color w:val="7F7F7F" w:themeColor="background1" w:themeShade="7F"/>
        <w:spacing w:val="60"/>
      </w:rPr>
    </w:sdtEndPr>
    <w:sdtContent>
      <w:p w14:paraId="3BD8E0BB" w14:textId="77777777" w:rsidR="008F4DCC" w:rsidRDefault="008F4DCC">
        <w:pPr>
          <w:pStyle w:val="Footer"/>
          <w:pBdr>
            <w:top w:val="single" w:sz="4" w:space="1" w:color="D9D9D9" w:themeColor="background1" w:themeShade="D9"/>
          </w:pBdr>
          <w:jc w:val="right"/>
        </w:pPr>
        <w:r>
          <w:fldChar w:fldCharType="begin"/>
        </w:r>
        <w:r>
          <w:instrText xml:space="preserve"> PAGE   \* MERGEFORMAT </w:instrText>
        </w:r>
        <w:r>
          <w:fldChar w:fldCharType="separate"/>
        </w:r>
        <w:r w:rsidR="00854ADD">
          <w:rPr>
            <w:noProof/>
          </w:rPr>
          <w:t>4</w:t>
        </w:r>
        <w:r>
          <w:rPr>
            <w:noProof/>
          </w:rPr>
          <w:fldChar w:fldCharType="end"/>
        </w:r>
        <w:r>
          <w:t xml:space="preserve"> | </w:t>
        </w:r>
        <w:r>
          <w:rPr>
            <w:color w:val="7F7F7F" w:themeColor="background1" w:themeShade="7F"/>
            <w:spacing w:val="60"/>
          </w:rPr>
          <w:t>Page</w:t>
        </w:r>
      </w:p>
    </w:sdtContent>
  </w:sdt>
  <w:p w14:paraId="3BD8E0BC" w14:textId="77777777" w:rsidR="008F4DCC" w:rsidRDefault="008F4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8C516" w14:textId="77777777" w:rsidR="00E73795" w:rsidRDefault="00E73795" w:rsidP="00A02952">
      <w:pPr>
        <w:spacing w:after="0" w:line="240" w:lineRule="auto"/>
      </w:pPr>
      <w:r>
        <w:separator/>
      </w:r>
    </w:p>
  </w:footnote>
  <w:footnote w:type="continuationSeparator" w:id="0">
    <w:p w14:paraId="3E169DD7" w14:textId="77777777" w:rsidR="00E73795" w:rsidRDefault="00E73795" w:rsidP="00A029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FDA"/>
    <w:multiLevelType w:val="hybridMultilevel"/>
    <w:tmpl w:val="08445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35389"/>
    <w:multiLevelType w:val="hybridMultilevel"/>
    <w:tmpl w:val="8D904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46B34"/>
    <w:multiLevelType w:val="multilevel"/>
    <w:tmpl w:val="DB62CC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487E89"/>
    <w:multiLevelType w:val="multilevel"/>
    <w:tmpl w:val="403C95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5A4383"/>
    <w:multiLevelType w:val="hybridMultilevel"/>
    <w:tmpl w:val="6B645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A2072B"/>
    <w:multiLevelType w:val="hybridMultilevel"/>
    <w:tmpl w:val="03A06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EC26B6"/>
    <w:multiLevelType w:val="hybridMultilevel"/>
    <w:tmpl w:val="AB72E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816973"/>
    <w:multiLevelType w:val="multilevel"/>
    <w:tmpl w:val="41C8F8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A8494C"/>
    <w:multiLevelType w:val="hybridMultilevel"/>
    <w:tmpl w:val="6748C18E"/>
    <w:lvl w:ilvl="0" w:tplc="1BCCB6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61C106F"/>
    <w:multiLevelType w:val="multilevel"/>
    <w:tmpl w:val="63BE0B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140258"/>
    <w:multiLevelType w:val="hybridMultilevel"/>
    <w:tmpl w:val="30047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280326"/>
    <w:multiLevelType w:val="multilevel"/>
    <w:tmpl w:val="CCFA11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A162C39"/>
    <w:multiLevelType w:val="hybridMultilevel"/>
    <w:tmpl w:val="FEF21822"/>
    <w:lvl w:ilvl="0" w:tplc="8D0C709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0AE46F6C"/>
    <w:multiLevelType w:val="multilevel"/>
    <w:tmpl w:val="851029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B1602FD"/>
    <w:multiLevelType w:val="hybridMultilevel"/>
    <w:tmpl w:val="0BF05710"/>
    <w:lvl w:ilvl="0" w:tplc="9CD046E8">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B1B3BC4"/>
    <w:multiLevelType w:val="hybridMultilevel"/>
    <w:tmpl w:val="0A20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430DAB"/>
    <w:multiLevelType w:val="hybridMultilevel"/>
    <w:tmpl w:val="25267ACA"/>
    <w:lvl w:ilvl="0" w:tplc="7A700A2C">
      <w:start w:val="1"/>
      <w:numFmt w:val="bullet"/>
      <w:pStyle w:val="04BodyCopyBullets"/>
      <w:lvlText w:val=""/>
      <w:lvlJc w:val="left"/>
      <w:pPr>
        <w:tabs>
          <w:tab w:val="num" w:pos="1998"/>
        </w:tabs>
        <w:ind w:left="1998" w:hanging="360"/>
      </w:pPr>
      <w:rPr>
        <w:rFonts w:ascii="Symbol" w:hAnsi="Symbol" w:cs="Symbol" w:hint="default"/>
        <w:color w:val="808080"/>
        <w:sz w:val="20"/>
        <w:szCs w:val="20"/>
      </w:rPr>
    </w:lvl>
    <w:lvl w:ilvl="1" w:tplc="04090019">
      <w:start w:val="1"/>
      <w:numFmt w:val="bullet"/>
      <w:lvlText w:val="o"/>
      <w:lvlJc w:val="left"/>
      <w:pPr>
        <w:tabs>
          <w:tab w:val="num" w:pos="2790"/>
        </w:tabs>
        <w:ind w:left="2790" w:hanging="360"/>
      </w:pPr>
      <w:rPr>
        <w:rFonts w:ascii="Courier New" w:hAnsi="Courier New" w:cs="Courier New" w:hint="default"/>
      </w:rPr>
    </w:lvl>
    <w:lvl w:ilvl="2" w:tplc="0409001B">
      <w:start w:val="1"/>
      <w:numFmt w:val="bullet"/>
      <w:lvlText w:val=""/>
      <w:lvlJc w:val="left"/>
      <w:pPr>
        <w:tabs>
          <w:tab w:val="num" w:pos="3510"/>
        </w:tabs>
        <w:ind w:left="3510" w:hanging="360"/>
      </w:pPr>
      <w:rPr>
        <w:rFonts w:ascii="Wingdings" w:hAnsi="Wingdings" w:cs="Wingdings" w:hint="default"/>
      </w:rPr>
    </w:lvl>
    <w:lvl w:ilvl="3" w:tplc="0409000F">
      <w:start w:val="1"/>
      <w:numFmt w:val="bullet"/>
      <w:lvlText w:val=""/>
      <w:lvlJc w:val="left"/>
      <w:pPr>
        <w:tabs>
          <w:tab w:val="num" w:pos="4230"/>
        </w:tabs>
        <w:ind w:left="4230" w:hanging="360"/>
      </w:pPr>
      <w:rPr>
        <w:rFonts w:ascii="Symbol" w:hAnsi="Symbol" w:cs="Symbol" w:hint="default"/>
      </w:rPr>
    </w:lvl>
    <w:lvl w:ilvl="4" w:tplc="04090019">
      <w:start w:val="1"/>
      <w:numFmt w:val="bullet"/>
      <w:lvlText w:val="o"/>
      <w:lvlJc w:val="left"/>
      <w:pPr>
        <w:tabs>
          <w:tab w:val="num" w:pos="4950"/>
        </w:tabs>
        <w:ind w:left="4950" w:hanging="360"/>
      </w:pPr>
      <w:rPr>
        <w:rFonts w:ascii="Courier New" w:hAnsi="Courier New" w:cs="Courier New" w:hint="default"/>
      </w:rPr>
    </w:lvl>
    <w:lvl w:ilvl="5" w:tplc="0409001B">
      <w:start w:val="1"/>
      <w:numFmt w:val="bullet"/>
      <w:lvlText w:val=""/>
      <w:lvlJc w:val="left"/>
      <w:pPr>
        <w:tabs>
          <w:tab w:val="num" w:pos="5670"/>
        </w:tabs>
        <w:ind w:left="5670" w:hanging="360"/>
      </w:pPr>
      <w:rPr>
        <w:rFonts w:ascii="Wingdings" w:hAnsi="Wingdings" w:cs="Wingdings" w:hint="default"/>
      </w:rPr>
    </w:lvl>
    <w:lvl w:ilvl="6" w:tplc="0409000F">
      <w:start w:val="1"/>
      <w:numFmt w:val="bullet"/>
      <w:lvlText w:val=""/>
      <w:lvlJc w:val="left"/>
      <w:pPr>
        <w:tabs>
          <w:tab w:val="num" w:pos="6390"/>
        </w:tabs>
        <w:ind w:left="6390" w:hanging="360"/>
      </w:pPr>
      <w:rPr>
        <w:rFonts w:ascii="Symbol" w:hAnsi="Symbol" w:cs="Symbol" w:hint="default"/>
      </w:rPr>
    </w:lvl>
    <w:lvl w:ilvl="7" w:tplc="04090019">
      <w:start w:val="1"/>
      <w:numFmt w:val="bullet"/>
      <w:lvlText w:val="o"/>
      <w:lvlJc w:val="left"/>
      <w:pPr>
        <w:tabs>
          <w:tab w:val="num" w:pos="7110"/>
        </w:tabs>
        <w:ind w:left="7110" w:hanging="360"/>
      </w:pPr>
      <w:rPr>
        <w:rFonts w:ascii="Courier New" w:hAnsi="Courier New" w:cs="Courier New" w:hint="default"/>
      </w:rPr>
    </w:lvl>
    <w:lvl w:ilvl="8" w:tplc="0409001B">
      <w:start w:val="1"/>
      <w:numFmt w:val="bullet"/>
      <w:lvlText w:val=""/>
      <w:lvlJc w:val="left"/>
      <w:pPr>
        <w:tabs>
          <w:tab w:val="num" w:pos="7830"/>
        </w:tabs>
        <w:ind w:left="7830" w:hanging="360"/>
      </w:pPr>
      <w:rPr>
        <w:rFonts w:ascii="Wingdings" w:hAnsi="Wingdings" w:cs="Wingdings" w:hint="default"/>
      </w:rPr>
    </w:lvl>
  </w:abstractNum>
  <w:abstractNum w:abstractNumId="17" w15:restartNumberingAfterBreak="0">
    <w:nsid w:val="0CA262B6"/>
    <w:multiLevelType w:val="multilevel"/>
    <w:tmpl w:val="7390D3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D2168D5"/>
    <w:multiLevelType w:val="hybridMultilevel"/>
    <w:tmpl w:val="4F8051B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9" w15:restartNumberingAfterBreak="0">
    <w:nsid w:val="0D274DB4"/>
    <w:multiLevelType w:val="hybridMultilevel"/>
    <w:tmpl w:val="936ABC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E1616D9"/>
    <w:multiLevelType w:val="hybridMultilevel"/>
    <w:tmpl w:val="4A4E1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950F59"/>
    <w:multiLevelType w:val="multilevel"/>
    <w:tmpl w:val="FC9C73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09A164F"/>
    <w:multiLevelType w:val="hybridMultilevel"/>
    <w:tmpl w:val="EEBC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1C1763"/>
    <w:multiLevelType w:val="multilevel"/>
    <w:tmpl w:val="C1F67E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1D975D5"/>
    <w:multiLevelType w:val="multilevel"/>
    <w:tmpl w:val="95DEEF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2061D81"/>
    <w:multiLevelType w:val="multilevel"/>
    <w:tmpl w:val="16E23E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23F292E"/>
    <w:multiLevelType w:val="multilevel"/>
    <w:tmpl w:val="EFD081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32369A0"/>
    <w:multiLevelType w:val="multilevel"/>
    <w:tmpl w:val="C00616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44B4437"/>
    <w:multiLevelType w:val="multilevel"/>
    <w:tmpl w:val="6B4CCC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4E9616C"/>
    <w:multiLevelType w:val="multilevel"/>
    <w:tmpl w:val="94120F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63F224A"/>
    <w:multiLevelType w:val="hybridMultilevel"/>
    <w:tmpl w:val="89B21110"/>
    <w:lvl w:ilvl="0" w:tplc="88AEF494">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88E3E9D"/>
    <w:multiLevelType w:val="hybridMultilevel"/>
    <w:tmpl w:val="C448B778"/>
    <w:lvl w:ilvl="0" w:tplc="1A601C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199F1B85"/>
    <w:multiLevelType w:val="hybridMultilevel"/>
    <w:tmpl w:val="FBCC8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A1D6EE4"/>
    <w:multiLevelType w:val="hybridMultilevel"/>
    <w:tmpl w:val="38AC6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B0A0326"/>
    <w:multiLevelType w:val="multilevel"/>
    <w:tmpl w:val="CF76641E"/>
    <w:styleLink w:val="List--level1"/>
    <w:lvl w:ilvl="0">
      <w:start w:val="1"/>
      <w:numFmt w:val="decimal"/>
      <w:pStyle w:val="List-level4"/>
      <w:lvlText w:val="%1."/>
      <w:lvlJc w:val="left"/>
      <w:pPr>
        <w:tabs>
          <w:tab w:val="num" w:pos="720"/>
        </w:tabs>
        <w:ind w:left="720" w:hanging="360"/>
      </w:pPr>
      <w:rPr>
        <w:rFonts w:ascii="Arial" w:hAnsi="Arial"/>
        <w:sz w:val="20"/>
        <w:szCs w:val="20"/>
      </w:rPr>
    </w:lvl>
    <w:lvl w:ilvl="1">
      <w:start w:val="1"/>
      <w:numFmt w:val="lowerLetter"/>
      <w:lvlText w:val="%2."/>
      <w:lvlJc w:val="left"/>
      <w:pPr>
        <w:tabs>
          <w:tab w:val="num" w:pos="1080"/>
        </w:tabs>
        <w:ind w:left="108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1BEA0C61"/>
    <w:multiLevelType w:val="hybridMultilevel"/>
    <w:tmpl w:val="1FE63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FB6410A"/>
    <w:multiLevelType w:val="multilevel"/>
    <w:tmpl w:val="98C8B1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0080170"/>
    <w:multiLevelType w:val="multilevel"/>
    <w:tmpl w:val="A9582E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02600F6"/>
    <w:multiLevelType w:val="multilevel"/>
    <w:tmpl w:val="1CDCA0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05D4631"/>
    <w:multiLevelType w:val="multilevel"/>
    <w:tmpl w:val="FF1A11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1393026"/>
    <w:multiLevelType w:val="multilevel"/>
    <w:tmpl w:val="D8364D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3907937"/>
    <w:multiLevelType w:val="multilevel"/>
    <w:tmpl w:val="112E73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4160C73"/>
    <w:multiLevelType w:val="hybridMultilevel"/>
    <w:tmpl w:val="368A9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5085AC0"/>
    <w:multiLevelType w:val="multilevel"/>
    <w:tmpl w:val="8954EA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7924D90"/>
    <w:multiLevelType w:val="hybridMultilevel"/>
    <w:tmpl w:val="B666FC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29944FF0"/>
    <w:multiLevelType w:val="hybridMultilevel"/>
    <w:tmpl w:val="8AB8371A"/>
    <w:lvl w:ilvl="0" w:tplc="79FE85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299C7EE1"/>
    <w:multiLevelType w:val="multilevel"/>
    <w:tmpl w:val="AADC42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9B01086"/>
    <w:multiLevelType w:val="multilevel"/>
    <w:tmpl w:val="0AF011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AD325FB"/>
    <w:multiLevelType w:val="multilevel"/>
    <w:tmpl w:val="9ACC0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B285E2D"/>
    <w:multiLevelType w:val="multilevel"/>
    <w:tmpl w:val="615A36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C4B646C"/>
    <w:multiLevelType w:val="multilevel"/>
    <w:tmpl w:val="A014A9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C8479A7"/>
    <w:multiLevelType w:val="hybridMultilevel"/>
    <w:tmpl w:val="BDEEC760"/>
    <w:lvl w:ilvl="0" w:tplc="654A47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2D1420BB"/>
    <w:multiLevelType w:val="hybridMultilevel"/>
    <w:tmpl w:val="AFA8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DB82BE2"/>
    <w:multiLevelType w:val="multilevel"/>
    <w:tmpl w:val="554261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EB05FF9"/>
    <w:multiLevelType w:val="multilevel"/>
    <w:tmpl w:val="32AE89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FFA51C7"/>
    <w:multiLevelType w:val="multilevel"/>
    <w:tmpl w:val="EB4C42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12A5C7E"/>
    <w:multiLevelType w:val="hybridMultilevel"/>
    <w:tmpl w:val="25FA3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2024476"/>
    <w:multiLevelType w:val="hybridMultilevel"/>
    <w:tmpl w:val="0A06EA5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2AD5BA3"/>
    <w:multiLevelType w:val="multilevel"/>
    <w:tmpl w:val="AAD2CB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7D350D9"/>
    <w:multiLevelType w:val="multilevel"/>
    <w:tmpl w:val="B41C1C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B086887"/>
    <w:multiLevelType w:val="multilevel"/>
    <w:tmpl w:val="978A36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B1C5912"/>
    <w:multiLevelType w:val="hybridMultilevel"/>
    <w:tmpl w:val="7B66663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62" w15:restartNumberingAfterBreak="0">
    <w:nsid w:val="3C345108"/>
    <w:multiLevelType w:val="multilevel"/>
    <w:tmpl w:val="D85E20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C6F3328"/>
    <w:multiLevelType w:val="multilevel"/>
    <w:tmpl w:val="638C68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D842043"/>
    <w:multiLevelType w:val="hybridMultilevel"/>
    <w:tmpl w:val="A22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F04340D"/>
    <w:multiLevelType w:val="multilevel"/>
    <w:tmpl w:val="06900B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F3D538B"/>
    <w:multiLevelType w:val="multilevel"/>
    <w:tmpl w:val="864805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05F3369"/>
    <w:multiLevelType w:val="multilevel"/>
    <w:tmpl w:val="F45638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11D26E3"/>
    <w:multiLevelType w:val="hybridMultilevel"/>
    <w:tmpl w:val="D2F22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17E4D44"/>
    <w:multiLevelType w:val="multilevel"/>
    <w:tmpl w:val="F83481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37477BA"/>
    <w:multiLevelType w:val="hybridMultilevel"/>
    <w:tmpl w:val="B5B0951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15:restartNumberingAfterBreak="0">
    <w:nsid w:val="43AD1457"/>
    <w:multiLevelType w:val="hybridMultilevel"/>
    <w:tmpl w:val="EA0212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2" w15:restartNumberingAfterBreak="0">
    <w:nsid w:val="43C94145"/>
    <w:multiLevelType w:val="multilevel"/>
    <w:tmpl w:val="56D8FB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4A07C56"/>
    <w:multiLevelType w:val="multilevel"/>
    <w:tmpl w:val="93EE95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4DE3672"/>
    <w:multiLevelType w:val="multilevel"/>
    <w:tmpl w:val="098481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6FA1694"/>
    <w:multiLevelType w:val="multilevel"/>
    <w:tmpl w:val="DE54E2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7752329"/>
    <w:multiLevelType w:val="multilevel"/>
    <w:tmpl w:val="3B2EA8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47E67DE5"/>
    <w:multiLevelType w:val="hybridMultilevel"/>
    <w:tmpl w:val="BDEEC760"/>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8" w15:restartNumberingAfterBreak="0">
    <w:nsid w:val="482F67C3"/>
    <w:multiLevelType w:val="multilevel"/>
    <w:tmpl w:val="D27EC1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86A4F02"/>
    <w:multiLevelType w:val="multilevel"/>
    <w:tmpl w:val="CF76641E"/>
    <w:numStyleLink w:val="List--level1"/>
  </w:abstractNum>
  <w:abstractNum w:abstractNumId="80" w15:restartNumberingAfterBreak="0">
    <w:nsid w:val="494D4D62"/>
    <w:multiLevelType w:val="multilevel"/>
    <w:tmpl w:val="F73A0C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9B7357F"/>
    <w:multiLevelType w:val="multilevel"/>
    <w:tmpl w:val="22E4E6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AC23579"/>
    <w:multiLevelType w:val="multilevel"/>
    <w:tmpl w:val="4E1620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4AE03A3E"/>
    <w:multiLevelType w:val="hybridMultilevel"/>
    <w:tmpl w:val="3C341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B222D55"/>
    <w:multiLevelType w:val="hybridMultilevel"/>
    <w:tmpl w:val="A26A2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CAB0FDC"/>
    <w:multiLevelType w:val="multilevel"/>
    <w:tmpl w:val="1CB488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4D230958"/>
    <w:multiLevelType w:val="hybridMultilevel"/>
    <w:tmpl w:val="60806F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4DC40D17"/>
    <w:multiLevelType w:val="multilevel"/>
    <w:tmpl w:val="B1A21A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E0279E3"/>
    <w:multiLevelType w:val="multilevel"/>
    <w:tmpl w:val="9C6C43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4F9013E7"/>
    <w:multiLevelType w:val="hybridMultilevel"/>
    <w:tmpl w:val="4B988E2E"/>
    <w:lvl w:ilvl="0" w:tplc="42CCE6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4FAE7CCB"/>
    <w:multiLevelType w:val="multilevel"/>
    <w:tmpl w:val="7C3C8A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09D4F82"/>
    <w:multiLevelType w:val="hybridMultilevel"/>
    <w:tmpl w:val="DED4FD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0FE5BC4"/>
    <w:multiLevelType w:val="hybridMultilevel"/>
    <w:tmpl w:val="5AE69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1FD1A0C"/>
    <w:multiLevelType w:val="multilevel"/>
    <w:tmpl w:val="20D04062"/>
    <w:lvl w:ilvl="0">
      <w:start w:val="1"/>
      <w:numFmt w:val="bullet"/>
      <w:lvlText w:val=""/>
      <w:lvlJc w:val="left"/>
      <w:pPr>
        <w:tabs>
          <w:tab w:val="num" w:pos="1440"/>
        </w:tabs>
        <w:ind w:left="1440" w:hanging="360"/>
      </w:pPr>
      <w:rPr>
        <w:rFonts w:ascii="Wingdings" w:hAnsi="Wingdings"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94" w15:restartNumberingAfterBreak="0">
    <w:nsid w:val="527F143E"/>
    <w:multiLevelType w:val="multilevel"/>
    <w:tmpl w:val="9EF6E5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53314F65"/>
    <w:multiLevelType w:val="hybridMultilevel"/>
    <w:tmpl w:val="EFA8C33A"/>
    <w:lvl w:ilvl="0" w:tplc="D1205F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556D1088"/>
    <w:multiLevelType w:val="hybridMultilevel"/>
    <w:tmpl w:val="E52C77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7" w15:restartNumberingAfterBreak="0">
    <w:nsid w:val="55E03F59"/>
    <w:multiLevelType w:val="hybridMultilevel"/>
    <w:tmpl w:val="E484527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8" w15:restartNumberingAfterBreak="0">
    <w:nsid w:val="560A77FB"/>
    <w:multiLevelType w:val="hybridMultilevel"/>
    <w:tmpl w:val="61F6AACC"/>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9" w15:restartNumberingAfterBreak="0">
    <w:nsid w:val="569607F8"/>
    <w:multiLevelType w:val="multilevel"/>
    <w:tmpl w:val="E9D066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56EC6855"/>
    <w:multiLevelType w:val="multilevel"/>
    <w:tmpl w:val="CA5CD2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57D145CC"/>
    <w:multiLevelType w:val="hybridMultilevel"/>
    <w:tmpl w:val="E28CB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81C6AFB"/>
    <w:multiLevelType w:val="multilevel"/>
    <w:tmpl w:val="FA1EDE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585616F8"/>
    <w:multiLevelType w:val="multilevel"/>
    <w:tmpl w:val="A30A60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8A15B33"/>
    <w:multiLevelType w:val="multilevel"/>
    <w:tmpl w:val="182EFB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AC8741C"/>
    <w:multiLevelType w:val="hybridMultilevel"/>
    <w:tmpl w:val="2F44C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C305771"/>
    <w:multiLevelType w:val="hybridMultilevel"/>
    <w:tmpl w:val="8292BF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7" w15:restartNumberingAfterBreak="0">
    <w:nsid w:val="5C660117"/>
    <w:multiLevelType w:val="hybridMultilevel"/>
    <w:tmpl w:val="E2880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C685D97"/>
    <w:multiLevelType w:val="hybridMultilevel"/>
    <w:tmpl w:val="53EA93BE"/>
    <w:lvl w:ilvl="0" w:tplc="73E463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5DFC4B92"/>
    <w:multiLevelType w:val="multilevel"/>
    <w:tmpl w:val="AB7C47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5E2278BC"/>
    <w:multiLevelType w:val="multilevel"/>
    <w:tmpl w:val="11902A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5F9D4EFC"/>
    <w:multiLevelType w:val="hybridMultilevel"/>
    <w:tmpl w:val="283A7F90"/>
    <w:lvl w:ilvl="0" w:tplc="252460DA">
      <w:start w:val="1"/>
      <w:numFmt w:val="decimal"/>
      <w:lvlText w:val="%1."/>
      <w:lvlJc w:val="left"/>
      <w:pPr>
        <w:tabs>
          <w:tab w:val="num" w:pos="720"/>
        </w:tabs>
        <w:ind w:left="720" w:hanging="360"/>
      </w:pPr>
      <w:rPr>
        <w:rFonts w:hint="default"/>
        <w:b/>
      </w:rPr>
    </w:lvl>
    <w:lvl w:ilvl="1" w:tplc="16E6ECDA" w:tentative="1">
      <w:start w:val="1"/>
      <w:numFmt w:val="lowerLetter"/>
      <w:lvlText w:val="%2."/>
      <w:lvlJc w:val="left"/>
      <w:pPr>
        <w:tabs>
          <w:tab w:val="num" w:pos="1440"/>
        </w:tabs>
        <w:ind w:left="1440" w:hanging="360"/>
      </w:pPr>
    </w:lvl>
    <w:lvl w:ilvl="2" w:tplc="137AA0C0" w:tentative="1">
      <w:start w:val="1"/>
      <w:numFmt w:val="lowerRoman"/>
      <w:lvlText w:val="%3."/>
      <w:lvlJc w:val="right"/>
      <w:pPr>
        <w:tabs>
          <w:tab w:val="num" w:pos="2160"/>
        </w:tabs>
        <w:ind w:left="2160" w:hanging="180"/>
      </w:pPr>
    </w:lvl>
    <w:lvl w:ilvl="3" w:tplc="6A42CD38" w:tentative="1">
      <w:start w:val="1"/>
      <w:numFmt w:val="decimal"/>
      <w:lvlText w:val="%4."/>
      <w:lvlJc w:val="left"/>
      <w:pPr>
        <w:tabs>
          <w:tab w:val="num" w:pos="2880"/>
        </w:tabs>
        <w:ind w:left="2880" w:hanging="360"/>
      </w:pPr>
    </w:lvl>
    <w:lvl w:ilvl="4" w:tplc="637C12D6" w:tentative="1">
      <w:start w:val="1"/>
      <w:numFmt w:val="lowerLetter"/>
      <w:lvlText w:val="%5."/>
      <w:lvlJc w:val="left"/>
      <w:pPr>
        <w:tabs>
          <w:tab w:val="num" w:pos="3600"/>
        </w:tabs>
        <w:ind w:left="3600" w:hanging="360"/>
      </w:pPr>
    </w:lvl>
    <w:lvl w:ilvl="5" w:tplc="ECBED8AC" w:tentative="1">
      <w:start w:val="1"/>
      <w:numFmt w:val="lowerRoman"/>
      <w:lvlText w:val="%6."/>
      <w:lvlJc w:val="right"/>
      <w:pPr>
        <w:tabs>
          <w:tab w:val="num" w:pos="4320"/>
        </w:tabs>
        <w:ind w:left="4320" w:hanging="180"/>
      </w:pPr>
    </w:lvl>
    <w:lvl w:ilvl="6" w:tplc="F4D2A4A2" w:tentative="1">
      <w:start w:val="1"/>
      <w:numFmt w:val="decimal"/>
      <w:lvlText w:val="%7."/>
      <w:lvlJc w:val="left"/>
      <w:pPr>
        <w:tabs>
          <w:tab w:val="num" w:pos="5040"/>
        </w:tabs>
        <w:ind w:left="5040" w:hanging="360"/>
      </w:pPr>
    </w:lvl>
    <w:lvl w:ilvl="7" w:tplc="5FA80F8E" w:tentative="1">
      <w:start w:val="1"/>
      <w:numFmt w:val="lowerLetter"/>
      <w:lvlText w:val="%8."/>
      <w:lvlJc w:val="left"/>
      <w:pPr>
        <w:tabs>
          <w:tab w:val="num" w:pos="5760"/>
        </w:tabs>
        <w:ind w:left="5760" w:hanging="360"/>
      </w:pPr>
    </w:lvl>
    <w:lvl w:ilvl="8" w:tplc="2A8C962E" w:tentative="1">
      <w:start w:val="1"/>
      <w:numFmt w:val="lowerRoman"/>
      <w:lvlText w:val="%9."/>
      <w:lvlJc w:val="right"/>
      <w:pPr>
        <w:tabs>
          <w:tab w:val="num" w:pos="6480"/>
        </w:tabs>
        <w:ind w:left="6480" w:hanging="180"/>
      </w:pPr>
    </w:lvl>
  </w:abstractNum>
  <w:abstractNum w:abstractNumId="112" w15:restartNumberingAfterBreak="0">
    <w:nsid w:val="60003C36"/>
    <w:multiLevelType w:val="hybridMultilevel"/>
    <w:tmpl w:val="B78E6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3" w15:restartNumberingAfterBreak="0">
    <w:nsid w:val="60834C55"/>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14" w15:restartNumberingAfterBreak="0">
    <w:nsid w:val="60ED2997"/>
    <w:multiLevelType w:val="multilevel"/>
    <w:tmpl w:val="60D0A9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6189042C"/>
    <w:multiLevelType w:val="multilevel"/>
    <w:tmpl w:val="56AEEB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61D8587C"/>
    <w:multiLevelType w:val="multilevel"/>
    <w:tmpl w:val="CC86B6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62E24CB4"/>
    <w:multiLevelType w:val="multilevel"/>
    <w:tmpl w:val="9662BF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62F05E98"/>
    <w:multiLevelType w:val="multilevel"/>
    <w:tmpl w:val="58E22D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631A215E"/>
    <w:multiLevelType w:val="multilevel"/>
    <w:tmpl w:val="7BD2A7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63307884"/>
    <w:multiLevelType w:val="hybridMultilevel"/>
    <w:tmpl w:val="1090CB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1" w15:restartNumberingAfterBreak="0">
    <w:nsid w:val="63B97A0A"/>
    <w:multiLevelType w:val="hybridMultilevel"/>
    <w:tmpl w:val="6CB845F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6446285E"/>
    <w:multiLevelType w:val="multilevel"/>
    <w:tmpl w:val="C1906B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64567D64"/>
    <w:multiLevelType w:val="multilevel"/>
    <w:tmpl w:val="5A222C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659B24E5"/>
    <w:multiLevelType w:val="hybridMultilevel"/>
    <w:tmpl w:val="26F4C5F8"/>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5" w15:restartNumberingAfterBreak="0">
    <w:nsid w:val="671849B1"/>
    <w:multiLevelType w:val="multilevel"/>
    <w:tmpl w:val="AB043B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6811294F"/>
    <w:multiLevelType w:val="hybridMultilevel"/>
    <w:tmpl w:val="12C0A614"/>
    <w:lvl w:ilvl="0" w:tplc="4A724C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68666671"/>
    <w:multiLevelType w:val="multilevel"/>
    <w:tmpl w:val="7BAC17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69094286"/>
    <w:multiLevelType w:val="hybridMultilevel"/>
    <w:tmpl w:val="BF64EE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9" w15:restartNumberingAfterBreak="0">
    <w:nsid w:val="6A2009B9"/>
    <w:multiLevelType w:val="multilevel"/>
    <w:tmpl w:val="27400CBA"/>
    <w:lvl w:ilvl="0">
      <w:start w:val="1"/>
      <w:numFmt w:val="none"/>
      <w:lvlText w:val=""/>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0" w15:restartNumberingAfterBreak="0">
    <w:nsid w:val="6A964397"/>
    <w:multiLevelType w:val="multilevel"/>
    <w:tmpl w:val="91B691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6B7407CE"/>
    <w:multiLevelType w:val="multilevel"/>
    <w:tmpl w:val="5A34F1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6DF054BC"/>
    <w:multiLevelType w:val="multilevel"/>
    <w:tmpl w:val="096E0C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6F3643B4"/>
    <w:multiLevelType w:val="hybridMultilevel"/>
    <w:tmpl w:val="4BCE8726"/>
    <w:lvl w:ilvl="0" w:tplc="53101F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704A1386"/>
    <w:multiLevelType w:val="multilevel"/>
    <w:tmpl w:val="783879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704E317C"/>
    <w:multiLevelType w:val="multilevel"/>
    <w:tmpl w:val="31EA5B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708450EE"/>
    <w:multiLevelType w:val="hybridMultilevel"/>
    <w:tmpl w:val="1B90A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485661F"/>
    <w:multiLevelType w:val="hybridMultilevel"/>
    <w:tmpl w:val="A89A9F9E"/>
    <w:lvl w:ilvl="0" w:tplc="E8662D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74C27C1A"/>
    <w:multiLevelType w:val="hybridMultilevel"/>
    <w:tmpl w:val="AC18B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56C1195"/>
    <w:multiLevelType w:val="multilevel"/>
    <w:tmpl w:val="531842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77107781"/>
    <w:multiLevelType w:val="hybridMultilevel"/>
    <w:tmpl w:val="A9F46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73F7F4B"/>
    <w:multiLevelType w:val="multilevel"/>
    <w:tmpl w:val="6DC0FE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777346A3"/>
    <w:multiLevelType w:val="multilevel"/>
    <w:tmpl w:val="1F4ADB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78471B68"/>
    <w:multiLevelType w:val="multilevel"/>
    <w:tmpl w:val="582CE8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7A641ABE"/>
    <w:multiLevelType w:val="hybridMultilevel"/>
    <w:tmpl w:val="BB121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AFB3548"/>
    <w:multiLevelType w:val="hybridMultilevel"/>
    <w:tmpl w:val="ABBCCEF8"/>
    <w:lvl w:ilvl="0" w:tplc="157822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15:restartNumberingAfterBreak="0">
    <w:nsid w:val="7D0F780D"/>
    <w:multiLevelType w:val="multilevel"/>
    <w:tmpl w:val="96640F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7D476B7F"/>
    <w:multiLevelType w:val="hybridMultilevel"/>
    <w:tmpl w:val="60563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E3A4726"/>
    <w:multiLevelType w:val="hybridMultilevel"/>
    <w:tmpl w:val="E32EF54A"/>
    <w:lvl w:ilvl="0" w:tplc="04090015">
      <w:start w:val="1"/>
      <w:numFmt w:val="upperLetter"/>
      <w:lvlText w:val="%1."/>
      <w:lvlJc w:val="left"/>
      <w:pPr>
        <w:ind w:left="720" w:hanging="360"/>
      </w:pPr>
    </w:lvl>
    <w:lvl w:ilvl="1" w:tplc="B402220E">
      <w:start w:val="1"/>
      <w:numFmt w:val="decimal"/>
      <w:lvlText w:val="%2. "/>
      <w:lvlJc w:val="left"/>
      <w:pPr>
        <w:ind w:left="1440" w:hanging="360"/>
      </w:pPr>
      <w:rPr>
        <w:rFonts w:ascii="Times New Roman" w:hAnsi="Times New Roman" w:hint="default"/>
        <w:b w:val="0"/>
        <w:i w:val="0"/>
        <w:sz w:val="24"/>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E4040F7"/>
    <w:multiLevelType w:val="multilevel"/>
    <w:tmpl w:val="308A75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FAB2A0B"/>
    <w:multiLevelType w:val="hybridMultilevel"/>
    <w:tmpl w:val="42EEF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0381917">
    <w:abstractNumId w:val="22"/>
  </w:num>
  <w:num w:numId="2" w16cid:durableId="2135323914">
    <w:abstractNumId w:val="35"/>
  </w:num>
  <w:num w:numId="3" w16cid:durableId="2033873638">
    <w:abstractNumId w:val="133"/>
  </w:num>
  <w:num w:numId="4" w16cid:durableId="1750302546">
    <w:abstractNumId w:val="6"/>
  </w:num>
  <w:num w:numId="5" w16cid:durableId="601883036">
    <w:abstractNumId w:val="15"/>
  </w:num>
  <w:num w:numId="6" w16cid:durableId="706833768">
    <w:abstractNumId w:val="147"/>
  </w:num>
  <w:num w:numId="7" w16cid:durableId="1036732812">
    <w:abstractNumId w:val="10"/>
  </w:num>
  <w:num w:numId="8" w16cid:durableId="1366523276">
    <w:abstractNumId w:val="42"/>
  </w:num>
  <w:num w:numId="9" w16cid:durableId="250090570">
    <w:abstractNumId w:val="0"/>
  </w:num>
  <w:num w:numId="10" w16cid:durableId="1804737271">
    <w:abstractNumId w:val="136"/>
  </w:num>
  <w:num w:numId="11" w16cid:durableId="165483933">
    <w:abstractNumId w:val="107"/>
  </w:num>
  <w:num w:numId="12" w16cid:durableId="163517466">
    <w:abstractNumId w:val="140"/>
  </w:num>
  <w:num w:numId="13" w16cid:durableId="253705810">
    <w:abstractNumId w:val="1"/>
  </w:num>
  <w:num w:numId="14" w16cid:durableId="728840569">
    <w:abstractNumId w:val="20"/>
  </w:num>
  <w:num w:numId="15" w16cid:durableId="1034231852">
    <w:abstractNumId w:val="68"/>
  </w:num>
  <w:num w:numId="16" w16cid:durableId="229072635">
    <w:abstractNumId w:val="113"/>
  </w:num>
  <w:num w:numId="17" w16cid:durableId="545146103">
    <w:abstractNumId w:val="137"/>
  </w:num>
  <w:num w:numId="18" w16cid:durableId="1507938853">
    <w:abstractNumId w:val="45"/>
  </w:num>
  <w:num w:numId="19" w16cid:durableId="699092884">
    <w:abstractNumId w:val="31"/>
  </w:num>
  <w:num w:numId="20" w16cid:durableId="128672904">
    <w:abstractNumId w:val="89"/>
  </w:num>
  <w:num w:numId="21" w16cid:durableId="1135222896">
    <w:abstractNumId w:val="95"/>
  </w:num>
  <w:num w:numId="22" w16cid:durableId="338852888">
    <w:abstractNumId w:val="14"/>
  </w:num>
  <w:num w:numId="23" w16cid:durableId="111940660">
    <w:abstractNumId w:val="8"/>
  </w:num>
  <w:num w:numId="24" w16cid:durableId="1275593654">
    <w:abstractNumId w:val="108"/>
  </w:num>
  <w:num w:numId="25" w16cid:durableId="1209798777">
    <w:abstractNumId w:val="145"/>
  </w:num>
  <w:num w:numId="26" w16cid:durableId="774862087">
    <w:abstractNumId w:val="101"/>
  </w:num>
  <w:num w:numId="27" w16cid:durableId="1696610812">
    <w:abstractNumId w:val="105"/>
  </w:num>
  <w:num w:numId="28" w16cid:durableId="35545227">
    <w:abstractNumId w:val="138"/>
  </w:num>
  <w:num w:numId="29" w16cid:durableId="1379551155">
    <w:abstractNumId w:val="112"/>
  </w:num>
  <w:num w:numId="30" w16cid:durableId="1253321929">
    <w:abstractNumId w:val="128"/>
  </w:num>
  <w:num w:numId="31" w16cid:durableId="941037702">
    <w:abstractNumId w:val="93"/>
  </w:num>
  <w:num w:numId="32" w16cid:durableId="480927454">
    <w:abstractNumId w:val="57"/>
  </w:num>
  <w:num w:numId="33" w16cid:durableId="847215383">
    <w:abstractNumId w:val="96"/>
  </w:num>
  <w:num w:numId="34" w16cid:durableId="1970933352">
    <w:abstractNumId w:val="30"/>
  </w:num>
  <w:num w:numId="35" w16cid:durableId="350299516">
    <w:abstractNumId w:val="121"/>
  </w:num>
  <w:num w:numId="36" w16cid:durableId="2099449104">
    <w:abstractNumId w:val="34"/>
  </w:num>
  <w:num w:numId="37" w16cid:durableId="103115468">
    <w:abstractNumId w:val="79"/>
  </w:num>
  <w:num w:numId="38" w16cid:durableId="866988480">
    <w:abstractNumId w:val="16"/>
  </w:num>
  <w:num w:numId="39" w16cid:durableId="241107828">
    <w:abstractNumId w:val="33"/>
  </w:num>
  <w:num w:numId="40" w16cid:durableId="3624226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39865316">
    <w:abstractNumId w:val="52"/>
  </w:num>
  <w:num w:numId="42" w16cid:durableId="553391619">
    <w:abstractNumId w:val="91"/>
  </w:num>
  <w:num w:numId="43" w16cid:durableId="232011166">
    <w:abstractNumId w:val="63"/>
  </w:num>
  <w:num w:numId="44" w16cid:durableId="1366829103">
    <w:abstractNumId w:val="146"/>
  </w:num>
  <w:num w:numId="45" w16cid:durableId="1412657135">
    <w:abstractNumId w:val="99"/>
  </w:num>
  <w:num w:numId="46" w16cid:durableId="945305058">
    <w:abstractNumId w:val="74"/>
  </w:num>
  <w:num w:numId="47" w16cid:durableId="2032804550">
    <w:abstractNumId w:val="26"/>
  </w:num>
  <w:num w:numId="48" w16cid:durableId="1391153510">
    <w:abstractNumId w:val="115"/>
  </w:num>
  <w:num w:numId="49" w16cid:durableId="872302451">
    <w:abstractNumId w:val="82"/>
  </w:num>
  <w:num w:numId="50" w16cid:durableId="1434201562">
    <w:abstractNumId w:val="25"/>
  </w:num>
  <w:num w:numId="51" w16cid:durableId="400520638">
    <w:abstractNumId w:val="49"/>
  </w:num>
  <w:num w:numId="52" w16cid:durableId="229731304">
    <w:abstractNumId w:val="141"/>
  </w:num>
  <w:num w:numId="53" w16cid:durableId="1471433877">
    <w:abstractNumId w:val="135"/>
  </w:num>
  <w:num w:numId="54" w16cid:durableId="1593782557">
    <w:abstractNumId w:val="139"/>
  </w:num>
  <w:num w:numId="55" w16cid:durableId="885680269">
    <w:abstractNumId w:val="109"/>
  </w:num>
  <w:num w:numId="56" w16cid:durableId="2065516603">
    <w:abstractNumId w:val="43"/>
  </w:num>
  <w:num w:numId="57" w16cid:durableId="2133209809">
    <w:abstractNumId w:val="46"/>
  </w:num>
  <w:num w:numId="58" w16cid:durableId="157305361">
    <w:abstractNumId w:val="80"/>
  </w:num>
  <w:num w:numId="59" w16cid:durableId="2140218738">
    <w:abstractNumId w:val="76"/>
  </w:num>
  <w:num w:numId="60" w16cid:durableId="1992975791">
    <w:abstractNumId w:val="102"/>
  </w:num>
  <w:num w:numId="61" w16cid:durableId="2016611490">
    <w:abstractNumId w:val="103"/>
  </w:num>
  <w:num w:numId="62" w16cid:durableId="997226522">
    <w:abstractNumId w:val="90"/>
  </w:num>
  <w:num w:numId="63" w16cid:durableId="2003776240">
    <w:abstractNumId w:val="67"/>
  </w:num>
  <w:num w:numId="64" w16cid:durableId="410733439">
    <w:abstractNumId w:val="114"/>
  </w:num>
  <w:num w:numId="65" w16cid:durableId="999306773">
    <w:abstractNumId w:val="134"/>
  </w:num>
  <w:num w:numId="66" w16cid:durableId="1509755292">
    <w:abstractNumId w:val="110"/>
  </w:num>
  <w:num w:numId="67" w16cid:durableId="1337225684">
    <w:abstractNumId w:val="23"/>
  </w:num>
  <w:num w:numId="68" w16cid:durableId="452094418">
    <w:abstractNumId w:val="59"/>
  </w:num>
  <w:num w:numId="69" w16cid:durableId="779682931">
    <w:abstractNumId w:val="69"/>
  </w:num>
  <w:num w:numId="70" w16cid:durableId="1326205800">
    <w:abstractNumId w:val="40"/>
  </w:num>
  <w:num w:numId="71" w16cid:durableId="285891692">
    <w:abstractNumId w:val="130"/>
  </w:num>
  <w:num w:numId="72" w16cid:durableId="1827086029">
    <w:abstractNumId w:val="24"/>
  </w:num>
  <w:num w:numId="73" w16cid:durableId="1562911498">
    <w:abstractNumId w:val="2"/>
  </w:num>
  <w:num w:numId="74" w16cid:durableId="1803159303">
    <w:abstractNumId w:val="28"/>
  </w:num>
  <w:num w:numId="75" w16cid:durableId="1560903322">
    <w:abstractNumId w:val="123"/>
  </w:num>
  <w:num w:numId="76" w16cid:durableId="115761440">
    <w:abstractNumId w:val="39"/>
  </w:num>
  <w:num w:numId="77" w16cid:durableId="1359700789">
    <w:abstractNumId w:val="48"/>
  </w:num>
  <w:num w:numId="78" w16cid:durableId="2081710303">
    <w:abstractNumId w:val="53"/>
  </w:num>
  <w:num w:numId="79" w16cid:durableId="904335430">
    <w:abstractNumId w:val="3"/>
  </w:num>
  <w:num w:numId="80" w16cid:durableId="2135367927">
    <w:abstractNumId w:val="104"/>
  </w:num>
  <w:num w:numId="81" w16cid:durableId="2134859225">
    <w:abstractNumId w:val="66"/>
  </w:num>
  <w:num w:numId="82" w16cid:durableId="1901406532">
    <w:abstractNumId w:val="58"/>
  </w:num>
  <w:num w:numId="83" w16cid:durableId="1911647274">
    <w:abstractNumId w:val="36"/>
  </w:num>
  <w:num w:numId="84" w16cid:durableId="930890566">
    <w:abstractNumId w:val="50"/>
  </w:num>
  <w:num w:numId="85" w16cid:durableId="2064865240">
    <w:abstractNumId w:val="17"/>
  </w:num>
  <w:num w:numId="86" w16cid:durableId="997419087">
    <w:abstractNumId w:val="38"/>
  </w:num>
  <w:num w:numId="87" w16cid:durableId="972911013">
    <w:abstractNumId w:val="9"/>
  </w:num>
  <w:num w:numId="88" w16cid:durableId="1638366206">
    <w:abstractNumId w:val="47"/>
  </w:num>
  <w:num w:numId="89" w16cid:durableId="1179008790">
    <w:abstractNumId w:val="127"/>
  </w:num>
  <w:num w:numId="90" w16cid:durableId="1639383318">
    <w:abstractNumId w:val="94"/>
  </w:num>
  <w:num w:numId="91" w16cid:durableId="1792743821">
    <w:abstractNumId w:val="37"/>
  </w:num>
  <w:num w:numId="92" w16cid:durableId="1681155482">
    <w:abstractNumId w:val="55"/>
  </w:num>
  <w:num w:numId="93" w16cid:durableId="1778403750">
    <w:abstractNumId w:val="122"/>
  </w:num>
  <w:num w:numId="94" w16cid:durableId="699550176">
    <w:abstractNumId w:val="11"/>
  </w:num>
  <w:num w:numId="95" w16cid:durableId="1211114876">
    <w:abstractNumId w:val="85"/>
  </w:num>
  <w:num w:numId="96" w16cid:durableId="1262567010">
    <w:abstractNumId w:val="73"/>
  </w:num>
  <w:num w:numId="97" w16cid:durableId="246350405">
    <w:abstractNumId w:val="21"/>
  </w:num>
  <w:num w:numId="98" w16cid:durableId="85811550">
    <w:abstractNumId w:val="27"/>
  </w:num>
  <w:num w:numId="99" w16cid:durableId="1948465422">
    <w:abstractNumId w:val="65"/>
  </w:num>
  <w:num w:numId="100" w16cid:durableId="386731072">
    <w:abstractNumId w:val="142"/>
  </w:num>
  <w:num w:numId="101" w16cid:durableId="526063337">
    <w:abstractNumId w:val="125"/>
  </w:num>
  <w:num w:numId="102" w16cid:durableId="396438652">
    <w:abstractNumId w:val="78"/>
  </w:num>
  <w:num w:numId="103" w16cid:durableId="1269433486">
    <w:abstractNumId w:val="13"/>
  </w:num>
  <w:num w:numId="104" w16cid:durableId="556626779">
    <w:abstractNumId w:val="41"/>
  </w:num>
  <w:num w:numId="105" w16cid:durableId="916205436">
    <w:abstractNumId w:val="60"/>
  </w:num>
  <w:num w:numId="106" w16cid:durableId="1761876163">
    <w:abstractNumId w:val="118"/>
  </w:num>
  <w:num w:numId="107" w16cid:durableId="86582331">
    <w:abstractNumId w:val="143"/>
  </w:num>
  <w:num w:numId="108" w16cid:durableId="756436936">
    <w:abstractNumId w:val="131"/>
  </w:num>
  <w:num w:numId="109" w16cid:durableId="682896845">
    <w:abstractNumId w:val="7"/>
  </w:num>
  <w:num w:numId="110" w16cid:durableId="537549341">
    <w:abstractNumId w:val="54"/>
  </w:num>
  <w:num w:numId="111" w16cid:durableId="2033726321">
    <w:abstractNumId w:val="29"/>
  </w:num>
  <w:num w:numId="112" w16cid:durableId="1104617811">
    <w:abstractNumId w:val="117"/>
  </w:num>
  <w:num w:numId="113" w16cid:durableId="1987513744">
    <w:abstractNumId w:val="62"/>
  </w:num>
  <w:num w:numId="114" w16cid:durableId="497774605">
    <w:abstractNumId w:val="75"/>
  </w:num>
  <w:num w:numId="115" w16cid:durableId="274408359">
    <w:abstractNumId w:val="149"/>
  </w:num>
  <w:num w:numId="116" w16cid:durableId="1401556113">
    <w:abstractNumId w:val="132"/>
  </w:num>
  <w:num w:numId="117" w16cid:durableId="1441294304">
    <w:abstractNumId w:val="119"/>
  </w:num>
  <w:num w:numId="118" w16cid:durableId="1208642903">
    <w:abstractNumId w:val="81"/>
  </w:num>
  <w:num w:numId="119" w16cid:durableId="1891570283">
    <w:abstractNumId w:val="87"/>
  </w:num>
  <w:num w:numId="120" w16cid:durableId="1333293468">
    <w:abstractNumId w:val="100"/>
  </w:num>
  <w:num w:numId="121" w16cid:durableId="1746417738">
    <w:abstractNumId w:val="72"/>
  </w:num>
  <w:num w:numId="122" w16cid:durableId="308176337">
    <w:abstractNumId w:val="116"/>
  </w:num>
  <w:num w:numId="123" w16cid:durableId="478687534">
    <w:abstractNumId w:val="88"/>
  </w:num>
  <w:num w:numId="124" w16cid:durableId="121265040">
    <w:abstractNumId w:val="97"/>
  </w:num>
  <w:num w:numId="125" w16cid:durableId="192114639">
    <w:abstractNumId w:val="19"/>
  </w:num>
  <w:num w:numId="126" w16cid:durableId="268436133">
    <w:abstractNumId w:val="150"/>
  </w:num>
  <w:num w:numId="127" w16cid:durableId="1780875589">
    <w:abstractNumId w:val="148"/>
  </w:num>
  <w:num w:numId="128" w16cid:durableId="628245526">
    <w:abstractNumId w:val="64"/>
  </w:num>
  <w:num w:numId="129" w16cid:durableId="87965476">
    <w:abstractNumId w:val="32"/>
  </w:num>
  <w:num w:numId="130" w16cid:durableId="124549956">
    <w:abstractNumId w:val="129"/>
  </w:num>
  <w:num w:numId="131" w16cid:durableId="1715734019">
    <w:abstractNumId w:val="84"/>
  </w:num>
  <w:num w:numId="132" w16cid:durableId="1253852222">
    <w:abstractNumId w:val="56"/>
  </w:num>
  <w:num w:numId="133" w16cid:durableId="191695626">
    <w:abstractNumId w:val="120"/>
  </w:num>
  <w:num w:numId="134" w16cid:durableId="607934060">
    <w:abstractNumId w:val="111"/>
  </w:num>
  <w:num w:numId="135" w16cid:durableId="1155075385">
    <w:abstractNumId w:val="71"/>
  </w:num>
  <w:num w:numId="136" w16cid:durableId="2041278245">
    <w:abstractNumId w:val="70"/>
  </w:num>
  <w:num w:numId="137" w16cid:durableId="694386536">
    <w:abstractNumId w:val="12"/>
  </w:num>
  <w:num w:numId="138" w16cid:durableId="105974767">
    <w:abstractNumId w:val="86"/>
  </w:num>
  <w:num w:numId="139" w16cid:durableId="86004766">
    <w:abstractNumId w:val="106"/>
  </w:num>
  <w:num w:numId="140" w16cid:durableId="1513300063">
    <w:abstractNumId w:val="5"/>
  </w:num>
  <w:num w:numId="141" w16cid:durableId="308828639">
    <w:abstractNumId w:val="4"/>
  </w:num>
  <w:num w:numId="142" w16cid:durableId="520167880">
    <w:abstractNumId w:val="126"/>
  </w:num>
  <w:num w:numId="143" w16cid:durableId="382683373">
    <w:abstractNumId w:val="144"/>
  </w:num>
  <w:num w:numId="144" w16cid:durableId="643923814">
    <w:abstractNumId w:val="51"/>
  </w:num>
  <w:num w:numId="145" w16cid:durableId="254873463">
    <w:abstractNumId w:val="124"/>
  </w:num>
  <w:num w:numId="146" w16cid:durableId="1645814594">
    <w:abstractNumId w:val="83"/>
  </w:num>
  <w:num w:numId="147" w16cid:durableId="346639517">
    <w:abstractNumId w:val="77"/>
  </w:num>
  <w:num w:numId="148" w16cid:durableId="1399088509">
    <w:abstractNumId w:val="44"/>
  </w:num>
  <w:num w:numId="149" w16cid:durableId="2060594273">
    <w:abstractNumId w:val="92"/>
  </w:num>
  <w:num w:numId="150" w16cid:durableId="1530416786">
    <w:abstractNumId w:val="18"/>
  </w:num>
  <w:num w:numId="151" w16cid:durableId="199974598">
    <w:abstractNumId w:val="61"/>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36C"/>
    <w:rsid w:val="00001F43"/>
    <w:rsid w:val="00001F4E"/>
    <w:rsid w:val="00003CEA"/>
    <w:rsid w:val="00010BC9"/>
    <w:rsid w:val="00016BE6"/>
    <w:rsid w:val="0001798B"/>
    <w:rsid w:val="000251B5"/>
    <w:rsid w:val="00025BDD"/>
    <w:rsid w:val="00034522"/>
    <w:rsid w:val="000366C4"/>
    <w:rsid w:val="00040BC2"/>
    <w:rsid w:val="0004341E"/>
    <w:rsid w:val="000449BB"/>
    <w:rsid w:val="00044DB7"/>
    <w:rsid w:val="00054B6F"/>
    <w:rsid w:val="00057498"/>
    <w:rsid w:val="00065660"/>
    <w:rsid w:val="00071824"/>
    <w:rsid w:val="00071F36"/>
    <w:rsid w:val="00074DC3"/>
    <w:rsid w:val="000758A0"/>
    <w:rsid w:val="00076345"/>
    <w:rsid w:val="00082F31"/>
    <w:rsid w:val="00087114"/>
    <w:rsid w:val="000906C1"/>
    <w:rsid w:val="00093D3E"/>
    <w:rsid w:val="00096112"/>
    <w:rsid w:val="000A19CF"/>
    <w:rsid w:val="000A3C12"/>
    <w:rsid w:val="000B3012"/>
    <w:rsid w:val="000C0A43"/>
    <w:rsid w:val="000C4447"/>
    <w:rsid w:val="000C544B"/>
    <w:rsid w:val="000C6295"/>
    <w:rsid w:val="000C7326"/>
    <w:rsid w:val="000D000F"/>
    <w:rsid w:val="000D027A"/>
    <w:rsid w:val="000D0E6C"/>
    <w:rsid w:val="000D2DD3"/>
    <w:rsid w:val="000D7A8B"/>
    <w:rsid w:val="000E0E34"/>
    <w:rsid w:val="000E122D"/>
    <w:rsid w:val="000E2608"/>
    <w:rsid w:val="000E3A0A"/>
    <w:rsid w:val="000F18A6"/>
    <w:rsid w:val="001022DA"/>
    <w:rsid w:val="00103C6A"/>
    <w:rsid w:val="0010497A"/>
    <w:rsid w:val="00106189"/>
    <w:rsid w:val="00114449"/>
    <w:rsid w:val="00114665"/>
    <w:rsid w:val="00116B2A"/>
    <w:rsid w:val="00121219"/>
    <w:rsid w:val="0012123E"/>
    <w:rsid w:val="00121A58"/>
    <w:rsid w:val="001237A3"/>
    <w:rsid w:val="00125C74"/>
    <w:rsid w:val="00130A2E"/>
    <w:rsid w:val="001310E2"/>
    <w:rsid w:val="001330FC"/>
    <w:rsid w:val="00137C84"/>
    <w:rsid w:val="00140C4A"/>
    <w:rsid w:val="001467B1"/>
    <w:rsid w:val="0015024C"/>
    <w:rsid w:val="001509DC"/>
    <w:rsid w:val="00150A57"/>
    <w:rsid w:val="0016239F"/>
    <w:rsid w:val="00162502"/>
    <w:rsid w:val="0017145E"/>
    <w:rsid w:val="00172095"/>
    <w:rsid w:val="00180146"/>
    <w:rsid w:val="0018408A"/>
    <w:rsid w:val="0018553D"/>
    <w:rsid w:val="001872AD"/>
    <w:rsid w:val="00187DCB"/>
    <w:rsid w:val="00190429"/>
    <w:rsid w:val="00191BE5"/>
    <w:rsid w:val="00192BEE"/>
    <w:rsid w:val="001A45F6"/>
    <w:rsid w:val="001A5DE8"/>
    <w:rsid w:val="001A7214"/>
    <w:rsid w:val="001B41A2"/>
    <w:rsid w:val="001C17AE"/>
    <w:rsid w:val="001C38D1"/>
    <w:rsid w:val="001C5314"/>
    <w:rsid w:val="001C663B"/>
    <w:rsid w:val="001C7F7E"/>
    <w:rsid w:val="001D129F"/>
    <w:rsid w:val="001D3F6A"/>
    <w:rsid w:val="001E317B"/>
    <w:rsid w:val="001F18E6"/>
    <w:rsid w:val="001F2661"/>
    <w:rsid w:val="001F343B"/>
    <w:rsid w:val="001F6B19"/>
    <w:rsid w:val="00201E60"/>
    <w:rsid w:val="00212525"/>
    <w:rsid w:val="002267B6"/>
    <w:rsid w:val="0022699C"/>
    <w:rsid w:val="00233431"/>
    <w:rsid w:val="00234492"/>
    <w:rsid w:val="00235918"/>
    <w:rsid w:val="0023622A"/>
    <w:rsid w:val="002377BE"/>
    <w:rsid w:val="00240E80"/>
    <w:rsid w:val="00245BB2"/>
    <w:rsid w:val="00252005"/>
    <w:rsid w:val="00253494"/>
    <w:rsid w:val="0025622F"/>
    <w:rsid w:val="00260143"/>
    <w:rsid w:val="00261A8C"/>
    <w:rsid w:val="0026529F"/>
    <w:rsid w:val="00271275"/>
    <w:rsid w:val="00275826"/>
    <w:rsid w:val="00277DAE"/>
    <w:rsid w:val="00287564"/>
    <w:rsid w:val="002925B1"/>
    <w:rsid w:val="00294AD8"/>
    <w:rsid w:val="00297E7E"/>
    <w:rsid w:val="002A08F4"/>
    <w:rsid w:val="002A19E2"/>
    <w:rsid w:val="002A23D0"/>
    <w:rsid w:val="002A6D27"/>
    <w:rsid w:val="002A6DDB"/>
    <w:rsid w:val="002B0E94"/>
    <w:rsid w:val="002B1C8A"/>
    <w:rsid w:val="002B2E83"/>
    <w:rsid w:val="002B3DC5"/>
    <w:rsid w:val="002B5372"/>
    <w:rsid w:val="002B5F62"/>
    <w:rsid w:val="002B6D48"/>
    <w:rsid w:val="002B780C"/>
    <w:rsid w:val="002C0795"/>
    <w:rsid w:val="002C150B"/>
    <w:rsid w:val="002C1B52"/>
    <w:rsid w:val="002C584C"/>
    <w:rsid w:val="002C5E10"/>
    <w:rsid w:val="002D44D7"/>
    <w:rsid w:val="002E0605"/>
    <w:rsid w:val="002E07E5"/>
    <w:rsid w:val="002E459A"/>
    <w:rsid w:val="002F0F9D"/>
    <w:rsid w:val="002F388E"/>
    <w:rsid w:val="002F6949"/>
    <w:rsid w:val="0030473F"/>
    <w:rsid w:val="00304DF8"/>
    <w:rsid w:val="00305793"/>
    <w:rsid w:val="00306D87"/>
    <w:rsid w:val="003106BB"/>
    <w:rsid w:val="00310B03"/>
    <w:rsid w:val="0031113E"/>
    <w:rsid w:val="00312EE5"/>
    <w:rsid w:val="00315E84"/>
    <w:rsid w:val="00325C35"/>
    <w:rsid w:val="003304A5"/>
    <w:rsid w:val="003312D6"/>
    <w:rsid w:val="00332F48"/>
    <w:rsid w:val="00334165"/>
    <w:rsid w:val="0033576C"/>
    <w:rsid w:val="003365F2"/>
    <w:rsid w:val="00337F1C"/>
    <w:rsid w:val="00340C95"/>
    <w:rsid w:val="00342A35"/>
    <w:rsid w:val="003438A8"/>
    <w:rsid w:val="00344DCF"/>
    <w:rsid w:val="00344F1A"/>
    <w:rsid w:val="0034588B"/>
    <w:rsid w:val="00346BE2"/>
    <w:rsid w:val="00347795"/>
    <w:rsid w:val="003504C8"/>
    <w:rsid w:val="0035368B"/>
    <w:rsid w:val="00357402"/>
    <w:rsid w:val="00361DAC"/>
    <w:rsid w:val="00365291"/>
    <w:rsid w:val="00365584"/>
    <w:rsid w:val="00366B68"/>
    <w:rsid w:val="00366EF4"/>
    <w:rsid w:val="00372679"/>
    <w:rsid w:val="00373FF3"/>
    <w:rsid w:val="00374219"/>
    <w:rsid w:val="003807AC"/>
    <w:rsid w:val="00386BED"/>
    <w:rsid w:val="0039035E"/>
    <w:rsid w:val="00390B30"/>
    <w:rsid w:val="00392FF4"/>
    <w:rsid w:val="00394EB8"/>
    <w:rsid w:val="003A0B0C"/>
    <w:rsid w:val="003A3386"/>
    <w:rsid w:val="003B048B"/>
    <w:rsid w:val="003B2D74"/>
    <w:rsid w:val="003B5EB9"/>
    <w:rsid w:val="003C695B"/>
    <w:rsid w:val="003C7A4F"/>
    <w:rsid w:val="003D155D"/>
    <w:rsid w:val="003D29C5"/>
    <w:rsid w:val="003D45B9"/>
    <w:rsid w:val="003E0D63"/>
    <w:rsid w:val="003E3AA5"/>
    <w:rsid w:val="003E3AEE"/>
    <w:rsid w:val="003E527D"/>
    <w:rsid w:val="003E6FD5"/>
    <w:rsid w:val="003F0D6C"/>
    <w:rsid w:val="003F36D1"/>
    <w:rsid w:val="003F6EDC"/>
    <w:rsid w:val="00400D1A"/>
    <w:rsid w:val="004035E7"/>
    <w:rsid w:val="00404E00"/>
    <w:rsid w:val="004102F1"/>
    <w:rsid w:val="00412969"/>
    <w:rsid w:val="004148E7"/>
    <w:rsid w:val="00420F81"/>
    <w:rsid w:val="00421CA7"/>
    <w:rsid w:val="004325A9"/>
    <w:rsid w:val="00433911"/>
    <w:rsid w:val="00434819"/>
    <w:rsid w:val="0043651F"/>
    <w:rsid w:val="0043740D"/>
    <w:rsid w:val="00440DF6"/>
    <w:rsid w:val="004420FF"/>
    <w:rsid w:val="00446D7E"/>
    <w:rsid w:val="004519E8"/>
    <w:rsid w:val="0045287C"/>
    <w:rsid w:val="004532C3"/>
    <w:rsid w:val="004540B7"/>
    <w:rsid w:val="004603D5"/>
    <w:rsid w:val="0046359D"/>
    <w:rsid w:val="00464640"/>
    <w:rsid w:val="00465D6C"/>
    <w:rsid w:val="004669AE"/>
    <w:rsid w:val="0046798E"/>
    <w:rsid w:val="00471502"/>
    <w:rsid w:val="004811A2"/>
    <w:rsid w:val="00483D29"/>
    <w:rsid w:val="00486DA0"/>
    <w:rsid w:val="004876C1"/>
    <w:rsid w:val="00490CA7"/>
    <w:rsid w:val="004950A2"/>
    <w:rsid w:val="004A7685"/>
    <w:rsid w:val="004A76DD"/>
    <w:rsid w:val="004B476F"/>
    <w:rsid w:val="004C0EA6"/>
    <w:rsid w:val="004C4794"/>
    <w:rsid w:val="004C518B"/>
    <w:rsid w:val="004D1B61"/>
    <w:rsid w:val="004D64D9"/>
    <w:rsid w:val="004D6B70"/>
    <w:rsid w:val="004E001C"/>
    <w:rsid w:val="004E1377"/>
    <w:rsid w:val="004E1AFD"/>
    <w:rsid w:val="004E7844"/>
    <w:rsid w:val="00504917"/>
    <w:rsid w:val="005052F4"/>
    <w:rsid w:val="00506F5C"/>
    <w:rsid w:val="0051050C"/>
    <w:rsid w:val="00512732"/>
    <w:rsid w:val="00513D75"/>
    <w:rsid w:val="00514199"/>
    <w:rsid w:val="00521410"/>
    <w:rsid w:val="00530BB3"/>
    <w:rsid w:val="0053536C"/>
    <w:rsid w:val="00535545"/>
    <w:rsid w:val="00541DC6"/>
    <w:rsid w:val="005437DA"/>
    <w:rsid w:val="00552478"/>
    <w:rsid w:val="00563E91"/>
    <w:rsid w:val="00565300"/>
    <w:rsid w:val="005662DE"/>
    <w:rsid w:val="0056633F"/>
    <w:rsid w:val="00575B95"/>
    <w:rsid w:val="00575DAC"/>
    <w:rsid w:val="005765A9"/>
    <w:rsid w:val="005772D3"/>
    <w:rsid w:val="005821C3"/>
    <w:rsid w:val="0059002C"/>
    <w:rsid w:val="005932DA"/>
    <w:rsid w:val="005B008F"/>
    <w:rsid w:val="005B6651"/>
    <w:rsid w:val="005C18FC"/>
    <w:rsid w:val="005C1FA9"/>
    <w:rsid w:val="005C3AF1"/>
    <w:rsid w:val="005C3C8C"/>
    <w:rsid w:val="005C4EA9"/>
    <w:rsid w:val="005D11A0"/>
    <w:rsid w:val="005D1CD2"/>
    <w:rsid w:val="005D39DD"/>
    <w:rsid w:val="005D614B"/>
    <w:rsid w:val="005D6ED7"/>
    <w:rsid w:val="005E3496"/>
    <w:rsid w:val="005E6CAF"/>
    <w:rsid w:val="005F03BF"/>
    <w:rsid w:val="005F5791"/>
    <w:rsid w:val="005F741E"/>
    <w:rsid w:val="005F7F70"/>
    <w:rsid w:val="00604CD5"/>
    <w:rsid w:val="00606782"/>
    <w:rsid w:val="0061057F"/>
    <w:rsid w:val="00610D0F"/>
    <w:rsid w:val="006175B7"/>
    <w:rsid w:val="00627C13"/>
    <w:rsid w:val="00630366"/>
    <w:rsid w:val="00632F11"/>
    <w:rsid w:val="0063553A"/>
    <w:rsid w:val="00636A9A"/>
    <w:rsid w:val="006455CA"/>
    <w:rsid w:val="0064592D"/>
    <w:rsid w:val="00647DBA"/>
    <w:rsid w:val="0067671F"/>
    <w:rsid w:val="006831E2"/>
    <w:rsid w:val="00685B12"/>
    <w:rsid w:val="006865A0"/>
    <w:rsid w:val="006940B3"/>
    <w:rsid w:val="006943DB"/>
    <w:rsid w:val="00696F3E"/>
    <w:rsid w:val="006A0DA5"/>
    <w:rsid w:val="006A23A8"/>
    <w:rsid w:val="006A3D25"/>
    <w:rsid w:val="006A3F39"/>
    <w:rsid w:val="006A46AB"/>
    <w:rsid w:val="006A77C9"/>
    <w:rsid w:val="006B095F"/>
    <w:rsid w:val="006B2AC2"/>
    <w:rsid w:val="006B767D"/>
    <w:rsid w:val="006D0C6C"/>
    <w:rsid w:val="006D4D71"/>
    <w:rsid w:val="006F0EE9"/>
    <w:rsid w:val="006F1F58"/>
    <w:rsid w:val="006F2A1F"/>
    <w:rsid w:val="006F61CE"/>
    <w:rsid w:val="006F72BC"/>
    <w:rsid w:val="006F7873"/>
    <w:rsid w:val="00700CBA"/>
    <w:rsid w:val="007028FE"/>
    <w:rsid w:val="00703B0C"/>
    <w:rsid w:val="007044A2"/>
    <w:rsid w:val="00717106"/>
    <w:rsid w:val="00717879"/>
    <w:rsid w:val="007217D6"/>
    <w:rsid w:val="00722D3A"/>
    <w:rsid w:val="00726884"/>
    <w:rsid w:val="007337DF"/>
    <w:rsid w:val="00734923"/>
    <w:rsid w:val="00741D87"/>
    <w:rsid w:val="0074309D"/>
    <w:rsid w:val="00747B13"/>
    <w:rsid w:val="00752C83"/>
    <w:rsid w:val="007579E6"/>
    <w:rsid w:val="00757ED8"/>
    <w:rsid w:val="007615F0"/>
    <w:rsid w:val="00761C62"/>
    <w:rsid w:val="00762035"/>
    <w:rsid w:val="00766A61"/>
    <w:rsid w:val="00776CAC"/>
    <w:rsid w:val="00783558"/>
    <w:rsid w:val="0079145D"/>
    <w:rsid w:val="0079259F"/>
    <w:rsid w:val="00793FFF"/>
    <w:rsid w:val="007972B0"/>
    <w:rsid w:val="007A0B62"/>
    <w:rsid w:val="007A2490"/>
    <w:rsid w:val="007A4500"/>
    <w:rsid w:val="007B57CD"/>
    <w:rsid w:val="007C087C"/>
    <w:rsid w:val="007C1D47"/>
    <w:rsid w:val="007C5F3A"/>
    <w:rsid w:val="007D34E4"/>
    <w:rsid w:val="007D352C"/>
    <w:rsid w:val="007D3561"/>
    <w:rsid w:val="007D35B2"/>
    <w:rsid w:val="007D3D58"/>
    <w:rsid w:val="007E0F26"/>
    <w:rsid w:val="007E15E2"/>
    <w:rsid w:val="007E4863"/>
    <w:rsid w:val="007F0F22"/>
    <w:rsid w:val="007F2A96"/>
    <w:rsid w:val="007F2DFE"/>
    <w:rsid w:val="007F569F"/>
    <w:rsid w:val="007F7E10"/>
    <w:rsid w:val="00800606"/>
    <w:rsid w:val="00802096"/>
    <w:rsid w:val="008052C8"/>
    <w:rsid w:val="00805A15"/>
    <w:rsid w:val="00805CBE"/>
    <w:rsid w:val="00810828"/>
    <w:rsid w:val="00811D61"/>
    <w:rsid w:val="00813C1E"/>
    <w:rsid w:val="00813F99"/>
    <w:rsid w:val="008150AD"/>
    <w:rsid w:val="00820640"/>
    <w:rsid w:val="00822C57"/>
    <w:rsid w:val="00825FF0"/>
    <w:rsid w:val="00826C86"/>
    <w:rsid w:val="00831C53"/>
    <w:rsid w:val="008350E8"/>
    <w:rsid w:val="008353F5"/>
    <w:rsid w:val="00836230"/>
    <w:rsid w:val="0083670B"/>
    <w:rsid w:val="00837270"/>
    <w:rsid w:val="0083783A"/>
    <w:rsid w:val="0084393D"/>
    <w:rsid w:val="00854ADD"/>
    <w:rsid w:val="00855BC6"/>
    <w:rsid w:val="00856000"/>
    <w:rsid w:val="008618AB"/>
    <w:rsid w:val="0086333F"/>
    <w:rsid w:val="00866132"/>
    <w:rsid w:val="00867CE5"/>
    <w:rsid w:val="008704FD"/>
    <w:rsid w:val="0087244D"/>
    <w:rsid w:val="008769E6"/>
    <w:rsid w:val="00880D2D"/>
    <w:rsid w:val="00881123"/>
    <w:rsid w:val="00882DBF"/>
    <w:rsid w:val="00886F84"/>
    <w:rsid w:val="008940DB"/>
    <w:rsid w:val="00896873"/>
    <w:rsid w:val="008A64EF"/>
    <w:rsid w:val="008A6B64"/>
    <w:rsid w:val="008A7B04"/>
    <w:rsid w:val="008B6DD5"/>
    <w:rsid w:val="008C3B8E"/>
    <w:rsid w:val="008D035C"/>
    <w:rsid w:val="008D5EB0"/>
    <w:rsid w:val="008E6502"/>
    <w:rsid w:val="008F4599"/>
    <w:rsid w:val="008F4DCC"/>
    <w:rsid w:val="008F5CE6"/>
    <w:rsid w:val="008F6618"/>
    <w:rsid w:val="008F6DE0"/>
    <w:rsid w:val="00900A05"/>
    <w:rsid w:val="00901A16"/>
    <w:rsid w:val="00903A33"/>
    <w:rsid w:val="00905CE2"/>
    <w:rsid w:val="00911D3F"/>
    <w:rsid w:val="009123DE"/>
    <w:rsid w:val="00912E7D"/>
    <w:rsid w:val="00916F34"/>
    <w:rsid w:val="00917961"/>
    <w:rsid w:val="00917EE6"/>
    <w:rsid w:val="0092217A"/>
    <w:rsid w:val="0092533D"/>
    <w:rsid w:val="0093230E"/>
    <w:rsid w:val="00937512"/>
    <w:rsid w:val="0095014F"/>
    <w:rsid w:val="00950842"/>
    <w:rsid w:val="00953200"/>
    <w:rsid w:val="00963405"/>
    <w:rsid w:val="00963491"/>
    <w:rsid w:val="00984DDA"/>
    <w:rsid w:val="00995366"/>
    <w:rsid w:val="009A1761"/>
    <w:rsid w:val="009A4C00"/>
    <w:rsid w:val="009A70C0"/>
    <w:rsid w:val="009A7AAE"/>
    <w:rsid w:val="009B20C4"/>
    <w:rsid w:val="009B242A"/>
    <w:rsid w:val="009B46F2"/>
    <w:rsid w:val="009B77D3"/>
    <w:rsid w:val="009C056C"/>
    <w:rsid w:val="009C2AC3"/>
    <w:rsid w:val="009C4DE9"/>
    <w:rsid w:val="009C5E38"/>
    <w:rsid w:val="009C6975"/>
    <w:rsid w:val="009D4184"/>
    <w:rsid w:val="009E1200"/>
    <w:rsid w:val="009E1FCB"/>
    <w:rsid w:val="009E631F"/>
    <w:rsid w:val="00A01FA2"/>
    <w:rsid w:val="00A022C2"/>
    <w:rsid w:val="00A02952"/>
    <w:rsid w:val="00A145AB"/>
    <w:rsid w:val="00A152CD"/>
    <w:rsid w:val="00A23654"/>
    <w:rsid w:val="00A25E36"/>
    <w:rsid w:val="00A2670A"/>
    <w:rsid w:val="00A309C1"/>
    <w:rsid w:val="00A3418A"/>
    <w:rsid w:val="00A40991"/>
    <w:rsid w:val="00A41886"/>
    <w:rsid w:val="00A42805"/>
    <w:rsid w:val="00A43358"/>
    <w:rsid w:val="00A527CD"/>
    <w:rsid w:val="00A54514"/>
    <w:rsid w:val="00A55376"/>
    <w:rsid w:val="00A6183A"/>
    <w:rsid w:val="00A61B54"/>
    <w:rsid w:val="00A6209A"/>
    <w:rsid w:val="00A62319"/>
    <w:rsid w:val="00A652CB"/>
    <w:rsid w:val="00A712CE"/>
    <w:rsid w:val="00A8066F"/>
    <w:rsid w:val="00A808AF"/>
    <w:rsid w:val="00A86F82"/>
    <w:rsid w:val="00A9050A"/>
    <w:rsid w:val="00A90623"/>
    <w:rsid w:val="00A94989"/>
    <w:rsid w:val="00A97E97"/>
    <w:rsid w:val="00AB15FD"/>
    <w:rsid w:val="00AB3C97"/>
    <w:rsid w:val="00AB4B9D"/>
    <w:rsid w:val="00AB5B43"/>
    <w:rsid w:val="00AC27FB"/>
    <w:rsid w:val="00AC3759"/>
    <w:rsid w:val="00AD1112"/>
    <w:rsid w:val="00AD697A"/>
    <w:rsid w:val="00AE0746"/>
    <w:rsid w:val="00AE0CDE"/>
    <w:rsid w:val="00AE3665"/>
    <w:rsid w:val="00AE7AA9"/>
    <w:rsid w:val="00AF2612"/>
    <w:rsid w:val="00AF71A8"/>
    <w:rsid w:val="00B0168E"/>
    <w:rsid w:val="00B14694"/>
    <w:rsid w:val="00B16FD5"/>
    <w:rsid w:val="00B22579"/>
    <w:rsid w:val="00B237A9"/>
    <w:rsid w:val="00B23C5B"/>
    <w:rsid w:val="00B26600"/>
    <w:rsid w:val="00B31B99"/>
    <w:rsid w:val="00B35C60"/>
    <w:rsid w:val="00B40087"/>
    <w:rsid w:val="00B40439"/>
    <w:rsid w:val="00B503DF"/>
    <w:rsid w:val="00B529FA"/>
    <w:rsid w:val="00B54A4B"/>
    <w:rsid w:val="00B54F56"/>
    <w:rsid w:val="00B573FE"/>
    <w:rsid w:val="00B675FD"/>
    <w:rsid w:val="00B71A3A"/>
    <w:rsid w:val="00B83DF1"/>
    <w:rsid w:val="00B84039"/>
    <w:rsid w:val="00B8494F"/>
    <w:rsid w:val="00B92180"/>
    <w:rsid w:val="00B95FE6"/>
    <w:rsid w:val="00B96081"/>
    <w:rsid w:val="00BA0426"/>
    <w:rsid w:val="00BB00BE"/>
    <w:rsid w:val="00BB32F0"/>
    <w:rsid w:val="00BC3721"/>
    <w:rsid w:val="00BC5C50"/>
    <w:rsid w:val="00BD2698"/>
    <w:rsid w:val="00BD5143"/>
    <w:rsid w:val="00BD792D"/>
    <w:rsid w:val="00BE163F"/>
    <w:rsid w:val="00BE16EF"/>
    <w:rsid w:val="00BE67C0"/>
    <w:rsid w:val="00BE748D"/>
    <w:rsid w:val="00BE7EE9"/>
    <w:rsid w:val="00BF1783"/>
    <w:rsid w:val="00BF605F"/>
    <w:rsid w:val="00C02C1F"/>
    <w:rsid w:val="00C0393C"/>
    <w:rsid w:val="00C040F8"/>
    <w:rsid w:val="00C11172"/>
    <w:rsid w:val="00C11B2B"/>
    <w:rsid w:val="00C16216"/>
    <w:rsid w:val="00C3390B"/>
    <w:rsid w:val="00C3574B"/>
    <w:rsid w:val="00C440DB"/>
    <w:rsid w:val="00C455F8"/>
    <w:rsid w:val="00C47232"/>
    <w:rsid w:val="00C536FA"/>
    <w:rsid w:val="00C57C0B"/>
    <w:rsid w:val="00C65C46"/>
    <w:rsid w:val="00C71B61"/>
    <w:rsid w:val="00C73406"/>
    <w:rsid w:val="00C734A0"/>
    <w:rsid w:val="00C774AB"/>
    <w:rsid w:val="00C9294D"/>
    <w:rsid w:val="00C97590"/>
    <w:rsid w:val="00CA26CD"/>
    <w:rsid w:val="00CA4EF7"/>
    <w:rsid w:val="00CA709F"/>
    <w:rsid w:val="00CB7A15"/>
    <w:rsid w:val="00CC0374"/>
    <w:rsid w:val="00CC1492"/>
    <w:rsid w:val="00CC17C3"/>
    <w:rsid w:val="00CC2E67"/>
    <w:rsid w:val="00CC50A8"/>
    <w:rsid w:val="00CD1275"/>
    <w:rsid w:val="00CD6C99"/>
    <w:rsid w:val="00CE09C4"/>
    <w:rsid w:val="00CE34AD"/>
    <w:rsid w:val="00CE570E"/>
    <w:rsid w:val="00CE65E5"/>
    <w:rsid w:val="00CE67F2"/>
    <w:rsid w:val="00CF0191"/>
    <w:rsid w:val="00CF43D1"/>
    <w:rsid w:val="00CF7DB2"/>
    <w:rsid w:val="00CF7F92"/>
    <w:rsid w:val="00D01602"/>
    <w:rsid w:val="00D03B28"/>
    <w:rsid w:val="00D12085"/>
    <w:rsid w:val="00D14BDB"/>
    <w:rsid w:val="00D169C8"/>
    <w:rsid w:val="00D204BA"/>
    <w:rsid w:val="00D2560F"/>
    <w:rsid w:val="00D36B0C"/>
    <w:rsid w:val="00D41827"/>
    <w:rsid w:val="00D4434B"/>
    <w:rsid w:val="00D455E9"/>
    <w:rsid w:val="00D470F0"/>
    <w:rsid w:val="00D50767"/>
    <w:rsid w:val="00D51A67"/>
    <w:rsid w:val="00D51F66"/>
    <w:rsid w:val="00D54CD4"/>
    <w:rsid w:val="00D54E7A"/>
    <w:rsid w:val="00D57A48"/>
    <w:rsid w:val="00D57ACC"/>
    <w:rsid w:val="00D6376B"/>
    <w:rsid w:val="00D671FC"/>
    <w:rsid w:val="00D702AC"/>
    <w:rsid w:val="00D7261B"/>
    <w:rsid w:val="00D747F6"/>
    <w:rsid w:val="00D838A1"/>
    <w:rsid w:val="00D869E2"/>
    <w:rsid w:val="00D94BA1"/>
    <w:rsid w:val="00D9548F"/>
    <w:rsid w:val="00D95DB2"/>
    <w:rsid w:val="00D96BD0"/>
    <w:rsid w:val="00D96EC9"/>
    <w:rsid w:val="00DA00DD"/>
    <w:rsid w:val="00DA1980"/>
    <w:rsid w:val="00DA1CF4"/>
    <w:rsid w:val="00DA3D4A"/>
    <w:rsid w:val="00DA5597"/>
    <w:rsid w:val="00DA6DE9"/>
    <w:rsid w:val="00DB319F"/>
    <w:rsid w:val="00DB437F"/>
    <w:rsid w:val="00DB5A4A"/>
    <w:rsid w:val="00DB6171"/>
    <w:rsid w:val="00DC2AE9"/>
    <w:rsid w:val="00DD295E"/>
    <w:rsid w:val="00DD3D7E"/>
    <w:rsid w:val="00DE5BEC"/>
    <w:rsid w:val="00DE7A95"/>
    <w:rsid w:val="00DF0AAA"/>
    <w:rsid w:val="00DF2855"/>
    <w:rsid w:val="00DF3406"/>
    <w:rsid w:val="00E03D18"/>
    <w:rsid w:val="00E14CC4"/>
    <w:rsid w:val="00E14DAC"/>
    <w:rsid w:val="00E20618"/>
    <w:rsid w:val="00E26F02"/>
    <w:rsid w:val="00E3080B"/>
    <w:rsid w:val="00E32B6E"/>
    <w:rsid w:val="00E35430"/>
    <w:rsid w:val="00E3748B"/>
    <w:rsid w:val="00E43D3F"/>
    <w:rsid w:val="00E443E9"/>
    <w:rsid w:val="00E459FB"/>
    <w:rsid w:val="00E5287D"/>
    <w:rsid w:val="00E541E9"/>
    <w:rsid w:val="00E57BAD"/>
    <w:rsid w:val="00E62683"/>
    <w:rsid w:val="00E6324A"/>
    <w:rsid w:val="00E63E28"/>
    <w:rsid w:val="00E73795"/>
    <w:rsid w:val="00E76E4D"/>
    <w:rsid w:val="00E807AB"/>
    <w:rsid w:val="00E837DB"/>
    <w:rsid w:val="00E91ED5"/>
    <w:rsid w:val="00EA33AE"/>
    <w:rsid w:val="00EB140F"/>
    <w:rsid w:val="00EB3176"/>
    <w:rsid w:val="00EB67FE"/>
    <w:rsid w:val="00EB7DB4"/>
    <w:rsid w:val="00EB7ED7"/>
    <w:rsid w:val="00EC1C04"/>
    <w:rsid w:val="00ED0634"/>
    <w:rsid w:val="00ED1D22"/>
    <w:rsid w:val="00ED1DAA"/>
    <w:rsid w:val="00ED261A"/>
    <w:rsid w:val="00ED6211"/>
    <w:rsid w:val="00ED7F39"/>
    <w:rsid w:val="00EE23D2"/>
    <w:rsid w:val="00EF2128"/>
    <w:rsid w:val="00EF296A"/>
    <w:rsid w:val="00EF592F"/>
    <w:rsid w:val="00EF5F4A"/>
    <w:rsid w:val="00EF6A2D"/>
    <w:rsid w:val="00EF78B1"/>
    <w:rsid w:val="00F02DD7"/>
    <w:rsid w:val="00F1072B"/>
    <w:rsid w:val="00F107EF"/>
    <w:rsid w:val="00F12D1B"/>
    <w:rsid w:val="00F206F7"/>
    <w:rsid w:val="00F223EF"/>
    <w:rsid w:val="00F22F15"/>
    <w:rsid w:val="00F236D3"/>
    <w:rsid w:val="00F23E69"/>
    <w:rsid w:val="00F30600"/>
    <w:rsid w:val="00F35887"/>
    <w:rsid w:val="00F42A22"/>
    <w:rsid w:val="00F543E7"/>
    <w:rsid w:val="00F62C23"/>
    <w:rsid w:val="00F64053"/>
    <w:rsid w:val="00F67154"/>
    <w:rsid w:val="00F71816"/>
    <w:rsid w:val="00F755F8"/>
    <w:rsid w:val="00F756F1"/>
    <w:rsid w:val="00F75C9D"/>
    <w:rsid w:val="00F770C8"/>
    <w:rsid w:val="00F80AD4"/>
    <w:rsid w:val="00F844B0"/>
    <w:rsid w:val="00F87A3D"/>
    <w:rsid w:val="00F94987"/>
    <w:rsid w:val="00F96F38"/>
    <w:rsid w:val="00FA1C29"/>
    <w:rsid w:val="00FA3541"/>
    <w:rsid w:val="00FA718F"/>
    <w:rsid w:val="00FA7CB6"/>
    <w:rsid w:val="00FB1757"/>
    <w:rsid w:val="00FB4558"/>
    <w:rsid w:val="00FB520B"/>
    <w:rsid w:val="00FB7918"/>
    <w:rsid w:val="00FC169A"/>
    <w:rsid w:val="00FC3E96"/>
    <w:rsid w:val="00FD0C33"/>
    <w:rsid w:val="00FD31C2"/>
    <w:rsid w:val="00FD33AC"/>
    <w:rsid w:val="00FE020A"/>
    <w:rsid w:val="00FE099D"/>
    <w:rsid w:val="00FE532F"/>
    <w:rsid w:val="00FE57C0"/>
    <w:rsid w:val="00FE7447"/>
    <w:rsid w:val="00FF125B"/>
    <w:rsid w:val="00FF2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D8D8FA"/>
  <w15:docId w15:val="{456B9678-A3A3-49B9-88BD-6B7DCFC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214"/>
    <w:pPr>
      <w:keepNext/>
      <w:keepLines/>
      <w:numPr>
        <w:numId w:val="16"/>
      </w:numPr>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A7214"/>
    <w:pPr>
      <w:keepNext/>
      <w:keepLines/>
      <w:numPr>
        <w:ilvl w:val="1"/>
        <w:numId w:val="16"/>
      </w:numPr>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1A7214"/>
    <w:pPr>
      <w:keepNext/>
      <w:keepLines/>
      <w:numPr>
        <w:ilvl w:val="2"/>
        <w:numId w:val="16"/>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1A7214"/>
    <w:pPr>
      <w:keepNext/>
      <w:keepLines/>
      <w:numPr>
        <w:ilvl w:val="3"/>
        <w:numId w:val="16"/>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1A7214"/>
    <w:pPr>
      <w:keepNext/>
      <w:keepLines/>
      <w:numPr>
        <w:ilvl w:val="4"/>
        <w:numId w:val="16"/>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A7214"/>
    <w:pPr>
      <w:keepNext/>
      <w:keepLines/>
      <w:numPr>
        <w:ilvl w:val="5"/>
        <w:numId w:val="16"/>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1A7214"/>
    <w:pPr>
      <w:keepNext/>
      <w:keepLines/>
      <w:numPr>
        <w:ilvl w:val="6"/>
        <w:numId w:val="1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7214"/>
    <w:pPr>
      <w:keepNext/>
      <w:keepLines/>
      <w:numPr>
        <w:ilvl w:val="7"/>
        <w:numId w:val="1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7214"/>
    <w:pPr>
      <w:keepNext/>
      <w:keepLines/>
      <w:numPr>
        <w:ilvl w:val="8"/>
        <w:numId w:val="1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14BDB"/>
    <w:pPr>
      <w:spacing w:after="0" w:line="240" w:lineRule="auto"/>
    </w:pPr>
  </w:style>
  <w:style w:type="character" w:styleId="Hyperlink">
    <w:name w:val="Hyperlink"/>
    <w:basedOn w:val="DefaultParagraphFont"/>
    <w:uiPriority w:val="99"/>
    <w:unhideWhenUsed/>
    <w:rsid w:val="0025622F"/>
    <w:rPr>
      <w:color w:val="0563C1" w:themeColor="hyperlink"/>
      <w:u w:val="single"/>
    </w:rPr>
  </w:style>
  <w:style w:type="table" w:styleId="TableGrid">
    <w:name w:val="Table Grid"/>
    <w:basedOn w:val="TableNormal"/>
    <w:uiPriority w:val="59"/>
    <w:rsid w:val="00392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A3A"/>
    <w:pPr>
      <w:ind w:left="720"/>
      <w:contextualSpacing/>
    </w:pPr>
  </w:style>
  <w:style w:type="paragraph" w:styleId="Subtitle">
    <w:name w:val="Subtitle"/>
    <w:basedOn w:val="Normal"/>
    <w:next w:val="Normal"/>
    <w:link w:val="SubtitleChar"/>
    <w:qFormat/>
    <w:rsid w:val="00BD2698"/>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BD2698"/>
    <w:rPr>
      <w:rFonts w:asciiTheme="majorHAnsi" w:eastAsiaTheme="majorEastAsia" w:hAnsiTheme="majorHAnsi" w:cstheme="majorBidi"/>
      <w:i/>
      <w:iCs/>
      <w:color w:val="5B9BD5" w:themeColor="accent1"/>
      <w:spacing w:val="15"/>
      <w:sz w:val="24"/>
      <w:szCs w:val="24"/>
    </w:rPr>
  </w:style>
  <w:style w:type="character" w:customStyle="1" w:styleId="Heading1Char">
    <w:name w:val="Heading 1 Char"/>
    <w:basedOn w:val="DefaultParagraphFont"/>
    <w:link w:val="Heading1"/>
    <w:uiPriority w:val="9"/>
    <w:rsid w:val="001A7214"/>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1A7214"/>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1A7214"/>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1A721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1A721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1A7214"/>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1A721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721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721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A02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952"/>
  </w:style>
  <w:style w:type="paragraph" w:styleId="Footer">
    <w:name w:val="footer"/>
    <w:basedOn w:val="Normal"/>
    <w:link w:val="FooterChar"/>
    <w:uiPriority w:val="99"/>
    <w:unhideWhenUsed/>
    <w:rsid w:val="00A02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952"/>
  </w:style>
  <w:style w:type="paragraph" w:styleId="BalloonText">
    <w:name w:val="Balloon Text"/>
    <w:basedOn w:val="Normal"/>
    <w:link w:val="BalloonTextChar"/>
    <w:uiPriority w:val="99"/>
    <w:semiHidden/>
    <w:unhideWhenUsed/>
    <w:rsid w:val="00E308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80B"/>
    <w:rPr>
      <w:rFonts w:ascii="Segoe UI" w:hAnsi="Segoe UI" w:cs="Segoe UI"/>
      <w:sz w:val="18"/>
      <w:szCs w:val="18"/>
    </w:rPr>
  </w:style>
  <w:style w:type="paragraph" w:customStyle="1" w:styleId="Default">
    <w:name w:val="Default"/>
    <w:rsid w:val="008A6B64"/>
    <w:pPr>
      <w:autoSpaceDE w:val="0"/>
      <w:autoSpaceDN w:val="0"/>
      <w:adjustRightInd w:val="0"/>
      <w:spacing w:after="0" w:line="240" w:lineRule="auto"/>
    </w:pPr>
    <w:rPr>
      <w:rFonts w:ascii="Arial" w:hAnsi="Arial" w:cs="Arial"/>
      <w:color w:val="000000"/>
      <w:sz w:val="24"/>
      <w:szCs w:val="24"/>
    </w:rPr>
  </w:style>
  <w:style w:type="character" w:customStyle="1" w:styleId="NoSpacingChar">
    <w:name w:val="No Spacing Char"/>
    <w:link w:val="NoSpacing"/>
    <w:uiPriority w:val="1"/>
    <w:rsid w:val="00D95DB2"/>
  </w:style>
  <w:style w:type="character" w:styleId="Emphasis">
    <w:name w:val="Emphasis"/>
    <w:basedOn w:val="DefaultParagraphFont"/>
    <w:uiPriority w:val="20"/>
    <w:qFormat/>
    <w:rsid w:val="00FD33AC"/>
    <w:rPr>
      <w:i/>
      <w:iCs/>
    </w:rPr>
  </w:style>
  <w:style w:type="numbering" w:customStyle="1" w:styleId="List--level1">
    <w:name w:val="List -- level 1"/>
    <w:basedOn w:val="NoList"/>
    <w:rsid w:val="00A527CD"/>
    <w:pPr>
      <w:numPr>
        <w:numId w:val="36"/>
      </w:numPr>
    </w:pPr>
  </w:style>
  <w:style w:type="paragraph" w:customStyle="1" w:styleId="List-level4">
    <w:name w:val="List - level 4"/>
    <w:basedOn w:val="Normal"/>
    <w:next w:val="Normal"/>
    <w:rsid w:val="00A527CD"/>
    <w:pPr>
      <w:numPr>
        <w:numId w:val="37"/>
      </w:numPr>
      <w:spacing w:after="0" w:line="240" w:lineRule="auto"/>
    </w:pPr>
    <w:rPr>
      <w:rFonts w:ascii="Arial" w:eastAsia="Times New Roman" w:hAnsi="Arial" w:cs="Times New Roman"/>
      <w:i/>
      <w:sz w:val="20"/>
      <w:szCs w:val="20"/>
    </w:rPr>
  </w:style>
  <w:style w:type="numbering" w:customStyle="1" w:styleId="NoList1">
    <w:name w:val="No List1"/>
    <w:next w:val="NoList"/>
    <w:uiPriority w:val="99"/>
    <w:semiHidden/>
    <w:unhideWhenUsed/>
    <w:rsid w:val="00A527CD"/>
  </w:style>
  <w:style w:type="table" w:customStyle="1" w:styleId="TableGrid1">
    <w:name w:val="Table Grid1"/>
    <w:basedOn w:val="TableNormal"/>
    <w:next w:val="TableGrid"/>
    <w:uiPriority w:val="39"/>
    <w:rsid w:val="00A527C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7CD"/>
    <w:pPr>
      <w:spacing w:before="100" w:beforeAutospacing="1" w:after="100" w:afterAutospacing="1" w:line="240" w:lineRule="auto"/>
    </w:pPr>
    <w:rPr>
      <w:rFonts w:ascii="Times New Roman" w:eastAsia="Times New Roman" w:hAnsi="Times New Roman"/>
      <w:sz w:val="24"/>
      <w:szCs w:val="24"/>
    </w:rPr>
  </w:style>
  <w:style w:type="paragraph" w:customStyle="1" w:styleId="Caption1">
    <w:name w:val="Caption1"/>
    <w:basedOn w:val="Normal"/>
    <w:next w:val="Normal"/>
    <w:uiPriority w:val="35"/>
    <w:unhideWhenUsed/>
    <w:qFormat/>
    <w:rsid w:val="00A527CD"/>
    <w:pPr>
      <w:spacing w:after="120" w:line="240" w:lineRule="auto"/>
    </w:pPr>
    <w:rPr>
      <w:rFonts w:eastAsia="Times New Roman"/>
      <w:b/>
      <w:bCs/>
      <w:smallCaps/>
      <w:color w:val="595959"/>
      <w:spacing w:val="6"/>
      <w:sz w:val="20"/>
      <w:szCs w:val="20"/>
    </w:rPr>
  </w:style>
  <w:style w:type="paragraph" w:customStyle="1" w:styleId="Title1">
    <w:name w:val="Title1"/>
    <w:basedOn w:val="Normal"/>
    <w:next w:val="Normal"/>
    <w:uiPriority w:val="10"/>
    <w:qFormat/>
    <w:rsid w:val="00A527CD"/>
    <w:pPr>
      <w:spacing w:after="0" w:line="240" w:lineRule="auto"/>
      <w:contextualSpacing/>
    </w:pPr>
    <w:rPr>
      <w:rFonts w:ascii="Cambria" w:eastAsia="Times New Roman" w:hAnsi="Cambria" w:cs="Times New Roman"/>
      <w:color w:val="4F81BD"/>
      <w:spacing w:val="-10"/>
      <w:sz w:val="56"/>
      <w:szCs w:val="56"/>
    </w:rPr>
  </w:style>
  <w:style w:type="character" w:customStyle="1" w:styleId="TitleChar">
    <w:name w:val="Title Char"/>
    <w:basedOn w:val="DefaultParagraphFont"/>
    <w:link w:val="Title"/>
    <w:uiPriority w:val="10"/>
    <w:rsid w:val="00A527CD"/>
    <w:rPr>
      <w:rFonts w:ascii="Cambria" w:eastAsia="Times New Roman" w:hAnsi="Cambria" w:cs="Times New Roman"/>
      <w:color w:val="4F81BD"/>
      <w:spacing w:val="-10"/>
      <w:sz w:val="56"/>
      <w:szCs w:val="56"/>
    </w:rPr>
  </w:style>
  <w:style w:type="paragraph" w:styleId="TOC1">
    <w:name w:val="toc 1"/>
    <w:basedOn w:val="Normal"/>
    <w:next w:val="Normal"/>
    <w:autoRedefine/>
    <w:uiPriority w:val="39"/>
    <w:unhideWhenUsed/>
    <w:rsid w:val="00A527CD"/>
    <w:pPr>
      <w:spacing w:before="360" w:after="360" w:line="264" w:lineRule="auto"/>
    </w:pPr>
    <w:rPr>
      <w:rFonts w:eastAsia="Times New Roman" w:cs="Calibri"/>
      <w:b/>
      <w:bCs/>
      <w:caps/>
      <w:sz w:val="20"/>
      <w:szCs w:val="20"/>
      <w:u w:val="single"/>
    </w:rPr>
  </w:style>
  <w:style w:type="paragraph" w:styleId="TOC2">
    <w:name w:val="toc 2"/>
    <w:basedOn w:val="Normal"/>
    <w:next w:val="Normal"/>
    <w:autoRedefine/>
    <w:uiPriority w:val="39"/>
    <w:unhideWhenUsed/>
    <w:rsid w:val="00A527CD"/>
    <w:pPr>
      <w:spacing w:after="0" w:line="264" w:lineRule="auto"/>
    </w:pPr>
    <w:rPr>
      <w:rFonts w:eastAsia="Times New Roman" w:cs="Calibri"/>
      <w:b/>
      <w:bCs/>
      <w:smallCaps/>
      <w:sz w:val="20"/>
      <w:szCs w:val="20"/>
    </w:rPr>
  </w:style>
  <w:style w:type="paragraph" w:styleId="TOC3">
    <w:name w:val="toc 3"/>
    <w:basedOn w:val="Normal"/>
    <w:next w:val="Normal"/>
    <w:autoRedefine/>
    <w:uiPriority w:val="39"/>
    <w:unhideWhenUsed/>
    <w:rsid w:val="00A527CD"/>
    <w:pPr>
      <w:spacing w:after="0" w:line="264" w:lineRule="auto"/>
    </w:pPr>
    <w:rPr>
      <w:rFonts w:eastAsia="Times New Roman" w:cs="Calibri"/>
      <w:smallCaps/>
      <w:sz w:val="20"/>
      <w:szCs w:val="20"/>
    </w:rPr>
  </w:style>
  <w:style w:type="paragraph" w:styleId="TOC4">
    <w:name w:val="toc 4"/>
    <w:basedOn w:val="Normal"/>
    <w:next w:val="Normal"/>
    <w:autoRedefine/>
    <w:uiPriority w:val="39"/>
    <w:unhideWhenUsed/>
    <w:rsid w:val="00A527CD"/>
    <w:pPr>
      <w:spacing w:after="0" w:line="264" w:lineRule="auto"/>
    </w:pPr>
    <w:rPr>
      <w:rFonts w:eastAsia="Times New Roman" w:cs="Calibri"/>
      <w:sz w:val="20"/>
      <w:szCs w:val="20"/>
    </w:rPr>
  </w:style>
  <w:style w:type="paragraph" w:styleId="TOC5">
    <w:name w:val="toc 5"/>
    <w:basedOn w:val="Normal"/>
    <w:next w:val="Normal"/>
    <w:autoRedefine/>
    <w:uiPriority w:val="39"/>
    <w:unhideWhenUsed/>
    <w:rsid w:val="00A527CD"/>
    <w:pPr>
      <w:spacing w:after="0" w:line="264" w:lineRule="auto"/>
    </w:pPr>
    <w:rPr>
      <w:rFonts w:eastAsia="Times New Roman" w:cs="Calibri"/>
      <w:sz w:val="20"/>
      <w:szCs w:val="20"/>
    </w:rPr>
  </w:style>
  <w:style w:type="paragraph" w:styleId="TOC6">
    <w:name w:val="toc 6"/>
    <w:basedOn w:val="Normal"/>
    <w:next w:val="Normal"/>
    <w:autoRedefine/>
    <w:uiPriority w:val="39"/>
    <w:unhideWhenUsed/>
    <w:rsid w:val="00A527CD"/>
    <w:pPr>
      <w:spacing w:after="0" w:line="264" w:lineRule="auto"/>
    </w:pPr>
    <w:rPr>
      <w:rFonts w:eastAsia="Times New Roman" w:cs="Calibri"/>
      <w:sz w:val="20"/>
      <w:szCs w:val="20"/>
    </w:rPr>
  </w:style>
  <w:style w:type="paragraph" w:styleId="TOC7">
    <w:name w:val="toc 7"/>
    <w:basedOn w:val="Normal"/>
    <w:next w:val="Normal"/>
    <w:autoRedefine/>
    <w:uiPriority w:val="39"/>
    <w:unhideWhenUsed/>
    <w:rsid w:val="00A527CD"/>
    <w:pPr>
      <w:spacing w:after="0" w:line="264" w:lineRule="auto"/>
    </w:pPr>
    <w:rPr>
      <w:rFonts w:eastAsia="Times New Roman" w:cs="Calibri"/>
      <w:sz w:val="20"/>
      <w:szCs w:val="20"/>
    </w:rPr>
  </w:style>
  <w:style w:type="paragraph" w:styleId="TOC8">
    <w:name w:val="toc 8"/>
    <w:basedOn w:val="Normal"/>
    <w:next w:val="Normal"/>
    <w:autoRedefine/>
    <w:uiPriority w:val="39"/>
    <w:unhideWhenUsed/>
    <w:rsid w:val="00A527CD"/>
    <w:pPr>
      <w:spacing w:after="0" w:line="264" w:lineRule="auto"/>
    </w:pPr>
    <w:rPr>
      <w:rFonts w:eastAsia="Times New Roman" w:cs="Calibri"/>
      <w:sz w:val="20"/>
      <w:szCs w:val="20"/>
    </w:rPr>
  </w:style>
  <w:style w:type="paragraph" w:styleId="TOC9">
    <w:name w:val="toc 9"/>
    <w:basedOn w:val="Normal"/>
    <w:next w:val="Normal"/>
    <w:autoRedefine/>
    <w:uiPriority w:val="39"/>
    <w:unhideWhenUsed/>
    <w:rsid w:val="00A527CD"/>
    <w:pPr>
      <w:spacing w:after="0" w:line="264" w:lineRule="auto"/>
    </w:pPr>
    <w:rPr>
      <w:rFonts w:eastAsia="Times New Roman" w:cs="Calibri"/>
      <w:sz w:val="20"/>
      <w:szCs w:val="20"/>
    </w:rPr>
  </w:style>
  <w:style w:type="paragraph" w:styleId="TOCHeading">
    <w:name w:val="TOC Heading"/>
    <w:basedOn w:val="Heading1"/>
    <w:next w:val="Normal"/>
    <w:uiPriority w:val="39"/>
    <w:semiHidden/>
    <w:unhideWhenUsed/>
    <w:qFormat/>
    <w:rsid w:val="00A527CD"/>
    <w:pPr>
      <w:numPr>
        <w:numId w:val="0"/>
      </w:numPr>
      <w:spacing w:before="320" w:line="240" w:lineRule="auto"/>
      <w:outlineLvl w:val="9"/>
    </w:pPr>
    <w:rPr>
      <w:b w:val="0"/>
      <w:bCs w:val="0"/>
      <w:sz w:val="32"/>
      <w:szCs w:val="32"/>
    </w:rPr>
  </w:style>
  <w:style w:type="paragraph" w:customStyle="1" w:styleId="Level1">
    <w:name w:val="Level 1"/>
    <w:basedOn w:val="TOC1"/>
    <w:rsid w:val="00A527CD"/>
    <w:pPr>
      <w:tabs>
        <w:tab w:val="right" w:pos="8630"/>
      </w:tabs>
      <w:spacing w:line="240" w:lineRule="auto"/>
    </w:pPr>
    <w:rPr>
      <w:rFonts w:ascii="Times New Roman" w:hAnsi="Times New Roman" w:cs="Times New Roman"/>
    </w:rPr>
  </w:style>
  <w:style w:type="paragraph" w:customStyle="1" w:styleId="Level2">
    <w:name w:val="Level 2"/>
    <w:basedOn w:val="TOC2"/>
    <w:rsid w:val="00A527CD"/>
    <w:pPr>
      <w:tabs>
        <w:tab w:val="right" w:pos="8630"/>
      </w:tabs>
      <w:spacing w:line="240" w:lineRule="auto"/>
    </w:pPr>
    <w:rPr>
      <w:rFonts w:ascii="Times New Roman" w:hAnsi="Times New Roman" w:cs="Times New Roman"/>
    </w:rPr>
  </w:style>
  <w:style w:type="paragraph" w:customStyle="1" w:styleId="Level3">
    <w:name w:val="Level 3"/>
    <w:basedOn w:val="TOC3"/>
    <w:rsid w:val="00A527CD"/>
    <w:pPr>
      <w:tabs>
        <w:tab w:val="right" w:pos="8630"/>
      </w:tabs>
      <w:spacing w:line="240" w:lineRule="auto"/>
    </w:pPr>
    <w:rPr>
      <w:rFonts w:ascii="Times New Roman" w:hAnsi="Times New Roman" w:cs="Times New Roman"/>
    </w:rPr>
  </w:style>
  <w:style w:type="paragraph" w:styleId="BodyText2">
    <w:name w:val="Body Text 2"/>
    <w:basedOn w:val="Normal"/>
    <w:link w:val="BodyText2Char"/>
    <w:semiHidden/>
    <w:unhideWhenUsed/>
    <w:rsid w:val="00A527CD"/>
    <w:pPr>
      <w:spacing w:after="0" w:line="240" w:lineRule="auto"/>
      <w:jc w:val="both"/>
    </w:pPr>
    <w:rPr>
      <w:rFonts w:ascii="VNTime" w:eastAsia="Times New Roman" w:hAnsi="VNTime"/>
      <w:sz w:val="20"/>
      <w:szCs w:val="20"/>
      <w:lang w:val="x-none" w:eastAsia="x-none"/>
    </w:rPr>
  </w:style>
  <w:style w:type="character" w:customStyle="1" w:styleId="BodyText2Char">
    <w:name w:val="Body Text 2 Char"/>
    <w:basedOn w:val="DefaultParagraphFont"/>
    <w:link w:val="BodyText2"/>
    <w:semiHidden/>
    <w:rsid w:val="00A527CD"/>
    <w:rPr>
      <w:rFonts w:ascii="VNTime" w:eastAsia="Times New Roman" w:hAnsi="VNTime"/>
      <w:sz w:val="20"/>
      <w:szCs w:val="20"/>
      <w:lang w:val="x-none" w:eastAsia="x-none"/>
    </w:rPr>
  </w:style>
  <w:style w:type="paragraph" w:styleId="BodyText3">
    <w:name w:val="Body Text 3"/>
    <w:basedOn w:val="Normal"/>
    <w:link w:val="BodyText3Char"/>
    <w:uiPriority w:val="99"/>
    <w:semiHidden/>
    <w:unhideWhenUsed/>
    <w:rsid w:val="00A527CD"/>
    <w:pPr>
      <w:spacing w:after="120" w:line="264" w:lineRule="auto"/>
    </w:pPr>
    <w:rPr>
      <w:rFonts w:eastAsia="Times New Roman"/>
      <w:sz w:val="16"/>
      <w:szCs w:val="16"/>
    </w:rPr>
  </w:style>
  <w:style w:type="character" w:customStyle="1" w:styleId="BodyText3Char">
    <w:name w:val="Body Text 3 Char"/>
    <w:basedOn w:val="DefaultParagraphFont"/>
    <w:link w:val="BodyText3"/>
    <w:uiPriority w:val="99"/>
    <w:semiHidden/>
    <w:rsid w:val="00A527CD"/>
    <w:rPr>
      <w:rFonts w:eastAsia="Times New Roman"/>
      <w:sz w:val="16"/>
      <w:szCs w:val="16"/>
    </w:rPr>
  </w:style>
  <w:style w:type="paragraph" w:customStyle="1" w:styleId="CM3">
    <w:name w:val="CM3"/>
    <w:basedOn w:val="Normal"/>
    <w:next w:val="Normal"/>
    <w:rsid w:val="00A527CD"/>
    <w:pPr>
      <w:autoSpaceDE w:val="0"/>
      <w:autoSpaceDN w:val="0"/>
      <w:adjustRightInd w:val="0"/>
      <w:spacing w:after="0" w:line="240" w:lineRule="auto"/>
    </w:pPr>
    <w:rPr>
      <w:rFonts w:ascii="Verdana" w:eastAsia="Times New Roman" w:hAnsi="Verdana" w:cs="Verdana"/>
      <w:sz w:val="24"/>
      <w:szCs w:val="24"/>
    </w:rPr>
  </w:style>
  <w:style w:type="paragraph" w:customStyle="1" w:styleId="04BodyCopyBullets">
    <w:name w:val="04_BodyCopy_Bullets"/>
    <w:basedOn w:val="Normal"/>
    <w:rsid w:val="00A527CD"/>
    <w:pPr>
      <w:numPr>
        <w:numId w:val="38"/>
      </w:numPr>
      <w:tabs>
        <w:tab w:val="clear" w:pos="1998"/>
      </w:tabs>
      <w:spacing w:after="0" w:line="240" w:lineRule="auto"/>
      <w:ind w:left="720" w:right="1350"/>
    </w:pPr>
    <w:rPr>
      <w:rFonts w:ascii="Arial" w:hAnsi="Arial" w:cs="Arial"/>
      <w:color w:val="4E5050"/>
      <w:sz w:val="18"/>
      <w:szCs w:val="18"/>
    </w:rPr>
  </w:style>
  <w:style w:type="character" w:styleId="Strong">
    <w:name w:val="Strong"/>
    <w:basedOn w:val="DefaultParagraphFont"/>
    <w:uiPriority w:val="22"/>
    <w:qFormat/>
    <w:rsid w:val="00A527CD"/>
    <w:rPr>
      <w:b/>
      <w:bCs/>
    </w:rPr>
  </w:style>
  <w:style w:type="paragraph" w:customStyle="1" w:styleId="Quote1">
    <w:name w:val="Quote1"/>
    <w:basedOn w:val="Normal"/>
    <w:next w:val="Normal"/>
    <w:uiPriority w:val="29"/>
    <w:qFormat/>
    <w:rsid w:val="00A527CD"/>
    <w:pPr>
      <w:spacing w:before="160" w:after="120" w:line="264" w:lineRule="auto"/>
      <w:ind w:left="720" w:right="720"/>
    </w:pPr>
    <w:rPr>
      <w:rFonts w:eastAsia="Times New Roman"/>
      <w:i/>
      <w:iCs/>
      <w:color w:val="404040"/>
      <w:sz w:val="20"/>
      <w:szCs w:val="20"/>
    </w:rPr>
  </w:style>
  <w:style w:type="character" w:customStyle="1" w:styleId="QuoteChar">
    <w:name w:val="Quote Char"/>
    <w:basedOn w:val="DefaultParagraphFont"/>
    <w:link w:val="Quote"/>
    <w:uiPriority w:val="29"/>
    <w:rsid w:val="00A527CD"/>
    <w:rPr>
      <w:i/>
      <w:iCs/>
      <w:color w:val="404040"/>
    </w:rPr>
  </w:style>
  <w:style w:type="paragraph" w:customStyle="1" w:styleId="IntenseQuote1">
    <w:name w:val="Intense Quote1"/>
    <w:basedOn w:val="Normal"/>
    <w:next w:val="Normal"/>
    <w:uiPriority w:val="30"/>
    <w:qFormat/>
    <w:rsid w:val="00A527CD"/>
    <w:pPr>
      <w:pBdr>
        <w:left w:val="single" w:sz="18" w:space="12" w:color="4F81BD"/>
      </w:pBdr>
      <w:spacing w:before="100" w:beforeAutospacing="1" w:after="120" w:line="300" w:lineRule="auto"/>
      <w:ind w:left="1224" w:right="1224"/>
    </w:pPr>
    <w:rPr>
      <w:rFonts w:ascii="Cambria" w:eastAsia="Times New Roman" w:hAnsi="Cambria" w:cs="Times New Roman"/>
      <w:color w:val="4F81BD"/>
      <w:sz w:val="28"/>
      <w:szCs w:val="28"/>
    </w:rPr>
  </w:style>
  <w:style w:type="character" w:customStyle="1" w:styleId="IntenseQuoteChar">
    <w:name w:val="Intense Quote Char"/>
    <w:basedOn w:val="DefaultParagraphFont"/>
    <w:link w:val="IntenseQuote"/>
    <w:uiPriority w:val="30"/>
    <w:rsid w:val="00A527CD"/>
    <w:rPr>
      <w:rFonts w:ascii="Cambria" w:eastAsia="Times New Roman" w:hAnsi="Cambria" w:cs="Times New Roman"/>
      <w:color w:val="4F81BD"/>
      <w:sz w:val="28"/>
      <w:szCs w:val="28"/>
    </w:rPr>
  </w:style>
  <w:style w:type="character" w:customStyle="1" w:styleId="SubtleEmphasis1">
    <w:name w:val="Subtle Emphasis1"/>
    <w:basedOn w:val="DefaultParagraphFont"/>
    <w:uiPriority w:val="19"/>
    <w:qFormat/>
    <w:rsid w:val="00A527CD"/>
    <w:rPr>
      <w:i/>
      <w:iCs/>
      <w:color w:val="404040"/>
    </w:rPr>
  </w:style>
  <w:style w:type="character" w:styleId="IntenseEmphasis">
    <w:name w:val="Intense Emphasis"/>
    <w:basedOn w:val="DefaultParagraphFont"/>
    <w:uiPriority w:val="21"/>
    <w:qFormat/>
    <w:rsid w:val="00A527CD"/>
    <w:rPr>
      <w:b/>
      <w:bCs/>
      <w:i/>
      <w:iCs/>
    </w:rPr>
  </w:style>
  <w:style w:type="character" w:customStyle="1" w:styleId="SubtleReference1">
    <w:name w:val="Subtle Reference1"/>
    <w:basedOn w:val="DefaultParagraphFont"/>
    <w:uiPriority w:val="31"/>
    <w:qFormat/>
    <w:rsid w:val="00A527CD"/>
    <w:rPr>
      <w:smallCaps/>
      <w:color w:val="404040"/>
      <w:u w:val="single" w:color="7F7F7F"/>
    </w:rPr>
  </w:style>
  <w:style w:type="character" w:styleId="IntenseReference">
    <w:name w:val="Intense Reference"/>
    <w:basedOn w:val="DefaultParagraphFont"/>
    <w:uiPriority w:val="32"/>
    <w:qFormat/>
    <w:rsid w:val="00A527CD"/>
    <w:rPr>
      <w:b/>
      <w:bCs/>
      <w:smallCaps/>
      <w:spacing w:val="5"/>
      <w:u w:val="single"/>
    </w:rPr>
  </w:style>
  <w:style w:type="character" w:styleId="BookTitle">
    <w:name w:val="Book Title"/>
    <w:basedOn w:val="DefaultParagraphFont"/>
    <w:uiPriority w:val="33"/>
    <w:qFormat/>
    <w:rsid w:val="00A527CD"/>
    <w:rPr>
      <w:b/>
      <w:bCs/>
      <w:smallCaps/>
    </w:rPr>
  </w:style>
  <w:style w:type="paragraph" w:styleId="Title">
    <w:name w:val="Title"/>
    <w:basedOn w:val="Normal"/>
    <w:next w:val="Normal"/>
    <w:link w:val="TitleChar"/>
    <w:uiPriority w:val="10"/>
    <w:qFormat/>
    <w:rsid w:val="00A527CD"/>
    <w:pPr>
      <w:spacing w:after="0" w:line="240" w:lineRule="auto"/>
      <w:contextualSpacing/>
    </w:pPr>
    <w:rPr>
      <w:rFonts w:ascii="Cambria" w:eastAsia="Times New Roman" w:hAnsi="Cambria" w:cs="Times New Roman"/>
      <w:color w:val="4F81BD"/>
      <w:spacing w:val="-10"/>
      <w:sz w:val="56"/>
      <w:szCs w:val="56"/>
    </w:rPr>
  </w:style>
  <w:style w:type="character" w:customStyle="1" w:styleId="TitleChar1">
    <w:name w:val="Title Char1"/>
    <w:basedOn w:val="DefaultParagraphFont"/>
    <w:uiPriority w:val="10"/>
    <w:rsid w:val="00A527CD"/>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A527CD"/>
    <w:pPr>
      <w:spacing w:before="200"/>
      <w:ind w:left="864" w:right="864"/>
      <w:jc w:val="center"/>
    </w:pPr>
    <w:rPr>
      <w:i/>
      <w:iCs/>
      <w:color w:val="404040"/>
    </w:rPr>
  </w:style>
  <w:style w:type="character" w:customStyle="1" w:styleId="QuoteChar1">
    <w:name w:val="Quote Char1"/>
    <w:basedOn w:val="DefaultParagraphFont"/>
    <w:uiPriority w:val="29"/>
    <w:rsid w:val="00A527CD"/>
    <w:rPr>
      <w:i/>
      <w:iCs/>
      <w:color w:val="404040" w:themeColor="text1" w:themeTint="BF"/>
    </w:rPr>
  </w:style>
  <w:style w:type="paragraph" w:styleId="IntenseQuote">
    <w:name w:val="Intense Quote"/>
    <w:basedOn w:val="Normal"/>
    <w:next w:val="Normal"/>
    <w:link w:val="IntenseQuoteChar"/>
    <w:uiPriority w:val="30"/>
    <w:qFormat/>
    <w:rsid w:val="00A527CD"/>
    <w:pPr>
      <w:pBdr>
        <w:top w:val="single" w:sz="4" w:space="10" w:color="5B9BD5" w:themeColor="accent1"/>
        <w:bottom w:val="single" w:sz="4" w:space="10" w:color="5B9BD5" w:themeColor="accent1"/>
      </w:pBdr>
      <w:spacing w:before="360" w:after="360"/>
      <w:ind w:left="864" w:right="864"/>
      <w:jc w:val="center"/>
    </w:pPr>
    <w:rPr>
      <w:rFonts w:ascii="Cambria" w:eastAsia="Times New Roman" w:hAnsi="Cambria" w:cs="Times New Roman"/>
      <w:color w:val="4F81BD"/>
      <w:sz w:val="28"/>
      <w:szCs w:val="28"/>
    </w:rPr>
  </w:style>
  <w:style w:type="character" w:customStyle="1" w:styleId="IntenseQuoteChar1">
    <w:name w:val="Intense Quote Char1"/>
    <w:basedOn w:val="DefaultParagraphFont"/>
    <w:uiPriority w:val="30"/>
    <w:rsid w:val="00A527CD"/>
    <w:rPr>
      <w:i/>
      <w:iCs/>
      <w:color w:val="5B9BD5" w:themeColor="accent1"/>
    </w:rPr>
  </w:style>
  <w:style w:type="character" w:styleId="SubtleEmphasis">
    <w:name w:val="Subtle Emphasis"/>
    <w:basedOn w:val="DefaultParagraphFont"/>
    <w:uiPriority w:val="19"/>
    <w:qFormat/>
    <w:rsid w:val="00A527CD"/>
    <w:rPr>
      <w:i/>
      <w:iCs/>
      <w:color w:val="404040" w:themeColor="text1" w:themeTint="BF"/>
    </w:rPr>
  </w:style>
  <w:style w:type="character" w:styleId="SubtleReference">
    <w:name w:val="Subtle Reference"/>
    <w:basedOn w:val="DefaultParagraphFont"/>
    <w:uiPriority w:val="31"/>
    <w:qFormat/>
    <w:rsid w:val="00A527CD"/>
    <w:rPr>
      <w:smallCaps/>
      <w:color w:val="5A5A5A" w:themeColor="text1" w:themeTint="A5"/>
    </w:rPr>
  </w:style>
  <w:style w:type="character" w:customStyle="1" w:styleId="UnresolvedMention1">
    <w:name w:val="Unresolved Mention1"/>
    <w:basedOn w:val="DefaultParagraphFont"/>
    <w:uiPriority w:val="99"/>
    <w:semiHidden/>
    <w:unhideWhenUsed/>
    <w:rsid w:val="005C3AF1"/>
    <w:rPr>
      <w:color w:val="605E5C"/>
      <w:shd w:val="clear" w:color="auto" w:fill="E1DFDD"/>
    </w:rPr>
  </w:style>
  <w:style w:type="paragraph" w:styleId="BodyText">
    <w:name w:val="Body Text"/>
    <w:basedOn w:val="Normal"/>
    <w:link w:val="BodyTextChar"/>
    <w:uiPriority w:val="99"/>
    <w:unhideWhenUsed/>
    <w:rsid w:val="00D747F6"/>
    <w:pPr>
      <w:spacing w:after="120"/>
    </w:pPr>
  </w:style>
  <w:style w:type="character" w:customStyle="1" w:styleId="BodyTextChar">
    <w:name w:val="Body Text Char"/>
    <w:basedOn w:val="DefaultParagraphFont"/>
    <w:link w:val="BodyText"/>
    <w:uiPriority w:val="99"/>
    <w:rsid w:val="00D747F6"/>
  </w:style>
  <w:style w:type="paragraph" w:customStyle="1" w:styleId="DMBdyTxt">
    <w:name w:val="DM BdyTxt"/>
    <w:basedOn w:val="Normal"/>
    <w:rsid w:val="0064592D"/>
    <w:pPr>
      <w:spacing w:after="240" w:line="240" w:lineRule="auto"/>
    </w:pPr>
    <w:rPr>
      <w:rFonts w:ascii="Times New Roman" w:eastAsia="Times New Roman" w:hAnsi="Times New Roman" w:cs="Times New Roman"/>
      <w:sz w:val="24"/>
      <w:szCs w:val="20"/>
    </w:rPr>
  </w:style>
  <w:style w:type="character" w:customStyle="1" w:styleId="emailstyle18">
    <w:name w:val="emailstyle18"/>
    <w:semiHidden/>
    <w:rsid w:val="00EC1C04"/>
    <w:rPr>
      <w:rFonts w:ascii="Arial" w:hAnsi="Arial" w:cs="Arial"/>
      <w:color w:val="000080"/>
      <w:sz w:val="20"/>
    </w:rPr>
  </w:style>
  <w:style w:type="paragraph" w:customStyle="1" w:styleId="Pa26">
    <w:name w:val="Pa26"/>
    <w:basedOn w:val="Normal"/>
    <w:next w:val="Normal"/>
    <w:uiPriority w:val="99"/>
    <w:rsid w:val="008150AD"/>
    <w:pPr>
      <w:autoSpaceDE w:val="0"/>
      <w:autoSpaceDN w:val="0"/>
      <w:adjustRightInd w:val="0"/>
      <w:spacing w:after="0" w:line="221" w:lineRule="atLeast"/>
    </w:pPr>
    <w:rPr>
      <w:rFonts w:ascii="Myriad Pro" w:eastAsia="Times New Roman" w:hAnsi="Myriad Pro" w:cs="Times New Roman"/>
      <w:sz w:val="24"/>
      <w:szCs w:val="24"/>
    </w:rPr>
  </w:style>
  <w:style w:type="character" w:styleId="UnresolvedMention">
    <w:name w:val="Unresolved Mention"/>
    <w:basedOn w:val="DefaultParagraphFont"/>
    <w:uiPriority w:val="99"/>
    <w:semiHidden/>
    <w:unhideWhenUsed/>
    <w:rsid w:val="00577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1084">
      <w:bodyDiv w:val="1"/>
      <w:marLeft w:val="0"/>
      <w:marRight w:val="0"/>
      <w:marTop w:val="0"/>
      <w:marBottom w:val="0"/>
      <w:divBdr>
        <w:top w:val="none" w:sz="0" w:space="0" w:color="auto"/>
        <w:left w:val="none" w:sz="0" w:space="0" w:color="auto"/>
        <w:bottom w:val="none" w:sz="0" w:space="0" w:color="auto"/>
        <w:right w:val="none" w:sz="0" w:space="0" w:color="auto"/>
      </w:divBdr>
    </w:div>
    <w:div w:id="619532634">
      <w:bodyDiv w:val="1"/>
      <w:marLeft w:val="0"/>
      <w:marRight w:val="0"/>
      <w:marTop w:val="0"/>
      <w:marBottom w:val="0"/>
      <w:divBdr>
        <w:top w:val="none" w:sz="0" w:space="0" w:color="auto"/>
        <w:left w:val="none" w:sz="0" w:space="0" w:color="auto"/>
        <w:bottom w:val="none" w:sz="0" w:space="0" w:color="auto"/>
        <w:right w:val="none" w:sz="0" w:space="0" w:color="auto"/>
      </w:divBdr>
    </w:div>
    <w:div w:id="695353173">
      <w:bodyDiv w:val="1"/>
      <w:marLeft w:val="0"/>
      <w:marRight w:val="0"/>
      <w:marTop w:val="0"/>
      <w:marBottom w:val="0"/>
      <w:divBdr>
        <w:top w:val="none" w:sz="0" w:space="0" w:color="auto"/>
        <w:left w:val="none" w:sz="0" w:space="0" w:color="auto"/>
        <w:bottom w:val="none" w:sz="0" w:space="0" w:color="auto"/>
        <w:right w:val="none" w:sz="0" w:space="0" w:color="auto"/>
      </w:divBdr>
    </w:div>
    <w:div w:id="1006979026">
      <w:bodyDiv w:val="1"/>
      <w:marLeft w:val="0"/>
      <w:marRight w:val="0"/>
      <w:marTop w:val="0"/>
      <w:marBottom w:val="0"/>
      <w:divBdr>
        <w:top w:val="none" w:sz="0" w:space="0" w:color="auto"/>
        <w:left w:val="none" w:sz="0" w:space="0" w:color="auto"/>
        <w:bottom w:val="none" w:sz="0" w:space="0" w:color="auto"/>
        <w:right w:val="none" w:sz="0" w:space="0" w:color="auto"/>
      </w:divBdr>
    </w:div>
    <w:div w:id="1017586646">
      <w:bodyDiv w:val="1"/>
      <w:marLeft w:val="0"/>
      <w:marRight w:val="0"/>
      <w:marTop w:val="0"/>
      <w:marBottom w:val="0"/>
      <w:divBdr>
        <w:top w:val="none" w:sz="0" w:space="0" w:color="auto"/>
        <w:left w:val="none" w:sz="0" w:space="0" w:color="auto"/>
        <w:bottom w:val="none" w:sz="0" w:space="0" w:color="auto"/>
        <w:right w:val="none" w:sz="0" w:space="0" w:color="auto"/>
      </w:divBdr>
    </w:div>
    <w:div w:id="1091705241">
      <w:bodyDiv w:val="1"/>
      <w:marLeft w:val="0"/>
      <w:marRight w:val="0"/>
      <w:marTop w:val="0"/>
      <w:marBottom w:val="0"/>
      <w:divBdr>
        <w:top w:val="none" w:sz="0" w:space="0" w:color="auto"/>
        <w:left w:val="none" w:sz="0" w:space="0" w:color="auto"/>
        <w:bottom w:val="none" w:sz="0" w:space="0" w:color="auto"/>
        <w:right w:val="none" w:sz="0" w:space="0" w:color="auto"/>
      </w:divBdr>
    </w:div>
    <w:div w:id="1314329759">
      <w:bodyDiv w:val="1"/>
      <w:marLeft w:val="0"/>
      <w:marRight w:val="0"/>
      <w:marTop w:val="0"/>
      <w:marBottom w:val="0"/>
      <w:divBdr>
        <w:top w:val="none" w:sz="0" w:space="0" w:color="auto"/>
        <w:left w:val="none" w:sz="0" w:space="0" w:color="auto"/>
        <w:bottom w:val="none" w:sz="0" w:space="0" w:color="auto"/>
        <w:right w:val="none" w:sz="0" w:space="0" w:color="auto"/>
      </w:divBdr>
    </w:div>
    <w:div w:id="1641495343">
      <w:bodyDiv w:val="1"/>
      <w:marLeft w:val="0"/>
      <w:marRight w:val="0"/>
      <w:marTop w:val="0"/>
      <w:marBottom w:val="0"/>
      <w:divBdr>
        <w:top w:val="none" w:sz="0" w:space="0" w:color="auto"/>
        <w:left w:val="none" w:sz="0" w:space="0" w:color="auto"/>
        <w:bottom w:val="none" w:sz="0" w:space="0" w:color="auto"/>
        <w:right w:val="none" w:sz="0" w:space="0" w:color="auto"/>
      </w:divBdr>
    </w:div>
    <w:div w:id="182184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fsa.gov" TargetMode="External"/><Relationship Id="rId13" Type="http://schemas.openxmlformats.org/officeDocument/2006/relationships/hyperlink" Target="http://www.studentaid.ed.gov" TargetMode="External"/><Relationship Id="rId18" Type="http://schemas.openxmlformats.org/officeDocument/2006/relationships/hyperlink" Target="http://www.license.state.tx.us" TargetMode="External"/><Relationship Id="rId26" Type="http://schemas.openxmlformats.org/officeDocument/2006/relationships/hyperlink" Target="http://www.geminischool.com/" TargetMode="External"/><Relationship Id="rId3" Type="http://schemas.openxmlformats.org/officeDocument/2006/relationships/styles" Target="styles.xml"/><Relationship Id="rId21" Type="http://schemas.openxmlformats.org/officeDocument/2006/relationships/hyperlink" Target="http://educasue.edu/legalcontent" TargetMode="External"/><Relationship Id="rId7" Type="http://schemas.openxmlformats.org/officeDocument/2006/relationships/endnotes" Target="endnotes.xml"/><Relationship Id="rId12" Type="http://schemas.openxmlformats.org/officeDocument/2006/relationships/hyperlink" Target="https://nces.ed.gov/collegenavigator/?q=william+edge+institute&amp;s=all" TargetMode="External"/><Relationship Id="rId17" Type="http://schemas.openxmlformats.org/officeDocument/2006/relationships/hyperlink" Target="http://www.license.state.tx.us" TargetMode="External"/><Relationship Id="rId25" Type="http://schemas.openxmlformats.org/officeDocument/2006/relationships/hyperlink" Target="http://www.geminischool.com/" TargetMode="External"/><Relationship Id="rId2" Type="http://schemas.openxmlformats.org/officeDocument/2006/relationships/numbering" Target="numbering.xml"/><Relationship Id="rId16" Type="http://schemas.openxmlformats.org/officeDocument/2006/relationships/hyperlink" Target="http://www.naccas.org" TargetMode="External"/><Relationship Id="rId20" Type="http://schemas.openxmlformats.org/officeDocument/2006/relationships/hyperlink" Target="http://www.copyright.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lliamedgeinstitute.com" TargetMode="External"/><Relationship Id="rId24" Type="http://schemas.openxmlformats.org/officeDocument/2006/relationships/hyperlink" Target="http://www.city-data.com/soz/soz-78130.html" TargetMode="External"/><Relationship Id="rId5" Type="http://schemas.openxmlformats.org/officeDocument/2006/relationships/webSettings" Target="webSettings.xml"/><Relationship Id="rId15" Type="http://schemas.openxmlformats.org/officeDocument/2006/relationships/hyperlink" Target="https://www.votetexas.gov/register-to-vote/" TargetMode="External"/><Relationship Id="rId23" Type="http://schemas.openxmlformats.org/officeDocument/2006/relationships/hyperlink" Target="http://www.ccccnbtx.com/" TargetMode="External"/><Relationship Id="rId28" Type="http://schemas.openxmlformats.org/officeDocument/2006/relationships/fontTable" Target="fontTable.xml"/><Relationship Id="rId10" Type="http://schemas.openxmlformats.org/officeDocument/2006/relationships/hyperlink" Target="https://rushtranslate.com/" TargetMode="External"/><Relationship Id="rId19" Type="http://schemas.openxmlformats.org/officeDocument/2006/relationships/hyperlink" Target="http://www.naccas.org" TargetMode="External"/><Relationship Id="rId4" Type="http://schemas.openxmlformats.org/officeDocument/2006/relationships/settings" Target="settings.xml"/><Relationship Id="rId9" Type="http://schemas.openxmlformats.org/officeDocument/2006/relationships/hyperlink" Target="http://www.nslds.gov" TargetMode="External"/><Relationship Id="rId14" Type="http://schemas.openxmlformats.org/officeDocument/2006/relationships/hyperlink" Target="https://nces.ed.gov/collegenavigator/?q=william+edge+institute&amp;s=all" TargetMode="External"/><Relationship Id="rId22" Type="http://schemas.openxmlformats.org/officeDocument/2006/relationships/hyperlink" Target="http://www.license.state.tx.u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ADB06-D58B-4584-8720-82FF19D78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68</Pages>
  <Words>23648</Words>
  <Characters>131362</Characters>
  <Application>Microsoft Office Word</Application>
  <DocSecurity>0</DocSecurity>
  <Lines>1094</Lines>
  <Paragraphs>309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Nayelly</dc:creator>
  <cp:keywords/>
  <dc:description/>
  <cp:lastModifiedBy>felicia jourdan</cp:lastModifiedBy>
  <cp:revision>14</cp:revision>
  <cp:lastPrinted>2023-07-26T22:15:00Z</cp:lastPrinted>
  <dcterms:created xsi:type="dcterms:W3CDTF">2026-01-23T20:12:00Z</dcterms:created>
  <dcterms:modified xsi:type="dcterms:W3CDTF">2026-02-25T22:11:00Z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c5c6e71b-0c60-44ba-b205-d6ccd7e8d884</vt:lpwstr>
  </property>
</Properties>
</file>